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7489" w14:textId="77777777" w:rsidR="006A0018" w:rsidRPr="00EB4D2A" w:rsidRDefault="006A0018" w:rsidP="006A0018">
      <w:pPr>
        <w:ind w:left="425" w:hangingChars="177" w:hanging="425"/>
      </w:pPr>
    </w:p>
    <w:p w14:paraId="24169CD7" w14:textId="77777777" w:rsidR="006A0018" w:rsidRDefault="006A0018" w:rsidP="006A0018">
      <w:pPr>
        <w:rPr>
          <w:rFonts w:eastAsia="標楷體"/>
          <w:b/>
          <w:bCs/>
          <w:sz w:val="28"/>
          <w:shd w:val="pct15" w:color="auto" w:fill="FFFFFF"/>
        </w:rPr>
      </w:pPr>
      <w:r>
        <w:rPr>
          <w:rFonts w:eastAsia="標楷體" w:hint="eastAsia"/>
          <w:b/>
          <w:bCs/>
          <w:sz w:val="28"/>
          <w:shd w:val="pct15" w:color="auto" w:fill="FFFFFF"/>
        </w:rPr>
        <w:t>自我評量</w:t>
      </w:r>
    </w:p>
    <w:p w14:paraId="128B9B41" w14:textId="77777777" w:rsidR="006A0018" w:rsidRPr="00274F15" w:rsidRDefault="006A0018" w:rsidP="006A001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一、</w:t>
      </w:r>
      <w:r w:rsidRPr="00274F15">
        <w:rPr>
          <w:rFonts w:ascii="Times New Roman" w:hAnsi="Times New Roman" w:cs="Times New Roman" w:hint="eastAsia"/>
        </w:rPr>
        <w:t>知識與應用</w:t>
      </w:r>
    </w:p>
    <w:p w14:paraId="10CFDA78" w14:textId="77777777" w:rsidR="006A0018" w:rsidRDefault="006A0018" w:rsidP="006A0018">
      <w:pPr>
        <w:pStyle w:val="a5"/>
        <w:ind w:left="1320" w:hangingChars="550" w:hanging="1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　　）</w:t>
      </w:r>
      <w:r>
        <w:rPr>
          <w:rFonts w:ascii="Times New Roman" w:hAnsi="Times New Roman" w:cs="Times New Roman" w:hint="eastAsia"/>
        </w:rPr>
        <w:t>1.</w:t>
      </w:r>
      <w:r>
        <w:rPr>
          <w:rFonts w:ascii="Times New Roman" w:hAnsi="Times New Roman" w:cs="Times New Roman" w:hint="eastAsia"/>
        </w:rPr>
        <w:tab/>
      </w:r>
      <w:r w:rsidRPr="00981FF5">
        <w:rPr>
          <w:rFonts w:ascii="Times New Roman" w:hAnsi="Times New Roman" w:cs="Times New Roman"/>
          <w:kern w:val="0"/>
        </w:rPr>
        <w:t xml:space="preserve">下列「　」中的字，何者讀音正確？　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  <w:lang w:eastAsia="zh-HK"/>
        </w:rPr>
        <w:t>甲</w:t>
      </w:r>
      <w:r>
        <w:rPr>
          <w:rFonts w:ascii="Times New Roman" w:hAnsi="Times New Roman" w:cs="Times New Roman" w:hint="eastAsia"/>
          <w:kern w:val="0"/>
          <w:lang w:eastAsia="zh-HK"/>
        </w:rPr>
        <w:t>)</w:t>
      </w:r>
      <w:r w:rsidRPr="00981FF5">
        <w:rPr>
          <w:rFonts w:ascii="Times New Roman" w:hAnsi="Times New Roman" w:cs="Times New Roman"/>
          <w:kern w:val="0"/>
        </w:rPr>
        <w:t>帶「挈」：</w:t>
      </w:r>
      <w:r>
        <w:rPr>
          <w:rFonts w:ascii="Times New Roman" w:hAnsi="Times New Roman" w:cs="Times New Roman" w:hint="eastAsia"/>
          <w:kern w:val="0"/>
        </w:rPr>
        <w:t>ㄑㄧㄝ</w:t>
      </w:r>
      <w:r w:rsidRPr="00AC186F">
        <w:rPr>
          <w:rFonts w:ascii="標楷體" w:eastAsia="標楷體" w:hAnsi="標楷體" w:cs="Times New Roman" w:hint="eastAsia"/>
          <w:kern w:val="0"/>
        </w:rPr>
        <w:t>ˋ</w:t>
      </w:r>
      <w:r w:rsidRPr="00981FF5">
        <w:rPr>
          <w:rFonts w:ascii="Times New Roman" w:hAnsi="Times New Roman" w:cs="Times New Roman"/>
          <w:kern w:val="0"/>
        </w:rPr>
        <w:t xml:space="preserve">　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  <w:lang w:eastAsia="zh-HK"/>
        </w:rPr>
        <w:t>乙</w:t>
      </w:r>
      <w:r>
        <w:rPr>
          <w:rFonts w:ascii="Times New Roman" w:hAnsi="Times New Roman" w:cs="Times New Roman" w:hint="eastAsia"/>
          <w:kern w:val="0"/>
          <w:lang w:eastAsia="zh-HK"/>
        </w:rPr>
        <w:t>)</w:t>
      </w:r>
      <w:r w:rsidRPr="00981FF5">
        <w:rPr>
          <w:rFonts w:ascii="Times New Roman" w:hAnsi="Times New Roman" w:cs="Times New Roman"/>
          <w:kern w:val="0"/>
        </w:rPr>
        <w:t>「腆」</w:t>
      </w:r>
      <w:r>
        <w:rPr>
          <w:rFonts w:ascii="Times New Roman" w:hAnsi="Times New Roman" w:cs="Times New Roman"/>
          <w:kern w:val="0"/>
        </w:rPr>
        <w:t>著肚子：</w:t>
      </w:r>
      <w:r>
        <w:rPr>
          <w:rFonts w:ascii="Times New Roman" w:hAnsi="Times New Roman" w:cs="Times New Roman" w:hint="eastAsia"/>
          <w:kern w:val="0"/>
        </w:rPr>
        <w:t>ㄉㄧㄢ</w:t>
      </w:r>
      <w:r w:rsidRPr="00AC186F">
        <w:rPr>
          <w:rFonts w:ascii="標楷體" w:eastAsia="標楷體" w:hAnsi="標楷體" w:cs="Times New Roman" w:hint="eastAsia"/>
          <w:kern w:val="0"/>
        </w:rPr>
        <w:t>ˇ</w:t>
      </w:r>
      <w:r w:rsidRPr="00981FF5">
        <w:rPr>
          <w:rFonts w:ascii="Times New Roman" w:hAnsi="Times New Roman" w:cs="Times New Roman"/>
          <w:kern w:val="0"/>
        </w:rPr>
        <w:t xml:space="preserve">　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  <w:lang w:eastAsia="zh-HK"/>
        </w:rPr>
        <w:t>丙</w:t>
      </w:r>
      <w:r>
        <w:rPr>
          <w:rFonts w:ascii="Times New Roman" w:hAnsi="Times New Roman" w:cs="Times New Roman" w:hint="eastAsia"/>
          <w:kern w:val="0"/>
          <w:lang w:eastAsia="zh-HK"/>
        </w:rPr>
        <w:t>)</w:t>
      </w:r>
      <w:r w:rsidRPr="00981FF5">
        <w:rPr>
          <w:rFonts w:ascii="Times New Roman" w:hAnsi="Times New Roman" w:cs="Times New Roman"/>
          <w:kern w:val="0"/>
        </w:rPr>
        <w:t>「啐」</w:t>
      </w:r>
      <w:r>
        <w:rPr>
          <w:rFonts w:ascii="Times New Roman" w:hAnsi="Times New Roman" w:cs="Times New Roman"/>
          <w:kern w:val="0"/>
        </w:rPr>
        <w:t>在臉上：</w:t>
      </w:r>
      <w:r>
        <w:rPr>
          <w:rFonts w:ascii="Times New Roman" w:hAnsi="Times New Roman" w:cs="Times New Roman" w:hint="eastAsia"/>
          <w:kern w:val="0"/>
        </w:rPr>
        <w:t>ㄘㄨㄟ</w:t>
      </w:r>
      <w:r w:rsidRPr="00AC186F">
        <w:rPr>
          <w:rFonts w:ascii="標楷體" w:eastAsia="標楷體" w:hAnsi="標楷體" w:cs="Times New Roman" w:hint="eastAsia"/>
          <w:kern w:val="0"/>
        </w:rPr>
        <w:t>ˋ</w:t>
      </w:r>
      <w:r w:rsidRPr="00981FF5">
        <w:rPr>
          <w:rFonts w:ascii="Times New Roman" w:hAnsi="Times New Roman" w:cs="Times New Roman"/>
          <w:kern w:val="0"/>
        </w:rPr>
        <w:t xml:space="preserve">　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  <w:lang w:eastAsia="zh-HK"/>
        </w:rPr>
        <w:t>丁</w:t>
      </w:r>
      <w:r>
        <w:rPr>
          <w:rFonts w:ascii="Times New Roman" w:hAnsi="Times New Roman" w:cs="Times New Roman" w:hint="eastAsia"/>
          <w:kern w:val="0"/>
          <w:lang w:eastAsia="zh-HK"/>
        </w:rPr>
        <w:t>)</w:t>
      </w:r>
      <w:r w:rsidRPr="00981FF5">
        <w:rPr>
          <w:rFonts w:ascii="Times New Roman" w:hAnsi="Times New Roman" w:cs="Times New Roman"/>
          <w:kern w:val="0"/>
        </w:rPr>
        <w:t>一步一「踱」</w:t>
      </w:r>
      <w:r>
        <w:rPr>
          <w:rFonts w:ascii="Times New Roman" w:hAnsi="Times New Roman" w:cs="Times New Roman"/>
          <w:kern w:val="0"/>
        </w:rPr>
        <w:t>：</w:t>
      </w:r>
      <w:r>
        <w:rPr>
          <w:rFonts w:ascii="Times New Roman" w:hAnsi="Times New Roman" w:cs="Times New Roman" w:hint="eastAsia"/>
          <w:kern w:val="0"/>
        </w:rPr>
        <w:t>ㄉㄨ</w:t>
      </w:r>
      <w:r w:rsidRPr="00AC186F">
        <w:rPr>
          <w:rFonts w:ascii="標楷體" w:eastAsia="標楷體" w:hAnsi="標楷體" w:cs="Times New Roman" w:hint="eastAsia"/>
          <w:kern w:val="0"/>
        </w:rPr>
        <w:t>ˋ</w:t>
      </w:r>
      <w:r w:rsidRPr="00981FF5">
        <w:rPr>
          <w:rFonts w:ascii="Times New Roman" w:hAnsi="Times New Roman" w:cs="Times New Roman"/>
          <w:kern w:val="0"/>
        </w:rPr>
        <w:t xml:space="preserve">　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  <w:lang w:eastAsia="zh-HK"/>
        </w:rPr>
        <w:t>戊</w:t>
      </w:r>
      <w:r>
        <w:rPr>
          <w:rFonts w:ascii="Times New Roman" w:hAnsi="Times New Roman" w:cs="Times New Roman" w:hint="eastAsia"/>
          <w:kern w:val="0"/>
          <w:lang w:eastAsia="zh-HK"/>
        </w:rPr>
        <w:t>)</w:t>
      </w:r>
      <w:r w:rsidRPr="00981FF5">
        <w:rPr>
          <w:rFonts w:ascii="Times New Roman" w:hAnsi="Times New Roman" w:cs="Times New Roman"/>
          <w:kern w:val="0"/>
        </w:rPr>
        <w:t>「綰」</w:t>
      </w:r>
      <w:r>
        <w:rPr>
          <w:rFonts w:ascii="Times New Roman" w:hAnsi="Times New Roman" w:cs="Times New Roman"/>
          <w:kern w:val="0"/>
        </w:rPr>
        <w:t>了頭髮：</w:t>
      </w:r>
      <w:r>
        <w:rPr>
          <w:rFonts w:ascii="Times New Roman" w:hAnsi="Times New Roman" w:cs="Times New Roman" w:hint="eastAsia"/>
          <w:kern w:val="0"/>
        </w:rPr>
        <w:t>ㄍㄨㄢ</w:t>
      </w:r>
      <w:r w:rsidRPr="00AC186F">
        <w:rPr>
          <w:rFonts w:ascii="標楷體" w:eastAsia="標楷體" w:hAnsi="標楷體" w:cs="Times New Roman" w:hint="eastAsia"/>
          <w:kern w:val="0"/>
        </w:rPr>
        <w:t>ˇ</w:t>
      </w:r>
      <w:r w:rsidRPr="00981FF5">
        <w:rPr>
          <w:rFonts w:ascii="Times New Roman" w:hAnsi="Times New Roman" w:cs="Times New Roman"/>
          <w:kern w:val="0"/>
        </w:rPr>
        <w:t xml:space="preserve">　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  <w:lang w:eastAsia="zh-HK"/>
        </w:rPr>
        <w:t>己</w:t>
      </w:r>
      <w:r>
        <w:rPr>
          <w:rFonts w:ascii="Times New Roman" w:hAnsi="Times New Roman" w:cs="Times New Roman" w:hint="eastAsia"/>
          <w:kern w:val="0"/>
          <w:lang w:eastAsia="zh-HK"/>
        </w:rPr>
        <w:t>)</w:t>
      </w:r>
      <w:r w:rsidRPr="00981FF5">
        <w:rPr>
          <w:rFonts w:ascii="Times New Roman" w:hAnsi="Times New Roman" w:cs="Times New Roman"/>
          <w:kern w:val="0"/>
        </w:rPr>
        <w:t>少「頃」</w:t>
      </w:r>
      <w:r>
        <w:rPr>
          <w:rFonts w:ascii="Times New Roman" w:hAnsi="Times New Roman" w:cs="Times New Roman"/>
          <w:kern w:val="0"/>
        </w:rPr>
        <w:t>：</w:t>
      </w:r>
      <w:r>
        <w:rPr>
          <w:rFonts w:ascii="Times New Roman" w:hAnsi="Times New Roman" w:cs="Times New Roman" w:hint="eastAsia"/>
          <w:kern w:val="0"/>
        </w:rPr>
        <w:t>ㄑㄧㄥ</w:t>
      </w:r>
      <w:r w:rsidRPr="00AC186F">
        <w:rPr>
          <w:rFonts w:ascii="標楷體" w:eastAsia="標楷體" w:hAnsi="標楷體" w:cs="Times New Roman" w:hint="eastAsia"/>
          <w:kern w:val="0"/>
        </w:rPr>
        <w:t>ˇ</w:t>
      </w:r>
      <w:r>
        <w:rPr>
          <w:rFonts w:ascii="Times New Roman" w:hAnsi="Times New Roman" w:cs="Times New Roman"/>
          <w:kern w:val="0"/>
        </w:rPr>
        <w:t xml:space="preserve">　</w:t>
      </w:r>
      <w:r>
        <w:rPr>
          <w:rFonts w:ascii="Times New Roman" w:hAnsi="Times New Roman" w:cs="Times New Roman"/>
          <w:kern w:val="0"/>
        </w:rPr>
        <w:t>(A)</w:t>
      </w:r>
      <w:r w:rsidRPr="00981FF5">
        <w:rPr>
          <w:rFonts w:ascii="Times New Roman" w:hAnsi="Times New Roman" w:cs="Times New Roman"/>
          <w:kern w:val="0"/>
        </w:rPr>
        <w:t>甲乙丙</w:t>
      </w:r>
      <w:r>
        <w:rPr>
          <w:rFonts w:ascii="Times New Roman" w:hAnsi="Times New Roman" w:cs="Times New Roman"/>
          <w:kern w:val="0"/>
        </w:rPr>
        <w:t xml:space="preserve">　</w:t>
      </w:r>
      <w:r>
        <w:rPr>
          <w:rFonts w:ascii="Times New Roman" w:hAnsi="Times New Roman" w:cs="Times New Roman"/>
          <w:kern w:val="0"/>
        </w:rPr>
        <w:t>(B)</w:t>
      </w:r>
      <w:r w:rsidRPr="00981FF5">
        <w:rPr>
          <w:rFonts w:ascii="Times New Roman" w:hAnsi="Times New Roman" w:cs="Times New Roman"/>
          <w:kern w:val="0"/>
        </w:rPr>
        <w:t>甲丙己</w:t>
      </w:r>
      <w:r>
        <w:rPr>
          <w:rFonts w:ascii="Times New Roman" w:hAnsi="Times New Roman" w:cs="Times New Roman"/>
          <w:kern w:val="0"/>
        </w:rPr>
        <w:t xml:space="preserve">　</w:t>
      </w:r>
      <w:r>
        <w:rPr>
          <w:rFonts w:ascii="Times New Roman" w:hAnsi="Times New Roman" w:cs="Times New Roman"/>
          <w:kern w:val="0"/>
        </w:rPr>
        <w:t>(C)</w:t>
      </w:r>
      <w:r w:rsidRPr="00981FF5">
        <w:rPr>
          <w:rFonts w:ascii="Times New Roman" w:hAnsi="Times New Roman" w:cs="Times New Roman"/>
          <w:kern w:val="0"/>
        </w:rPr>
        <w:t>乙丙丁</w:t>
      </w:r>
      <w:r>
        <w:rPr>
          <w:rFonts w:ascii="Times New Roman" w:hAnsi="Times New Roman" w:cs="Times New Roman"/>
          <w:kern w:val="0"/>
        </w:rPr>
        <w:t xml:space="preserve">　</w:t>
      </w:r>
      <w:r>
        <w:rPr>
          <w:rFonts w:ascii="Times New Roman" w:hAnsi="Times New Roman" w:cs="Times New Roman"/>
          <w:kern w:val="0"/>
        </w:rPr>
        <w:t>(D)</w:t>
      </w:r>
      <w:r w:rsidRPr="00981FF5">
        <w:rPr>
          <w:rFonts w:ascii="Times New Roman" w:hAnsi="Times New Roman" w:cs="Times New Roman"/>
          <w:kern w:val="0"/>
        </w:rPr>
        <w:t>乙丁己。</w:t>
      </w:r>
    </w:p>
    <w:p w14:paraId="10FCD682" w14:textId="77777777" w:rsidR="006A0018" w:rsidRPr="00C72DB8" w:rsidRDefault="006A0018" w:rsidP="006A0018">
      <w:pPr>
        <w:pStyle w:val="a5"/>
        <w:ind w:left="1320" w:hangingChars="550" w:hanging="1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　　）</w:t>
      </w:r>
      <w:r w:rsidRPr="00C72DB8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 w:hint="eastAsia"/>
        </w:rPr>
        <w:tab/>
      </w:r>
      <w:r w:rsidRPr="00981FF5">
        <w:rPr>
          <w:rFonts w:ascii="Times New Roman" w:hAnsi="Times New Roman" w:cs="Times New Roman"/>
          <w:kern w:val="0"/>
        </w:rPr>
        <w:t>下列文句「　」中詞語的應用，何者正確？</w:t>
      </w:r>
      <w:r>
        <w:rPr>
          <w:rFonts w:ascii="Times New Roman" w:hAnsi="Times New Roman" w:cs="Times New Roman"/>
          <w:kern w:val="0"/>
        </w:rPr>
        <w:t xml:space="preserve">　</w:t>
      </w:r>
      <w:r>
        <w:rPr>
          <w:rFonts w:ascii="Times New Roman" w:hAnsi="Times New Roman" w:cs="Times New Roman"/>
          <w:kern w:val="0"/>
        </w:rPr>
        <w:t>(A)</w:t>
      </w:r>
      <w:r w:rsidRPr="00981FF5">
        <w:rPr>
          <w:rFonts w:ascii="Times New Roman" w:hAnsi="Times New Roman" w:cs="Times New Roman"/>
          <w:kern w:val="0"/>
        </w:rPr>
        <w:t xml:space="preserve">哥哥是個「現世寶」，功課體育樣樣行　</w:t>
      </w:r>
      <w:r>
        <w:rPr>
          <w:rFonts w:ascii="Times New Roman" w:hAnsi="Times New Roman" w:cs="Times New Roman"/>
          <w:kern w:val="0"/>
        </w:rPr>
        <w:t>(B)</w:t>
      </w:r>
      <w:r w:rsidRPr="00981FF5">
        <w:rPr>
          <w:rFonts w:ascii="Times New Roman" w:hAnsi="Times New Roman" w:cs="Times New Roman"/>
          <w:kern w:val="0"/>
        </w:rPr>
        <w:t>請準時赴約，千萬不要「失了你的時」</w:t>
      </w:r>
      <w:r>
        <w:rPr>
          <w:rFonts w:ascii="Times New Roman" w:hAnsi="Times New Roman" w:cs="Times New Roman"/>
          <w:kern w:val="0"/>
        </w:rPr>
        <w:t xml:space="preserve">　</w:t>
      </w:r>
      <w:r>
        <w:rPr>
          <w:rFonts w:ascii="Times New Roman" w:hAnsi="Times New Roman" w:cs="Times New Roman"/>
          <w:kern w:val="0"/>
        </w:rPr>
        <w:t>(C)</w:t>
      </w:r>
      <w:r w:rsidRPr="00981FF5">
        <w:rPr>
          <w:rFonts w:ascii="Times New Roman" w:hAnsi="Times New Roman" w:cs="Times New Roman"/>
          <w:kern w:val="0"/>
        </w:rPr>
        <w:t>地上</w:t>
      </w:r>
      <w:proofErr w:type="gramStart"/>
      <w:r w:rsidRPr="00981FF5">
        <w:rPr>
          <w:rFonts w:ascii="Times New Roman" w:hAnsi="Times New Roman" w:cs="Times New Roman"/>
          <w:kern w:val="0"/>
        </w:rPr>
        <w:t>溼</w:t>
      </w:r>
      <w:proofErr w:type="gramEnd"/>
      <w:r w:rsidRPr="00981FF5">
        <w:rPr>
          <w:rFonts w:ascii="Times New Roman" w:hAnsi="Times New Roman" w:cs="Times New Roman"/>
          <w:kern w:val="0"/>
        </w:rPr>
        <w:t>滑，</w:t>
      </w:r>
      <w:proofErr w:type="gramStart"/>
      <w:r w:rsidRPr="00981FF5">
        <w:rPr>
          <w:rFonts w:ascii="Times New Roman" w:hAnsi="Times New Roman" w:cs="Times New Roman"/>
          <w:kern w:val="0"/>
        </w:rPr>
        <w:t>當心別跌了</w:t>
      </w:r>
      <w:proofErr w:type="gramEnd"/>
      <w:r w:rsidRPr="00981FF5">
        <w:rPr>
          <w:rFonts w:ascii="Times New Roman" w:hAnsi="Times New Roman" w:cs="Times New Roman"/>
          <w:kern w:val="0"/>
        </w:rPr>
        <w:t xml:space="preserve">個「狗血噴頭」　</w:t>
      </w:r>
      <w:r>
        <w:rPr>
          <w:rFonts w:ascii="Times New Roman" w:hAnsi="Times New Roman" w:cs="Times New Roman"/>
          <w:kern w:val="0"/>
        </w:rPr>
        <w:t>(D)</w:t>
      </w:r>
      <w:r w:rsidRPr="00981FF5">
        <w:rPr>
          <w:rFonts w:ascii="Times New Roman" w:hAnsi="Times New Roman" w:cs="Times New Roman"/>
          <w:kern w:val="0"/>
        </w:rPr>
        <w:t>桌上出現奇怪字條，令人「</w:t>
      </w:r>
      <w:proofErr w:type="gramStart"/>
      <w:r w:rsidRPr="00981FF5">
        <w:rPr>
          <w:rFonts w:ascii="Times New Roman" w:hAnsi="Times New Roman" w:cs="Times New Roman"/>
          <w:kern w:val="0"/>
        </w:rPr>
        <w:t>摸門不</w:t>
      </w:r>
      <w:proofErr w:type="gramEnd"/>
      <w:r w:rsidRPr="00981FF5">
        <w:rPr>
          <w:rFonts w:ascii="Times New Roman" w:hAnsi="Times New Roman" w:cs="Times New Roman"/>
          <w:kern w:val="0"/>
        </w:rPr>
        <w:t>著」。</w:t>
      </w:r>
    </w:p>
    <w:p w14:paraId="4EBDF372" w14:textId="77777777" w:rsidR="006A0018" w:rsidRPr="00C72DB8" w:rsidRDefault="006A0018" w:rsidP="006A0018">
      <w:pPr>
        <w:pStyle w:val="a5"/>
        <w:ind w:left="1320" w:hangingChars="550" w:hanging="1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　　）</w:t>
      </w:r>
      <w:r>
        <w:rPr>
          <w:rFonts w:ascii="Times New Roman" w:hAnsi="Times New Roman" w:cs="Times New Roman" w:hint="eastAsia"/>
        </w:rPr>
        <w:t>3.</w:t>
      </w:r>
      <w:r>
        <w:rPr>
          <w:rFonts w:ascii="Times New Roman" w:hAnsi="Times New Roman" w:cs="Times New Roman" w:hint="eastAsia"/>
        </w:rPr>
        <w:tab/>
      </w:r>
      <w:r w:rsidRPr="00981FF5">
        <w:rPr>
          <w:rFonts w:ascii="Times New Roman" w:hAnsi="Times New Roman" w:cs="Times New Roman"/>
          <w:kern w:val="0"/>
        </w:rPr>
        <w:t>范進</w:t>
      </w:r>
      <w:proofErr w:type="gramStart"/>
      <w:r w:rsidRPr="00981FF5">
        <w:rPr>
          <w:rFonts w:ascii="Times New Roman" w:hAnsi="Times New Roman" w:cs="Times New Roman"/>
          <w:kern w:val="0"/>
        </w:rPr>
        <w:t>困頓時鄰人</w:t>
      </w:r>
      <w:proofErr w:type="gramEnd"/>
      <w:r w:rsidRPr="00981FF5">
        <w:rPr>
          <w:rFonts w:ascii="Times New Roman" w:hAnsi="Times New Roman" w:cs="Times New Roman"/>
          <w:kern w:val="0"/>
        </w:rPr>
        <w:t>不聞不問，考中舉人後，「當下，眾鄰居有拿雞蛋來的，有拿白酒來的，也有背了</w:t>
      </w:r>
      <w:proofErr w:type="gramStart"/>
      <w:r w:rsidRPr="00981FF5">
        <w:rPr>
          <w:rFonts w:ascii="Times New Roman" w:hAnsi="Times New Roman" w:cs="Times New Roman"/>
          <w:kern w:val="0"/>
        </w:rPr>
        <w:t>斗</w:t>
      </w:r>
      <w:proofErr w:type="gramEnd"/>
      <w:r w:rsidRPr="00981FF5">
        <w:rPr>
          <w:rFonts w:ascii="Times New Roman" w:hAnsi="Times New Roman" w:cs="Times New Roman"/>
          <w:kern w:val="0"/>
        </w:rPr>
        <w:t>米來的，也</w:t>
      </w:r>
      <w:proofErr w:type="gramStart"/>
      <w:r w:rsidRPr="00981FF5">
        <w:rPr>
          <w:rFonts w:ascii="Times New Roman" w:hAnsi="Times New Roman" w:cs="Times New Roman"/>
          <w:kern w:val="0"/>
        </w:rPr>
        <w:t>有捉兩隻</w:t>
      </w:r>
      <w:proofErr w:type="gramEnd"/>
      <w:r w:rsidRPr="00981FF5">
        <w:rPr>
          <w:rFonts w:ascii="Times New Roman" w:hAnsi="Times New Roman" w:cs="Times New Roman"/>
          <w:kern w:val="0"/>
        </w:rPr>
        <w:t>雞來的。」鄰人的這些舉動可以用哪</w:t>
      </w:r>
      <w:proofErr w:type="gramStart"/>
      <w:r w:rsidRPr="00981FF5">
        <w:rPr>
          <w:rFonts w:ascii="Times New Roman" w:hAnsi="Times New Roman" w:cs="Times New Roman"/>
          <w:kern w:val="0"/>
        </w:rPr>
        <w:t>個</w:t>
      </w:r>
      <w:proofErr w:type="gramEnd"/>
      <w:r w:rsidRPr="00981FF5">
        <w:rPr>
          <w:rFonts w:ascii="Times New Roman" w:hAnsi="Times New Roman" w:cs="Times New Roman"/>
          <w:kern w:val="0"/>
        </w:rPr>
        <w:t>成語來形容？</w:t>
      </w:r>
      <w:r>
        <w:rPr>
          <w:rFonts w:ascii="Times New Roman" w:hAnsi="Times New Roman" w:cs="Times New Roman"/>
          <w:kern w:val="0"/>
        </w:rPr>
        <w:t xml:space="preserve">　</w:t>
      </w:r>
      <w:r>
        <w:rPr>
          <w:rFonts w:ascii="Times New Roman" w:hAnsi="Times New Roman" w:cs="Times New Roman"/>
          <w:kern w:val="0"/>
        </w:rPr>
        <w:t>(A)</w:t>
      </w:r>
      <w:r w:rsidRPr="00981FF5">
        <w:rPr>
          <w:rFonts w:ascii="Times New Roman" w:hAnsi="Times New Roman" w:cs="Times New Roman"/>
          <w:kern w:val="0"/>
        </w:rPr>
        <w:t>雪中送炭</w:t>
      </w:r>
      <w:r>
        <w:rPr>
          <w:rFonts w:ascii="Times New Roman" w:hAnsi="Times New Roman" w:cs="Times New Roman"/>
          <w:kern w:val="0"/>
        </w:rPr>
        <w:t xml:space="preserve">　</w:t>
      </w:r>
      <w:r>
        <w:rPr>
          <w:rFonts w:ascii="Times New Roman" w:hAnsi="Times New Roman" w:cs="Times New Roman"/>
          <w:kern w:val="0"/>
        </w:rPr>
        <w:t>(B)</w:t>
      </w:r>
      <w:r w:rsidRPr="00981FF5">
        <w:rPr>
          <w:rFonts w:ascii="Times New Roman" w:hAnsi="Times New Roman" w:cs="Times New Roman"/>
          <w:kern w:val="0"/>
        </w:rPr>
        <w:t>錦上添花</w:t>
      </w:r>
      <w:r>
        <w:rPr>
          <w:rFonts w:ascii="Times New Roman" w:hAnsi="Times New Roman" w:cs="Times New Roman"/>
          <w:kern w:val="0"/>
        </w:rPr>
        <w:t xml:space="preserve">　</w:t>
      </w:r>
      <w:r>
        <w:rPr>
          <w:rFonts w:ascii="Times New Roman" w:hAnsi="Times New Roman" w:cs="Times New Roman"/>
          <w:kern w:val="0"/>
        </w:rPr>
        <w:t>(C)</w:t>
      </w:r>
      <w:r w:rsidRPr="00981FF5">
        <w:rPr>
          <w:rFonts w:ascii="Times New Roman" w:hAnsi="Times New Roman" w:cs="Times New Roman"/>
          <w:kern w:val="0"/>
        </w:rPr>
        <w:t>茅塞頓開</w:t>
      </w:r>
      <w:r>
        <w:rPr>
          <w:rFonts w:ascii="Times New Roman" w:hAnsi="Times New Roman" w:cs="Times New Roman"/>
          <w:kern w:val="0"/>
        </w:rPr>
        <w:t xml:space="preserve">　</w:t>
      </w:r>
      <w:r>
        <w:rPr>
          <w:rFonts w:ascii="Times New Roman" w:hAnsi="Times New Roman" w:cs="Times New Roman"/>
          <w:kern w:val="0"/>
        </w:rPr>
        <w:t>(D)</w:t>
      </w:r>
      <w:r w:rsidRPr="00981FF5">
        <w:rPr>
          <w:rFonts w:ascii="Times New Roman" w:hAnsi="Times New Roman" w:cs="Times New Roman"/>
          <w:kern w:val="0"/>
        </w:rPr>
        <w:t>前仆後繼。</w:t>
      </w:r>
    </w:p>
    <w:p w14:paraId="68313B6C" w14:textId="77777777" w:rsidR="006A0018" w:rsidRDefault="006A0018" w:rsidP="006A0018">
      <w:pPr>
        <w:pStyle w:val="a5"/>
        <w:ind w:left="1320" w:hangingChars="550" w:hanging="1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　　）</w:t>
      </w:r>
      <w:r>
        <w:rPr>
          <w:rFonts w:ascii="Times New Roman" w:hAnsi="Times New Roman" w:cs="Times New Roman" w:hint="eastAsia"/>
        </w:rPr>
        <w:t>4.</w:t>
      </w:r>
      <w:r>
        <w:rPr>
          <w:rFonts w:ascii="Times New Roman" w:hAnsi="Times New Roman" w:cs="Times New Roman" w:hint="eastAsia"/>
        </w:rPr>
        <w:tab/>
      </w:r>
      <w:r w:rsidRPr="00981FF5">
        <w:rPr>
          <w:rFonts w:ascii="Times New Roman" w:hAnsi="Times New Roman" w:cs="Times New Roman"/>
          <w:kern w:val="0"/>
        </w:rPr>
        <w:t>飛白修辭，是指把語言中的方言、俗語、</w:t>
      </w:r>
      <w:proofErr w:type="gramStart"/>
      <w:r w:rsidRPr="00981FF5">
        <w:rPr>
          <w:rFonts w:ascii="Times New Roman" w:hAnsi="Times New Roman" w:cs="Times New Roman"/>
          <w:kern w:val="0"/>
        </w:rPr>
        <w:t>錯別等等</w:t>
      </w:r>
      <w:proofErr w:type="gramEnd"/>
      <w:r w:rsidRPr="00981FF5">
        <w:rPr>
          <w:rFonts w:ascii="Times New Roman" w:hAnsi="Times New Roman" w:cs="Times New Roman"/>
          <w:kern w:val="0"/>
        </w:rPr>
        <w:t>，故意加以記錄和援用，例如本文中的「</w:t>
      </w:r>
      <w:proofErr w:type="gramStart"/>
      <w:r w:rsidRPr="00981FF5">
        <w:rPr>
          <w:rFonts w:ascii="Times New Roman" w:hAnsi="Times New Roman" w:cs="Times New Roman"/>
          <w:kern w:val="0"/>
        </w:rPr>
        <w:t>渾家</w:t>
      </w:r>
      <w:proofErr w:type="gramEnd"/>
      <w:r w:rsidRPr="00981FF5">
        <w:rPr>
          <w:rFonts w:ascii="Times New Roman" w:hAnsi="Times New Roman" w:cs="Times New Roman"/>
          <w:kern w:val="0"/>
        </w:rPr>
        <w:t>」為舊時對妻子的俗稱，即為飛白。試判斷下列文句，何者也使用了飛白？</w:t>
      </w:r>
      <w:r>
        <w:rPr>
          <w:rFonts w:ascii="Times New Roman" w:hAnsi="Times New Roman" w:cs="Times New Roman"/>
          <w:kern w:val="0"/>
        </w:rPr>
        <w:t xml:space="preserve">　</w:t>
      </w:r>
      <w:r>
        <w:rPr>
          <w:rFonts w:ascii="Times New Roman" w:hAnsi="Times New Roman" w:cs="Times New Roman"/>
          <w:kern w:val="0"/>
        </w:rPr>
        <w:t>(A)</w:t>
      </w:r>
      <w:r w:rsidRPr="00981FF5">
        <w:rPr>
          <w:rFonts w:ascii="Times New Roman" w:hAnsi="Times New Roman" w:cs="Times New Roman"/>
          <w:kern w:val="0"/>
        </w:rPr>
        <w:t>吃到日西時分，胡屠戶吃得醺醺的</w:t>
      </w:r>
      <w:r>
        <w:rPr>
          <w:rFonts w:ascii="Times New Roman" w:hAnsi="Times New Roman" w:cs="Times New Roman"/>
          <w:kern w:val="0"/>
        </w:rPr>
        <w:t xml:space="preserve">　</w:t>
      </w:r>
      <w:r>
        <w:rPr>
          <w:rFonts w:ascii="Times New Roman" w:hAnsi="Times New Roman" w:cs="Times New Roman"/>
          <w:kern w:val="0"/>
        </w:rPr>
        <w:t>(B)</w:t>
      </w:r>
      <w:proofErr w:type="gramStart"/>
      <w:r w:rsidRPr="00981FF5">
        <w:rPr>
          <w:rFonts w:ascii="Times New Roman" w:hAnsi="Times New Roman" w:cs="Times New Roman"/>
          <w:kern w:val="0"/>
        </w:rPr>
        <w:t>這報錄的話</w:t>
      </w:r>
      <w:proofErr w:type="gramEnd"/>
      <w:r w:rsidRPr="00981FF5">
        <w:rPr>
          <w:rFonts w:ascii="Times New Roman" w:hAnsi="Times New Roman" w:cs="Times New Roman"/>
          <w:kern w:val="0"/>
        </w:rPr>
        <w:t>都是哄你，你並不曾中</w:t>
      </w:r>
      <w:r>
        <w:rPr>
          <w:rFonts w:ascii="Times New Roman" w:hAnsi="Times New Roman" w:cs="Times New Roman"/>
          <w:kern w:val="0"/>
        </w:rPr>
        <w:t xml:space="preserve">　</w:t>
      </w:r>
      <w:r>
        <w:rPr>
          <w:rFonts w:ascii="Times New Roman" w:hAnsi="Times New Roman" w:cs="Times New Roman"/>
          <w:kern w:val="0"/>
        </w:rPr>
        <w:t>(C)</w:t>
      </w:r>
      <w:r w:rsidRPr="00981FF5">
        <w:rPr>
          <w:rFonts w:ascii="Times New Roman" w:hAnsi="Times New Roman" w:cs="Times New Roman"/>
          <w:kern w:val="0"/>
        </w:rPr>
        <w:t>老太太慌了，忙將幾口開水灌了過來</w:t>
      </w:r>
      <w:r>
        <w:rPr>
          <w:rFonts w:ascii="Times New Roman" w:hAnsi="Times New Roman" w:cs="Times New Roman"/>
          <w:kern w:val="0"/>
        </w:rPr>
        <w:t xml:space="preserve">　</w:t>
      </w:r>
      <w:r>
        <w:rPr>
          <w:rFonts w:ascii="Times New Roman" w:hAnsi="Times New Roman" w:cs="Times New Roman"/>
          <w:kern w:val="0"/>
        </w:rPr>
        <w:t>(D)</w:t>
      </w:r>
      <w:r w:rsidRPr="00981FF5">
        <w:rPr>
          <w:rFonts w:ascii="Times New Roman" w:hAnsi="Times New Roman" w:cs="Times New Roman"/>
          <w:kern w:val="0"/>
        </w:rPr>
        <w:t>中了一個相公，就癩蝦蟆想吃起天鵝肉來。</w:t>
      </w:r>
    </w:p>
    <w:p w14:paraId="43C1845D" w14:textId="77777777" w:rsidR="006A0018" w:rsidRDefault="006A0018" w:rsidP="006A0018">
      <w:pPr>
        <w:pStyle w:val="a5"/>
        <w:ind w:left="1320" w:hangingChars="550" w:hanging="1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　　）</w:t>
      </w:r>
      <w:r>
        <w:rPr>
          <w:rFonts w:ascii="Times New Roman" w:hAnsi="Times New Roman" w:cs="Times New Roman" w:hint="eastAsia"/>
        </w:rPr>
        <w:t>5.</w:t>
      </w:r>
      <w:r>
        <w:rPr>
          <w:rFonts w:ascii="Times New Roman" w:hAnsi="Times New Roman" w:cs="Times New Roman" w:hint="eastAsia"/>
        </w:rPr>
        <w:tab/>
      </w:r>
      <w:r w:rsidRPr="00981FF5">
        <w:rPr>
          <w:rFonts w:ascii="Times New Roman" w:hAnsi="Times New Roman" w:cs="Times New Roman"/>
          <w:kern w:val="0"/>
        </w:rPr>
        <w:t>國文老師以找出著名作家的相同</w:t>
      </w:r>
      <w:proofErr w:type="gramStart"/>
      <w:r w:rsidRPr="00981FF5">
        <w:rPr>
          <w:rFonts w:ascii="Times New Roman" w:hAnsi="Times New Roman" w:cs="Times New Roman"/>
          <w:kern w:val="0"/>
        </w:rPr>
        <w:t>點為題</w:t>
      </w:r>
      <w:proofErr w:type="gramEnd"/>
      <w:r w:rsidRPr="00981FF5">
        <w:rPr>
          <w:rFonts w:ascii="Times New Roman" w:hAnsi="Times New Roman" w:cs="Times New Roman"/>
          <w:kern w:val="0"/>
        </w:rPr>
        <w:t>，設計配對遊戲。下列何者配對正確？</w:t>
      </w:r>
      <w:r>
        <w:rPr>
          <w:rFonts w:ascii="Times New Roman" w:hAnsi="Times New Roman" w:cs="Times New Roman"/>
          <w:kern w:val="0"/>
        </w:rPr>
        <w:t xml:space="preserve">　</w:t>
      </w:r>
      <w:r>
        <w:rPr>
          <w:rFonts w:ascii="Times New Roman" w:hAnsi="Times New Roman" w:cs="Times New Roman"/>
          <w:kern w:val="0"/>
        </w:rPr>
        <w:t>(A)</w:t>
      </w:r>
      <w:r w:rsidRPr="00981FF5">
        <w:rPr>
          <w:rFonts w:ascii="Times New Roman" w:hAnsi="Times New Roman" w:cs="Times New Roman"/>
          <w:kern w:val="0"/>
        </w:rPr>
        <w:t>吳敬梓與劉</w:t>
      </w:r>
      <w:proofErr w:type="gramStart"/>
      <w:r w:rsidRPr="00981FF5">
        <w:rPr>
          <w:rFonts w:ascii="Times New Roman" w:hAnsi="Times New Roman" w:cs="Times New Roman"/>
          <w:kern w:val="0"/>
        </w:rPr>
        <w:t>鶚</w:t>
      </w:r>
      <w:proofErr w:type="gramEnd"/>
      <w:r w:rsidRPr="00981FF5">
        <w:rPr>
          <w:rFonts w:ascii="Times New Roman" w:hAnsi="Times New Roman" w:cs="Times New Roman"/>
          <w:kern w:val="0"/>
        </w:rPr>
        <w:t xml:space="preserve">都是清朝人　</w:t>
      </w:r>
      <w:r>
        <w:rPr>
          <w:rFonts w:ascii="Times New Roman" w:hAnsi="Times New Roman" w:cs="Times New Roman"/>
          <w:kern w:val="0"/>
        </w:rPr>
        <w:t>(B)</w:t>
      </w:r>
      <w:r w:rsidRPr="00981FF5">
        <w:rPr>
          <w:rFonts w:ascii="Times New Roman" w:hAnsi="Times New Roman" w:cs="Times New Roman"/>
          <w:kern w:val="0"/>
        </w:rPr>
        <w:t>吳敬梓與蘇軾都無意仕進</w:t>
      </w:r>
      <w:r>
        <w:rPr>
          <w:rFonts w:ascii="Times New Roman" w:hAnsi="Times New Roman" w:cs="Times New Roman"/>
          <w:kern w:val="0"/>
        </w:rPr>
        <w:t xml:space="preserve">　</w:t>
      </w:r>
      <w:r>
        <w:rPr>
          <w:rFonts w:ascii="Times New Roman" w:hAnsi="Times New Roman" w:cs="Times New Roman"/>
          <w:kern w:val="0"/>
        </w:rPr>
        <w:t>(C)</w:t>
      </w:r>
      <w:r w:rsidRPr="00981FF5">
        <w:rPr>
          <w:rFonts w:ascii="Times New Roman" w:hAnsi="Times New Roman" w:cs="Times New Roman"/>
          <w:kern w:val="0"/>
        </w:rPr>
        <w:t>吳敬梓與歐陽</w:t>
      </w:r>
      <w:proofErr w:type="gramStart"/>
      <w:r w:rsidRPr="00981FF5">
        <w:rPr>
          <w:rFonts w:ascii="Times New Roman" w:hAnsi="Times New Roman" w:cs="Times New Roman"/>
          <w:kern w:val="0"/>
        </w:rPr>
        <w:t>脩</w:t>
      </w:r>
      <w:proofErr w:type="gramEnd"/>
      <w:r w:rsidRPr="00981FF5">
        <w:rPr>
          <w:rFonts w:ascii="Times New Roman" w:hAnsi="Times New Roman" w:cs="Times New Roman"/>
          <w:kern w:val="0"/>
        </w:rPr>
        <w:t>都由母親教育長大</w:t>
      </w:r>
      <w:r>
        <w:rPr>
          <w:rFonts w:ascii="Times New Roman" w:hAnsi="Times New Roman" w:cs="Times New Roman"/>
          <w:kern w:val="0"/>
        </w:rPr>
        <w:t xml:space="preserve">　</w:t>
      </w:r>
      <w:r>
        <w:rPr>
          <w:rFonts w:ascii="Times New Roman" w:hAnsi="Times New Roman" w:cs="Times New Roman"/>
          <w:kern w:val="0"/>
        </w:rPr>
        <w:t>(D)</w:t>
      </w:r>
      <w:r w:rsidRPr="00981FF5">
        <w:rPr>
          <w:rFonts w:ascii="Times New Roman" w:hAnsi="Times New Roman" w:cs="Times New Roman"/>
          <w:kern w:val="0"/>
        </w:rPr>
        <w:t>吳敬梓與陶淵明老年都過著隱居生活。</w:t>
      </w:r>
    </w:p>
    <w:p w14:paraId="71FFAD5D" w14:textId="77777777" w:rsidR="006A0018" w:rsidRDefault="006A0018" w:rsidP="006A0018">
      <w:pPr>
        <w:pStyle w:val="a5"/>
        <w:jc w:val="both"/>
        <w:rPr>
          <w:rFonts w:ascii="Times New Roman" w:hAnsi="Times New Roman" w:cs="Times New Roman"/>
        </w:rPr>
      </w:pPr>
    </w:p>
    <w:p w14:paraId="78AAB0DC" w14:textId="77777777" w:rsidR="006A0018" w:rsidRPr="00274F15" w:rsidRDefault="006A0018" w:rsidP="006A001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HK"/>
        </w:rPr>
        <w:t>二、理解與分析</w:t>
      </w:r>
    </w:p>
    <w:p w14:paraId="474FCD4D" w14:textId="77777777" w:rsidR="006A0018" w:rsidRDefault="006A0018" w:rsidP="006A0018">
      <w:pPr>
        <w:pStyle w:val="a5"/>
        <w:ind w:left="1320" w:hangingChars="550" w:hanging="1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　　）</w:t>
      </w:r>
      <w:r>
        <w:rPr>
          <w:rFonts w:ascii="Times New Roman" w:hAnsi="Times New Roman" w:cs="Times New Roman" w:hint="eastAsia"/>
        </w:rPr>
        <w:t>6.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  <w:kern w:val="0"/>
        </w:rPr>
        <w:t>〈</w:t>
      </w:r>
      <w:r w:rsidRPr="00981FF5">
        <w:rPr>
          <w:rFonts w:ascii="Times New Roman" w:hAnsi="Times New Roman" w:cs="Times New Roman"/>
          <w:kern w:val="0"/>
        </w:rPr>
        <w:t>孔乙己</w:t>
      </w:r>
      <w:r>
        <w:rPr>
          <w:rFonts w:ascii="Times New Roman" w:hAnsi="Times New Roman" w:cs="Times New Roman"/>
          <w:kern w:val="0"/>
        </w:rPr>
        <w:t>〉</w:t>
      </w:r>
      <w:r w:rsidRPr="00981FF5">
        <w:rPr>
          <w:rFonts w:ascii="Times New Roman" w:hAnsi="Times New Roman" w:cs="Times New Roman"/>
          <w:kern w:val="0"/>
        </w:rPr>
        <w:t>一文：「（小夥計）聽人家背地裡談論，孔乙己原來也讀過書，但終於</w:t>
      </w:r>
      <w:proofErr w:type="gramStart"/>
      <w:r w:rsidRPr="00981FF5">
        <w:rPr>
          <w:rFonts w:ascii="Times New Roman" w:hAnsi="Times New Roman" w:cs="Times New Roman"/>
          <w:kern w:val="0"/>
        </w:rPr>
        <w:t>沒有進學</w:t>
      </w:r>
      <w:proofErr w:type="gramEnd"/>
      <w:r w:rsidRPr="00981FF5">
        <w:rPr>
          <w:rFonts w:ascii="Times New Roman" w:hAnsi="Times New Roman" w:cs="Times New Roman"/>
          <w:kern w:val="0"/>
        </w:rPr>
        <w:t>，又不會營生，於是愈過愈窮，弄到將要討飯了。」據此，孔乙己與本文主角范進有何共通之處？</w:t>
      </w:r>
      <w:r>
        <w:rPr>
          <w:rFonts w:ascii="Times New Roman" w:hAnsi="Times New Roman" w:cs="Times New Roman"/>
          <w:kern w:val="0"/>
        </w:rPr>
        <w:t xml:space="preserve">　</w:t>
      </w:r>
      <w:r>
        <w:rPr>
          <w:rFonts w:ascii="Times New Roman" w:hAnsi="Times New Roman" w:cs="Times New Roman"/>
          <w:kern w:val="0"/>
        </w:rPr>
        <w:t>(A)</w:t>
      </w:r>
      <w:r w:rsidRPr="00981FF5">
        <w:rPr>
          <w:rFonts w:ascii="Times New Roman" w:hAnsi="Times New Roman" w:cs="Times New Roman"/>
          <w:kern w:val="0"/>
        </w:rPr>
        <w:t>都住在貧窮的鄉下，</w:t>
      </w:r>
      <w:proofErr w:type="gramStart"/>
      <w:r w:rsidRPr="00981FF5">
        <w:rPr>
          <w:rFonts w:ascii="Times New Roman" w:hAnsi="Times New Roman" w:cs="Times New Roman"/>
          <w:kern w:val="0"/>
        </w:rPr>
        <w:t>進學的</w:t>
      </w:r>
      <w:proofErr w:type="gramEnd"/>
      <w:r w:rsidRPr="00981FF5">
        <w:rPr>
          <w:rFonts w:ascii="Times New Roman" w:hAnsi="Times New Roman" w:cs="Times New Roman"/>
          <w:kern w:val="0"/>
        </w:rPr>
        <w:t>機會少</w:t>
      </w:r>
      <w:r>
        <w:rPr>
          <w:rFonts w:ascii="Times New Roman" w:hAnsi="Times New Roman" w:cs="Times New Roman"/>
          <w:kern w:val="0"/>
        </w:rPr>
        <w:t xml:space="preserve">　</w:t>
      </w:r>
      <w:r>
        <w:rPr>
          <w:rFonts w:ascii="Times New Roman" w:hAnsi="Times New Roman" w:cs="Times New Roman"/>
          <w:kern w:val="0"/>
        </w:rPr>
        <w:t>(B)</w:t>
      </w:r>
      <w:r w:rsidRPr="00981FF5">
        <w:rPr>
          <w:rFonts w:ascii="Times New Roman" w:hAnsi="Times New Roman" w:cs="Times New Roman"/>
          <w:kern w:val="0"/>
        </w:rPr>
        <w:t>都以科舉為重，沒有其他謀生技能</w:t>
      </w:r>
      <w:r>
        <w:rPr>
          <w:rFonts w:ascii="Times New Roman" w:hAnsi="Times New Roman" w:cs="Times New Roman"/>
          <w:kern w:val="0"/>
        </w:rPr>
        <w:t xml:space="preserve">　</w:t>
      </w:r>
      <w:r>
        <w:rPr>
          <w:rFonts w:ascii="Times New Roman" w:hAnsi="Times New Roman" w:cs="Times New Roman"/>
          <w:kern w:val="0"/>
        </w:rPr>
        <w:t>(C)</w:t>
      </w:r>
      <w:r w:rsidRPr="00981FF5">
        <w:rPr>
          <w:rFonts w:ascii="Times New Roman" w:hAnsi="Times New Roman" w:cs="Times New Roman"/>
          <w:kern w:val="0"/>
        </w:rPr>
        <w:t>個性都怯懦卑微，一直缺乏上進心</w:t>
      </w:r>
      <w:r>
        <w:rPr>
          <w:rFonts w:ascii="Times New Roman" w:hAnsi="Times New Roman" w:cs="Times New Roman"/>
          <w:kern w:val="0"/>
        </w:rPr>
        <w:t xml:space="preserve">　</w:t>
      </w:r>
      <w:r>
        <w:rPr>
          <w:rFonts w:ascii="Times New Roman" w:hAnsi="Times New Roman" w:cs="Times New Roman"/>
          <w:kern w:val="0"/>
        </w:rPr>
        <w:t>(D)</w:t>
      </w:r>
      <w:r w:rsidRPr="00981FF5">
        <w:rPr>
          <w:rFonts w:ascii="Times New Roman" w:hAnsi="Times New Roman" w:cs="Times New Roman"/>
          <w:kern w:val="0"/>
        </w:rPr>
        <w:t>想法都受旁人左右，無力改變生活。</w:t>
      </w:r>
    </w:p>
    <w:p w14:paraId="5B83D3AB" w14:textId="77777777" w:rsidR="006A0018" w:rsidRDefault="006A0018" w:rsidP="006A0018">
      <w:pPr>
        <w:pStyle w:val="a5"/>
        <w:ind w:left="1320" w:hangingChars="550" w:hanging="1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　　）</w:t>
      </w:r>
      <w:r>
        <w:rPr>
          <w:rFonts w:ascii="Times New Roman" w:hAnsi="Times New Roman" w:cs="Times New Roman" w:hint="eastAsia"/>
        </w:rPr>
        <w:t>7.</w:t>
      </w:r>
      <w:r>
        <w:rPr>
          <w:rFonts w:ascii="Times New Roman" w:hAnsi="Times New Roman" w:cs="Times New Roman" w:hint="eastAsia"/>
        </w:rPr>
        <w:tab/>
      </w:r>
      <w:r w:rsidRPr="00981FF5">
        <w:rPr>
          <w:rFonts w:ascii="Times New Roman" w:hAnsi="Times New Roman" w:cs="Times New Roman"/>
          <w:kern w:val="0"/>
        </w:rPr>
        <w:t>下列關於本文</w:t>
      </w:r>
      <w:proofErr w:type="gramStart"/>
      <w:r w:rsidRPr="00981FF5">
        <w:rPr>
          <w:rFonts w:ascii="Times New Roman" w:hAnsi="Times New Roman" w:cs="Times New Roman"/>
          <w:kern w:val="0"/>
        </w:rPr>
        <w:t>文</w:t>
      </w:r>
      <w:proofErr w:type="gramEnd"/>
      <w:r w:rsidRPr="00981FF5">
        <w:rPr>
          <w:rFonts w:ascii="Times New Roman" w:hAnsi="Times New Roman" w:cs="Times New Roman"/>
          <w:kern w:val="0"/>
        </w:rPr>
        <w:t>意的分析，何者</w:t>
      </w:r>
      <w:r w:rsidRPr="008C330D">
        <w:rPr>
          <w:rFonts w:ascii="Times New Roman" w:hAnsi="Times New Roman" w:cs="Times New Roman"/>
          <w:kern w:val="0"/>
          <w:u w:val="double"/>
        </w:rPr>
        <w:t>不恰當</w:t>
      </w:r>
      <w:r w:rsidRPr="00981FF5">
        <w:rPr>
          <w:rFonts w:ascii="Times New Roman" w:hAnsi="Times New Roman" w:cs="Times New Roman"/>
          <w:kern w:val="0"/>
        </w:rPr>
        <w:t>？</w:t>
      </w:r>
      <w:r>
        <w:rPr>
          <w:rFonts w:ascii="Times New Roman" w:hAnsi="Times New Roman" w:cs="Times New Roman"/>
          <w:kern w:val="0"/>
        </w:rPr>
        <w:t xml:space="preserve">　</w:t>
      </w:r>
      <w:r>
        <w:rPr>
          <w:rFonts w:ascii="Times New Roman" w:hAnsi="Times New Roman" w:cs="Times New Roman"/>
          <w:kern w:val="0"/>
        </w:rPr>
        <w:t>(A)</w:t>
      </w:r>
      <w:r w:rsidRPr="00981FF5">
        <w:rPr>
          <w:rFonts w:ascii="Times New Roman" w:hAnsi="Times New Roman" w:cs="Times New Roman"/>
          <w:kern w:val="0"/>
        </w:rPr>
        <w:t>「范進道是哄他，只裝不聽見」寫范進缺乏自信</w:t>
      </w:r>
      <w:r>
        <w:rPr>
          <w:rFonts w:ascii="Times New Roman" w:hAnsi="Times New Roman" w:cs="Times New Roman"/>
          <w:kern w:val="0"/>
        </w:rPr>
        <w:t xml:space="preserve">　</w:t>
      </w:r>
      <w:r>
        <w:rPr>
          <w:rFonts w:ascii="Times New Roman" w:hAnsi="Times New Roman" w:cs="Times New Roman"/>
          <w:kern w:val="0"/>
        </w:rPr>
        <w:t>(B)</w:t>
      </w:r>
      <w:r w:rsidRPr="00981FF5">
        <w:rPr>
          <w:rFonts w:ascii="Times New Roman" w:hAnsi="Times New Roman" w:cs="Times New Roman"/>
          <w:kern w:val="0"/>
        </w:rPr>
        <w:t>「</w:t>
      </w:r>
      <w:proofErr w:type="gramStart"/>
      <w:r w:rsidRPr="00981FF5">
        <w:rPr>
          <w:rFonts w:ascii="Times New Roman" w:hAnsi="Times New Roman" w:cs="Times New Roman"/>
          <w:kern w:val="0"/>
        </w:rPr>
        <w:t>自古無場外</w:t>
      </w:r>
      <w:proofErr w:type="gramEnd"/>
      <w:r w:rsidRPr="00981FF5">
        <w:rPr>
          <w:rFonts w:ascii="Times New Roman" w:hAnsi="Times New Roman" w:cs="Times New Roman"/>
          <w:kern w:val="0"/>
        </w:rPr>
        <w:t>的舉人」說明考試需要天時、地利、人和</w:t>
      </w:r>
      <w:r>
        <w:rPr>
          <w:rFonts w:ascii="Times New Roman" w:hAnsi="Times New Roman" w:cs="Times New Roman"/>
          <w:kern w:val="0"/>
        </w:rPr>
        <w:t xml:space="preserve">　</w:t>
      </w:r>
      <w:r>
        <w:rPr>
          <w:rFonts w:ascii="Times New Roman" w:hAnsi="Times New Roman" w:cs="Times New Roman"/>
          <w:kern w:val="0"/>
        </w:rPr>
        <w:t>(C)</w:t>
      </w:r>
      <w:r w:rsidRPr="00981FF5">
        <w:rPr>
          <w:rFonts w:ascii="Times New Roman" w:hAnsi="Times New Roman" w:cs="Times New Roman"/>
          <w:kern w:val="0"/>
        </w:rPr>
        <w:t>「這些中老爺的，都是天上的文曲星」意思是有才、有命者方能考上舉人</w:t>
      </w:r>
      <w:r>
        <w:rPr>
          <w:rFonts w:ascii="Times New Roman" w:hAnsi="Times New Roman" w:cs="Times New Roman"/>
          <w:kern w:val="0"/>
        </w:rPr>
        <w:t xml:space="preserve">　</w:t>
      </w:r>
      <w:r>
        <w:rPr>
          <w:rFonts w:ascii="Times New Roman" w:hAnsi="Times New Roman" w:cs="Times New Roman"/>
          <w:kern w:val="0"/>
        </w:rPr>
        <w:t>(D)</w:t>
      </w:r>
      <w:r w:rsidRPr="00981FF5">
        <w:rPr>
          <w:rFonts w:ascii="Times New Roman" w:hAnsi="Times New Roman" w:cs="Times New Roman"/>
          <w:kern w:val="0"/>
        </w:rPr>
        <w:t>「還是宗師看見你老，不過意，</w:t>
      </w:r>
      <w:proofErr w:type="gramStart"/>
      <w:r w:rsidRPr="00981FF5">
        <w:rPr>
          <w:rFonts w:ascii="Times New Roman" w:hAnsi="Times New Roman" w:cs="Times New Roman"/>
          <w:kern w:val="0"/>
        </w:rPr>
        <w:t>捨</w:t>
      </w:r>
      <w:proofErr w:type="gramEnd"/>
      <w:r w:rsidRPr="00981FF5">
        <w:rPr>
          <w:rFonts w:ascii="Times New Roman" w:hAnsi="Times New Roman" w:cs="Times New Roman"/>
          <w:kern w:val="0"/>
        </w:rPr>
        <w:t>與你的」諷刺范進不是以實力考上秀才。</w:t>
      </w:r>
    </w:p>
    <w:p w14:paraId="6B5C3903" w14:textId="77777777" w:rsidR="006A0018" w:rsidRDefault="006A0018" w:rsidP="006A0018">
      <w:pPr>
        <w:pStyle w:val="a5"/>
        <w:ind w:left="1320" w:hangingChars="550" w:hanging="1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　　）</w:t>
      </w:r>
      <w:r>
        <w:rPr>
          <w:rFonts w:ascii="Times New Roman" w:hAnsi="Times New Roman" w:cs="Times New Roman" w:hint="eastAsia"/>
        </w:rPr>
        <w:t>8.</w:t>
      </w:r>
      <w:r>
        <w:rPr>
          <w:rFonts w:ascii="Times New Roman" w:hAnsi="Times New Roman" w:cs="Times New Roman" w:hint="eastAsia"/>
        </w:rPr>
        <w:tab/>
      </w:r>
      <w:r w:rsidRPr="00981FF5">
        <w:rPr>
          <w:rFonts w:ascii="Times New Roman" w:hAnsi="Times New Roman" w:cs="Times New Roman"/>
          <w:kern w:val="0"/>
        </w:rPr>
        <w:t>關於本文寫作手法，下列說明何者</w:t>
      </w:r>
      <w:r w:rsidRPr="008C330D">
        <w:rPr>
          <w:rFonts w:ascii="Times New Roman" w:hAnsi="Times New Roman" w:cs="Times New Roman"/>
          <w:kern w:val="0"/>
          <w:u w:val="double"/>
        </w:rPr>
        <w:t>有誤</w:t>
      </w:r>
      <w:r w:rsidRPr="00981FF5">
        <w:rPr>
          <w:rFonts w:ascii="Times New Roman" w:hAnsi="Times New Roman" w:cs="Times New Roman"/>
          <w:kern w:val="0"/>
        </w:rPr>
        <w:t>？</w:t>
      </w:r>
      <w:r>
        <w:rPr>
          <w:rFonts w:ascii="Times New Roman" w:hAnsi="Times New Roman" w:cs="Times New Roman"/>
          <w:kern w:val="0"/>
        </w:rPr>
        <w:t xml:space="preserve">　</w:t>
      </w:r>
      <w:r>
        <w:rPr>
          <w:rFonts w:ascii="Times New Roman" w:hAnsi="Times New Roman" w:cs="Times New Roman"/>
          <w:kern w:val="0"/>
        </w:rPr>
        <w:t>(A)</w:t>
      </w:r>
      <w:r w:rsidRPr="00981FF5">
        <w:rPr>
          <w:rFonts w:ascii="Times New Roman" w:hAnsi="Times New Roman" w:cs="Times New Roman"/>
          <w:kern w:val="0"/>
        </w:rPr>
        <w:t>開門見山：一開始即交代背景，說明科舉制度下人性扭曲，全文扣緊主題層層鋪墊</w:t>
      </w:r>
      <w:r>
        <w:rPr>
          <w:rFonts w:ascii="Times New Roman" w:hAnsi="Times New Roman" w:cs="Times New Roman"/>
          <w:kern w:val="0"/>
        </w:rPr>
        <w:t xml:space="preserve">　</w:t>
      </w:r>
      <w:r>
        <w:rPr>
          <w:rFonts w:ascii="Times New Roman" w:hAnsi="Times New Roman" w:cs="Times New Roman"/>
          <w:kern w:val="0"/>
        </w:rPr>
        <w:t>(B)</w:t>
      </w:r>
      <w:r w:rsidRPr="00981FF5">
        <w:rPr>
          <w:rFonts w:ascii="Times New Roman" w:hAnsi="Times New Roman" w:cs="Times New Roman"/>
          <w:kern w:val="0"/>
        </w:rPr>
        <w:t>對比手法：以范進中舉前後周遭人物態度轉變，反映當時社會趨炎附勢的不良風氣</w:t>
      </w:r>
      <w:r>
        <w:rPr>
          <w:rFonts w:ascii="Times New Roman" w:hAnsi="Times New Roman" w:cs="Times New Roman"/>
          <w:kern w:val="0"/>
        </w:rPr>
        <w:t xml:space="preserve">　</w:t>
      </w:r>
      <w:r>
        <w:rPr>
          <w:rFonts w:ascii="Times New Roman" w:hAnsi="Times New Roman" w:cs="Times New Roman"/>
          <w:kern w:val="0"/>
        </w:rPr>
        <w:t>(C)</w:t>
      </w:r>
      <w:r w:rsidRPr="00981FF5">
        <w:rPr>
          <w:rFonts w:ascii="Times New Roman" w:hAnsi="Times New Roman" w:cs="Times New Roman"/>
          <w:kern w:val="0"/>
        </w:rPr>
        <w:t>誇張筆法：透由各種誇張描述藉以凸出人物形象，使人物性格活靈活現，躍然紙上</w:t>
      </w:r>
      <w:r>
        <w:rPr>
          <w:rFonts w:ascii="Times New Roman" w:hAnsi="Times New Roman" w:cs="Times New Roman"/>
          <w:kern w:val="0"/>
        </w:rPr>
        <w:t xml:space="preserve">　</w:t>
      </w:r>
      <w:r>
        <w:rPr>
          <w:rFonts w:ascii="Times New Roman" w:hAnsi="Times New Roman" w:cs="Times New Roman"/>
          <w:kern w:val="0"/>
        </w:rPr>
        <w:t>(D)</w:t>
      </w:r>
      <w:proofErr w:type="gramStart"/>
      <w:r w:rsidRPr="00981FF5">
        <w:rPr>
          <w:rFonts w:ascii="Times New Roman" w:hAnsi="Times New Roman" w:cs="Times New Roman"/>
          <w:kern w:val="0"/>
        </w:rPr>
        <w:t>藉賓顯主</w:t>
      </w:r>
      <w:proofErr w:type="gramEnd"/>
      <w:r w:rsidRPr="00981FF5">
        <w:rPr>
          <w:rFonts w:ascii="Times New Roman" w:hAnsi="Times New Roman" w:cs="Times New Roman"/>
          <w:kern w:val="0"/>
        </w:rPr>
        <w:t>：以范進為主角卻對胡</w:t>
      </w:r>
      <w:proofErr w:type="gramStart"/>
      <w:r w:rsidRPr="00981FF5">
        <w:rPr>
          <w:rFonts w:ascii="Times New Roman" w:hAnsi="Times New Roman" w:cs="Times New Roman"/>
          <w:kern w:val="0"/>
        </w:rPr>
        <w:t>屠戶著</w:t>
      </w:r>
      <w:proofErr w:type="gramEnd"/>
      <w:r w:rsidRPr="00981FF5">
        <w:rPr>
          <w:rFonts w:ascii="Times New Roman" w:hAnsi="Times New Roman" w:cs="Times New Roman"/>
          <w:kern w:val="0"/>
        </w:rPr>
        <w:t>墨最多，顯現范進思想性格形成的背景因素。</w:t>
      </w:r>
    </w:p>
    <w:p w14:paraId="4C040586" w14:textId="77777777" w:rsidR="006A0018" w:rsidRDefault="006A0018" w:rsidP="006A0018">
      <w:pPr>
        <w:pStyle w:val="a5"/>
        <w:ind w:left="1320" w:hangingChars="550" w:hanging="1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　　）</w:t>
      </w:r>
      <w:r>
        <w:rPr>
          <w:rFonts w:ascii="Times New Roman" w:hAnsi="Times New Roman" w:cs="Times New Roman" w:hint="eastAsia"/>
        </w:rPr>
        <w:t>9.</w:t>
      </w:r>
      <w:r>
        <w:rPr>
          <w:rFonts w:ascii="Times New Roman" w:hAnsi="Times New Roman" w:cs="Times New Roman" w:hint="eastAsia"/>
        </w:rPr>
        <w:tab/>
      </w:r>
      <w:r w:rsidRPr="00981FF5">
        <w:rPr>
          <w:rFonts w:ascii="Times New Roman" w:hAnsi="Times New Roman" w:cs="Times New Roman"/>
          <w:kern w:val="0"/>
        </w:rPr>
        <w:t>國文課時，同學們輪流上</w:t>
      </w:r>
      <w:proofErr w:type="gramStart"/>
      <w:r w:rsidRPr="00981FF5">
        <w:rPr>
          <w:rFonts w:ascii="Times New Roman" w:hAnsi="Times New Roman" w:cs="Times New Roman"/>
          <w:kern w:val="0"/>
        </w:rPr>
        <w:t>臺</w:t>
      </w:r>
      <w:proofErr w:type="gramEnd"/>
      <w:r w:rsidRPr="00981FF5">
        <w:rPr>
          <w:rFonts w:ascii="Times New Roman" w:hAnsi="Times New Roman" w:cs="Times New Roman"/>
          <w:kern w:val="0"/>
        </w:rPr>
        <w:t>報告古典小說讀書心得。根據下列報告內容，推測何者為《儒林外史》？</w:t>
      </w:r>
      <w:r>
        <w:rPr>
          <w:rFonts w:ascii="Times New Roman" w:hAnsi="Times New Roman" w:cs="Times New Roman"/>
          <w:kern w:val="0"/>
        </w:rPr>
        <w:t xml:space="preserve">　</w:t>
      </w:r>
      <w:r>
        <w:rPr>
          <w:rFonts w:ascii="Times New Roman" w:hAnsi="Times New Roman" w:cs="Times New Roman"/>
          <w:kern w:val="0"/>
        </w:rPr>
        <w:t>(A)</w:t>
      </w:r>
      <w:r w:rsidRPr="00981FF5">
        <w:rPr>
          <w:rFonts w:ascii="Times New Roman" w:hAnsi="Times New Roman" w:cs="Times New Roman"/>
          <w:kern w:val="0"/>
        </w:rPr>
        <w:t>內容多</w:t>
      </w:r>
      <w:proofErr w:type="gramStart"/>
      <w:r w:rsidRPr="00981FF5">
        <w:rPr>
          <w:rFonts w:ascii="Times New Roman" w:hAnsi="Times New Roman" w:cs="Times New Roman"/>
          <w:kern w:val="0"/>
        </w:rPr>
        <w:t>談仙鬼狐妖，</w:t>
      </w:r>
      <w:proofErr w:type="gramEnd"/>
      <w:r w:rsidRPr="00981FF5">
        <w:rPr>
          <w:rFonts w:ascii="Times New Roman" w:hAnsi="Times New Roman" w:cs="Times New Roman"/>
          <w:kern w:val="0"/>
        </w:rPr>
        <w:t>反映了廣闊的社會生活，提出許多</w:t>
      </w:r>
      <w:r w:rsidRPr="00981FF5">
        <w:rPr>
          <w:rFonts w:ascii="Times New Roman" w:hAnsi="Times New Roman" w:cs="Times New Roman"/>
          <w:kern w:val="0"/>
        </w:rPr>
        <w:lastRenderedPageBreak/>
        <w:t>重要的社會問題</w:t>
      </w:r>
      <w:r>
        <w:rPr>
          <w:rFonts w:ascii="Times New Roman" w:hAnsi="Times New Roman" w:cs="Times New Roman"/>
          <w:kern w:val="0"/>
        </w:rPr>
        <w:t xml:space="preserve">　</w:t>
      </w:r>
      <w:r>
        <w:rPr>
          <w:rFonts w:ascii="Times New Roman" w:hAnsi="Times New Roman" w:cs="Times New Roman"/>
          <w:kern w:val="0"/>
        </w:rPr>
        <w:t>(B)</w:t>
      </w:r>
      <w:r w:rsidRPr="00981FF5">
        <w:rPr>
          <w:rFonts w:ascii="Times New Roman" w:hAnsi="Times New Roman" w:cs="Times New Roman"/>
          <w:kern w:val="0"/>
        </w:rPr>
        <w:t>描寫戰爭為主，反映了魏、蜀、吳三個政治集團之間的政治和軍事鬥爭</w:t>
      </w:r>
      <w:r>
        <w:rPr>
          <w:rFonts w:ascii="Times New Roman" w:hAnsi="Times New Roman" w:cs="Times New Roman"/>
          <w:kern w:val="0"/>
        </w:rPr>
        <w:t xml:space="preserve">　</w:t>
      </w:r>
      <w:r>
        <w:rPr>
          <w:rFonts w:ascii="Times New Roman" w:hAnsi="Times New Roman" w:cs="Times New Roman"/>
          <w:kern w:val="0"/>
        </w:rPr>
        <w:t>(C)</w:t>
      </w:r>
      <w:r w:rsidRPr="00981FF5">
        <w:rPr>
          <w:rFonts w:ascii="Times New Roman" w:hAnsi="Times New Roman" w:cs="Times New Roman"/>
          <w:kern w:val="0"/>
        </w:rPr>
        <w:t>唐三藏和孫悟空、豬八戒、沙悟淨等師徒，取經過程中不斷遇到妖魔阻撓</w:t>
      </w:r>
      <w:r>
        <w:rPr>
          <w:rFonts w:ascii="Times New Roman" w:hAnsi="Times New Roman" w:cs="Times New Roman"/>
          <w:kern w:val="0"/>
        </w:rPr>
        <w:t xml:space="preserve">　</w:t>
      </w:r>
      <w:r>
        <w:rPr>
          <w:rFonts w:ascii="Times New Roman" w:hAnsi="Times New Roman" w:cs="Times New Roman"/>
          <w:kern w:val="0"/>
        </w:rPr>
        <w:t>(D)</w:t>
      </w:r>
      <w:r w:rsidRPr="00981FF5">
        <w:rPr>
          <w:rFonts w:ascii="Times New Roman" w:hAnsi="Times New Roman" w:cs="Times New Roman"/>
          <w:kern w:val="0"/>
        </w:rPr>
        <w:t>揭露科舉制度的弊害，深刻描述讀書人追求功名的醜態，為著名諷刺小說</w:t>
      </w:r>
      <w:r>
        <w:rPr>
          <w:rFonts w:ascii="Times New Roman" w:hAnsi="Times New Roman" w:cs="Times New Roman" w:hint="eastAsia"/>
          <w:kern w:val="0"/>
          <w:lang w:eastAsia="zh-HK"/>
        </w:rPr>
        <w:t>。</w:t>
      </w:r>
    </w:p>
    <w:p w14:paraId="5154D300" w14:textId="77777777" w:rsidR="006A0018" w:rsidRDefault="006A0018" w:rsidP="006A0018">
      <w:pPr>
        <w:pStyle w:val="a5"/>
        <w:ind w:left="1320" w:hangingChars="550" w:hanging="1320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 xml:space="preserve"> 10.</w:t>
      </w:r>
      <w:r>
        <w:rPr>
          <w:rFonts w:ascii="Times New Roman" w:hAnsi="Times New Roman" w:cs="Times New Roman" w:hint="eastAsia"/>
        </w:rPr>
        <w:tab/>
      </w:r>
      <w:r w:rsidRPr="00981FF5">
        <w:rPr>
          <w:rFonts w:ascii="Times New Roman" w:hAnsi="Times New Roman" w:cs="Times New Roman"/>
          <w:kern w:val="0"/>
        </w:rPr>
        <w:t>請對應下方圖表時間軸上各范進相關事件的發生，依序在方格中填入對應的胡屠戶言行選項代號，以分析胡屠戶態度的變化。</w:t>
      </w:r>
    </w:p>
    <w:tbl>
      <w:tblPr>
        <w:tblStyle w:val="a7"/>
        <w:tblW w:w="0" w:type="auto"/>
        <w:tblInd w:w="1320" w:type="dxa"/>
        <w:tblLook w:val="04A0" w:firstRow="1" w:lastRow="0" w:firstColumn="1" w:lastColumn="0" w:noHBand="0" w:noVBand="1"/>
      </w:tblPr>
      <w:tblGrid>
        <w:gridCol w:w="8308"/>
      </w:tblGrid>
      <w:tr w:rsidR="006A0018" w14:paraId="75E1F464" w14:textId="77777777" w:rsidTr="00CB51E3">
        <w:tc>
          <w:tcPr>
            <w:tcW w:w="9694" w:type="dxa"/>
          </w:tcPr>
          <w:p w14:paraId="3E2F815D" w14:textId="77777777" w:rsidR="006A0018" w:rsidRDefault="006A0018" w:rsidP="00CB51E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22F04">
              <w:rPr>
                <w:rFonts w:ascii="Times New Roman" w:hAnsi="Times New Roman" w:cs="Times New Roman"/>
                <w:kern w:val="0"/>
              </w:rPr>
              <w:t xml:space="preserve">參考選項：　</w:t>
            </w:r>
            <w:r w:rsidRPr="00022F04">
              <w:rPr>
                <w:rFonts w:ascii="Times New Roman" w:hAnsi="Times New Roman" w:cs="Times New Roman"/>
                <w:kern w:val="0"/>
              </w:rPr>
              <w:br/>
              <w:t>(A)</w:t>
            </w:r>
            <w:r w:rsidRPr="00022F04">
              <w:rPr>
                <w:rFonts w:ascii="Times New Roman" w:hAnsi="Times New Roman" w:cs="Times New Roman"/>
                <w:kern w:val="0"/>
              </w:rPr>
              <w:t>胡屠戶見女婿衣裳</w:t>
            </w:r>
            <w:proofErr w:type="gramStart"/>
            <w:r w:rsidRPr="00022F04">
              <w:rPr>
                <w:rFonts w:ascii="Times New Roman" w:hAnsi="Times New Roman" w:cs="Times New Roman"/>
                <w:kern w:val="0"/>
              </w:rPr>
              <w:t>後襟滾皺了</w:t>
            </w:r>
            <w:proofErr w:type="gramEnd"/>
            <w:r w:rsidRPr="00022F04">
              <w:rPr>
                <w:rFonts w:ascii="Times New Roman" w:hAnsi="Times New Roman" w:cs="Times New Roman"/>
                <w:kern w:val="0"/>
              </w:rPr>
              <w:t>許多，一路低</w:t>
            </w:r>
            <w:proofErr w:type="gramStart"/>
            <w:r w:rsidRPr="00022F04">
              <w:rPr>
                <w:rFonts w:ascii="Times New Roman" w:hAnsi="Times New Roman" w:cs="Times New Roman"/>
                <w:kern w:val="0"/>
              </w:rPr>
              <w:t>著頭替他</w:t>
            </w:r>
            <w:proofErr w:type="gramEnd"/>
            <w:r w:rsidRPr="00022F04">
              <w:rPr>
                <w:rFonts w:ascii="Times New Roman" w:hAnsi="Times New Roman" w:cs="Times New Roman"/>
                <w:kern w:val="0"/>
              </w:rPr>
              <w:t xml:space="preserve">扯了幾十回。　</w:t>
            </w:r>
          </w:p>
          <w:p w14:paraId="3F82A8DF" w14:textId="77777777" w:rsidR="006A0018" w:rsidRDefault="006A0018" w:rsidP="00CB51E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22F04">
              <w:rPr>
                <w:rFonts w:ascii="Times New Roman" w:hAnsi="Times New Roman" w:cs="Times New Roman"/>
                <w:kern w:val="0"/>
              </w:rPr>
              <w:t>(B)</w:t>
            </w:r>
            <w:r w:rsidRPr="00022F04">
              <w:rPr>
                <w:rFonts w:ascii="Times New Roman" w:hAnsi="Times New Roman" w:cs="Times New Roman"/>
                <w:kern w:val="0"/>
              </w:rPr>
              <w:t>胡屠戶向范進賀喜，卻說教了一番，吃得醺醺的，</w:t>
            </w:r>
            <w:proofErr w:type="gramStart"/>
            <w:r w:rsidRPr="00022F04">
              <w:rPr>
                <w:rFonts w:ascii="Times New Roman" w:hAnsi="Times New Roman" w:cs="Times New Roman"/>
                <w:kern w:val="0"/>
              </w:rPr>
              <w:t>腆著肚子</w:t>
            </w:r>
            <w:proofErr w:type="gramEnd"/>
            <w:r w:rsidRPr="00022F04">
              <w:rPr>
                <w:rFonts w:ascii="Times New Roman" w:hAnsi="Times New Roman" w:cs="Times New Roman"/>
                <w:kern w:val="0"/>
              </w:rPr>
              <w:t>離開，態度無禮。</w:t>
            </w:r>
          </w:p>
          <w:p w14:paraId="129555EC" w14:textId="77777777" w:rsidR="006A0018" w:rsidRDefault="006A0018" w:rsidP="00CB51E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22F04">
              <w:rPr>
                <w:rFonts w:ascii="Times New Roman" w:hAnsi="Times New Roman" w:cs="Times New Roman"/>
                <w:kern w:val="0"/>
              </w:rPr>
              <w:t>(C)</w:t>
            </w:r>
            <w:r w:rsidRPr="00022F04">
              <w:rPr>
                <w:rFonts w:ascii="Times New Roman" w:hAnsi="Times New Roman" w:cs="Times New Roman"/>
                <w:kern w:val="0"/>
              </w:rPr>
              <w:t>胡屠戶大著膽子打了范進一巴掌，心裡害怕，感覺手隱隱</w:t>
            </w:r>
            <w:proofErr w:type="gramStart"/>
            <w:r w:rsidRPr="00022F04">
              <w:rPr>
                <w:rFonts w:ascii="Times New Roman" w:hAnsi="Times New Roman" w:cs="Times New Roman"/>
                <w:kern w:val="0"/>
              </w:rPr>
              <w:t>的疼將起來</w:t>
            </w:r>
            <w:proofErr w:type="gramEnd"/>
            <w:r w:rsidRPr="00022F04">
              <w:rPr>
                <w:rFonts w:ascii="Times New Roman" w:hAnsi="Times New Roman" w:cs="Times New Roman"/>
                <w:kern w:val="0"/>
              </w:rPr>
              <w:t xml:space="preserve">，心裡很是懊惱，連忙向郎中討了個膏藥貼。　</w:t>
            </w:r>
          </w:p>
          <w:p w14:paraId="060DE939" w14:textId="77777777" w:rsidR="006A0018" w:rsidRDefault="006A0018" w:rsidP="00CB51E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22F04">
              <w:rPr>
                <w:rFonts w:ascii="Times New Roman" w:hAnsi="Times New Roman" w:cs="Times New Roman"/>
                <w:kern w:val="0"/>
              </w:rPr>
              <w:t>(D)</w:t>
            </w:r>
            <w:r w:rsidRPr="00022F04">
              <w:rPr>
                <w:rFonts w:ascii="Times New Roman" w:hAnsi="Times New Roman" w:cs="Times New Roman"/>
                <w:kern w:val="0"/>
              </w:rPr>
              <w:t>胡屠戶</w:t>
            </w:r>
            <w:proofErr w:type="gramStart"/>
            <w:r w:rsidRPr="00022F04">
              <w:rPr>
                <w:rFonts w:ascii="Times New Roman" w:hAnsi="Times New Roman" w:cs="Times New Roman"/>
                <w:kern w:val="0"/>
              </w:rPr>
              <w:t>一口啐在范進</w:t>
            </w:r>
            <w:proofErr w:type="gramEnd"/>
            <w:r w:rsidRPr="00022F04">
              <w:rPr>
                <w:rFonts w:ascii="Times New Roman" w:hAnsi="Times New Roman" w:cs="Times New Roman"/>
                <w:kern w:val="0"/>
              </w:rPr>
              <w:t xml:space="preserve">臉上，將范進罵了一個狗血噴頭，要他趁早收了應考心思。　</w:t>
            </w:r>
          </w:p>
          <w:p w14:paraId="5EB8E2CE" w14:textId="77777777" w:rsidR="006A0018" w:rsidRPr="00022F04" w:rsidRDefault="006A0018" w:rsidP="00CB51E3">
            <w:pPr>
              <w:pStyle w:val="a5"/>
              <w:jc w:val="both"/>
              <w:rPr>
                <w:rFonts w:ascii="Times New Roman" w:hAnsi="Times New Roman" w:cs="Times New Roman"/>
                <w:kern w:val="0"/>
              </w:rPr>
            </w:pPr>
            <w:r w:rsidRPr="00022F04">
              <w:rPr>
                <w:rFonts w:ascii="Times New Roman" w:hAnsi="Times New Roman" w:cs="Times New Roman"/>
                <w:kern w:val="0"/>
              </w:rPr>
              <w:t>(E)</w:t>
            </w:r>
            <w:r w:rsidRPr="00022F04">
              <w:rPr>
                <w:rFonts w:ascii="Times New Roman" w:hAnsi="Times New Roman" w:cs="Times New Roman"/>
                <w:kern w:val="0"/>
              </w:rPr>
              <w:t>胡屠戶開始稱讚范進，為打醒他的要求感到為難。</w:t>
            </w:r>
          </w:p>
        </w:tc>
      </w:tr>
    </w:tbl>
    <w:p w14:paraId="78698E52" w14:textId="77777777" w:rsidR="006A0018" w:rsidRDefault="006A0018" w:rsidP="006A0018">
      <w:pPr>
        <w:pStyle w:val="a5"/>
        <w:ind w:left="1320" w:hangingChars="550" w:hanging="1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</w:t>
      </w:r>
      <w:r>
        <w:rPr>
          <w:noProof/>
        </w:rPr>
        <w:drawing>
          <wp:inline distT="0" distB="0" distL="0" distR="0" wp14:anchorId="2E11970E" wp14:editId="73DCC17C">
            <wp:extent cx="5048250" cy="3830581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1029" cy="384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5D282" w14:textId="77777777" w:rsidR="006A0018" w:rsidRPr="004611D8" w:rsidRDefault="006A0018" w:rsidP="006A0018">
      <w:pPr>
        <w:autoSpaceDE w:val="0"/>
        <w:autoSpaceDN w:val="0"/>
        <w:adjustRightInd w:val="0"/>
        <w:rPr>
          <w:rFonts w:eastAsia="細明體"/>
          <w:kern w:val="0"/>
        </w:rPr>
      </w:pPr>
      <w:r w:rsidRPr="004611D8">
        <w:rPr>
          <w:rFonts w:eastAsia="細明體"/>
          <w:kern w:val="0"/>
        </w:rPr>
        <w:t>三、創作與發表</w:t>
      </w:r>
    </w:p>
    <w:p w14:paraId="1CE97C4D" w14:textId="77777777" w:rsidR="006A0018" w:rsidRDefault="006A0018" w:rsidP="006A0018">
      <w:pPr>
        <w:rPr>
          <w:rFonts w:eastAsia="細明體"/>
          <w:kern w:val="0"/>
        </w:rPr>
      </w:pPr>
      <w:r w:rsidRPr="00981FF5">
        <w:rPr>
          <w:rFonts w:eastAsia="細明體"/>
          <w:kern w:val="0"/>
        </w:rPr>
        <w:t xml:space="preserve">　　假想范進考上舉人後，鄰居們準備送上匾額，應如何題辭呢？試寫一份題辭並加以解釋。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A0018" w14:paraId="7D13A543" w14:textId="77777777" w:rsidTr="00CB51E3">
        <w:tc>
          <w:tcPr>
            <w:tcW w:w="9694" w:type="dxa"/>
          </w:tcPr>
          <w:p w14:paraId="44525CDB" w14:textId="77777777" w:rsidR="006A0018" w:rsidRDefault="006A0018" w:rsidP="00CB51E3">
            <w:pPr>
              <w:rPr>
                <w:rFonts w:eastAsia="細明體"/>
                <w:kern w:val="0"/>
              </w:rPr>
            </w:pPr>
            <w:r w:rsidRPr="00981FF5">
              <w:rPr>
                <w:rFonts w:eastAsia="細明體"/>
                <w:kern w:val="0"/>
              </w:rPr>
              <w:t xml:space="preserve">　　題辭，是指在物品上題以簡單的語句，用以表達頌揚、祝福、期</w:t>
            </w:r>
            <w:proofErr w:type="gramStart"/>
            <w:r w:rsidRPr="00981FF5">
              <w:rPr>
                <w:rFonts w:eastAsia="細明體"/>
                <w:kern w:val="0"/>
              </w:rPr>
              <w:t>勉</w:t>
            </w:r>
            <w:proofErr w:type="gramEnd"/>
            <w:r w:rsidRPr="00981FF5">
              <w:rPr>
                <w:rFonts w:eastAsia="細明體"/>
                <w:kern w:val="0"/>
              </w:rPr>
              <w:t>或哀</w:t>
            </w:r>
            <w:proofErr w:type="gramStart"/>
            <w:r w:rsidRPr="00981FF5">
              <w:rPr>
                <w:rFonts w:eastAsia="細明體"/>
                <w:kern w:val="0"/>
              </w:rPr>
              <w:t>輓</w:t>
            </w:r>
            <w:proofErr w:type="gramEnd"/>
            <w:r w:rsidRPr="00981FF5">
              <w:rPr>
                <w:rFonts w:eastAsia="細明體"/>
                <w:kern w:val="0"/>
              </w:rPr>
              <w:t>之意。題辭的寫作要注意下列事項：</w:t>
            </w:r>
          </w:p>
          <w:p w14:paraId="26C110F5" w14:textId="77777777" w:rsidR="006A0018" w:rsidRDefault="006A0018" w:rsidP="00CB51E3">
            <w:pPr>
              <w:rPr>
                <w:rFonts w:eastAsia="細明體"/>
                <w:kern w:val="0"/>
              </w:rPr>
            </w:pPr>
            <w:r w:rsidRPr="00981FF5">
              <w:rPr>
                <w:rFonts w:eastAsia="細明體"/>
                <w:kern w:val="0"/>
              </w:rPr>
              <w:t>1.</w:t>
            </w:r>
            <w:r w:rsidRPr="00981FF5">
              <w:rPr>
                <w:rFonts w:eastAsia="細明體"/>
                <w:kern w:val="0"/>
              </w:rPr>
              <w:t>取材貼切：寫作題辭，首先要能認清對象、了解事件，然後再針對事件，抓緊題旨，寫作一個適當的題辭。例如「音容宛在」用於弔唁，如果此語用於還在世的人，不但失禮，也會造成誤會。</w:t>
            </w:r>
          </w:p>
          <w:p w14:paraId="57B440D9" w14:textId="77777777" w:rsidR="006A0018" w:rsidRDefault="006A0018" w:rsidP="00CB51E3">
            <w:pPr>
              <w:rPr>
                <w:rFonts w:eastAsia="細明體"/>
                <w:kern w:val="0"/>
              </w:rPr>
            </w:pPr>
            <w:r w:rsidRPr="00981FF5">
              <w:rPr>
                <w:rFonts w:eastAsia="細明體"/>
                <w:kern w:val="0"/>
              </w:rPr>
              <w:t>2.</w:t>
            </w:r>
            <w:r w:rsidRPr="00981FF5">
              <w:rPr>
                <w:rFonts w:eastAsia="細明體"/>
                <w:kern w:val="0"/>
              </w:rPr>
              <w:t>詞語典雅：題辭通常具有紀念性，所以寫作時絕不可使用粗俗的字眼，以典雅大方為最</w:t>
            </w:r>
            <w:r w:rsidRPr="00981FF5">
              <w:rPr>
                <w:rFonts w:eastAsia="細明體"/>
                <w:kern w:val="0"/>
              </w:rPr>
              <w:lastRenderedPageBreak/>
              <w:t>佳。例如稱頌醫生醫術高明，「妙手回春」比「藥到病除」來得典雅些。</w:t>
            </w:r>
          </w:p>
          <w:p w14:paraId="3928A75D" w14:textId="77777777" w:rsidR="006A0018" w:rsidRDefault="006A0018" w:rsidP="00CB51E3">
            <w:pPr>
              <w:rPr>
                <w:rFonts w:eastAsia="細明體"/>
                <w:kern w:val="0"/>
              </w:rPr>
            </w:pPr>
            <w:r w:rsidRPr="00981FF5">
              <w:rPr>
                <w:rFonts w:eastAsia="細明體"/>
                <w:kern w:val="0"/>
              </w:rPr>
              <w:t>3.</w:t>
            </w:r>
            <w:r w:rsidRPr="00981FF5">
              <w:rPr>
                <w:rFonts w:eastAsia="細明體"/>
                <w:kern w:val="0"/>
              </w:rPr>
              <w:t>款式正確：題辭的款式分三部分，如下：</w:t>
            </w:r>
          </w:p>
          <w:p w14:paraId="67A96F27" w14:textId="77777777" w:rsidR="006A0018" w:rsidRDefault="006A0018" w:rsidP="00CB51E3">
            <w:pPr>
              <w:rPr>
                <w:rFonts w:eastAsia="細明體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F7A43C" wp14:editId="15648B1C">
                      <wp:simplePos x="0" y="0"/>
                      <wp:positionH relativeFrom="column">
                        <wp:posOffset>2560930</wp:posOffset>
                      </wp:positionH>
                      <wp:positionV relativeFrom="paragraph">
                        <wp:posOffset>43180</wp:posOffset>
                      </wp:positionV>
                      <wp:extent cx="637540" cy="2024108"/>
                      <wp:effectExtent l="0" t="0" r="0" b="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540" cy="202410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2A2226" w14:textId="77777777" w:rsidR="006A0018" w:rsidRPr="00FE162B" w:rsidRDefault="006A0018" w:rsidP="006A0018">
                                  <w:pPr>
                                    <w:rPr>
                                      <w:rFonts w:ascii="細明體" w:eastAsia="細明體" w:hAnsi="細明體"/>
                                    </w:rPr>
                                  </w:pPr>
                                  <w:r w:rsidRPr="000F5E3D">
                                    <w:rPr>
                                      <w:rFonts w:eastAsia="細明體"/>
                                      <w:b/>
                                      <w:kern w:val="0"/>
                                    </w:rPr>
                                    <w:t>正文</w:t>
                                  </w:r>
                                  <w:r w:rsidRPr="00981FF5">
                                    <w:rPr>
                                      <w:rFonts w:eastAsia="細明體"/>
                                      <w:kern w:val="0"/>
                                    </w:rPr>
                                    <w:t>：題辭內容，可由上往下直書，或由</w:t>
                                  </w:r>
                                  <w:proofErr w:type="gramStart"/>
                                  <w:r w:rsidRPr="00981FF5">
                                    <w:rPr>
                                      <w:rFonts w:eastAsia="細明體"/>
                                      <w:kern w:val="0"/>
                                    </w:rPr>
                                    <w:t>右往左橫</w:t>
                                  </w:r>
                                  <w:proofErr w:type="gramEnd"/>
                                  <w:r w:rsidRPr="00981FF5">
                                    <w:rPr>
                                      <w:rFonts w:eastAsia="細明體"/>
                                      <w:kern w:val="0"/>
                                    </w:rPr>
                                    <w:t>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F7A4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margin-left:201.65pt;margin-top:3.4pt;width:50.2pt;height:159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hqgRgIAAFcEAAAOAAAAZHJzL2Uyb0RvYy54bWysVEtu2zAQ3RfoHQjua8munKSC5cBN4KKA&#10;kQRw2qxpirIEUByWpC25FyiQA6TrHqAH6IGSc3RIyY6RdlV0Qw1nhvN5b0aT87aWZCuMrUBldDiI&#10;KRGKQ16pdUY/3c7fnFFiHVM5k6BERnfC0vPp61eTRqdiBCXIXBiCQZRNG53R0jmdRpHlpaiZHYAW&#10;Co0FmJo5vJp1lBvWYPRaRqM4PokaMLk2wIW1qL3sjHQa4heF4O66KKxwRGYUa3PhNOFc+TOaTli6&#10;NkyXFe/LYP9QRc0qhUkPoS6ZY2Rjqj9C1RU3YKFwAw51BEVRcRF6wG6G8YtuliXTIvSC4Fh9gMn+&#10;v7D8antjSJVnNKFEsRopenr49vjz+9PDr8cf9yTxCDXapui41Ojq2vfQItN7vUWlb7wtTO2/2BJB&#10;O2K9O+ArWkc4Kk/eno4TtHA0jeJRMozPfJjo+bU21n0QUBMvZNQgfwFWtl1Y17nuXXwyBfNKysCh&#10;VKTxGcZxeHCwYHCpMIfvoavVS65dtX1jK8h32JeBbjas5vMKky+YdTfM4DBgwTjg7hqPQgImgV6i&#10;pATz9W96759RwT7jl5IGxyuj9suGGUGJ/KiQv3fDxCPhwiUZn47wYo4tq2OL2tQXgBM8xGXSPIje&#10;38m9WBio73ATZj4vmpjiWFtGMXsnXrhu6HGTuJjNghNOoGZuoZaa+9AeUA/ubXvHjO4ZcMjdFewH&#10;kaUviOh8OypmGwdFFVjyEHe49sjj9Aae+03z63F8D17P/4PpbwAAAP//AwBQSwMEFAAGAAgAAAAh&#10;AH6FAaXfAAAACQEAAA8AAABkcnMvZG93bnJldi54bWxMj09Pg0AUxO8mfofNM/Fmd4WCFlmaRtNr&#10;E7GJ8bawTyDdP4RdWvTT+zzpcTKTmd+U28UadsYpDN5JuF8JYOharwfXSTi+7e8egYWonFbGO5Tw&#10;hQG21fVVqQrtL+4Vz3XsGJW4UCgJfYxjwXloe7QqrPyIjrxPP1kVSU4d15O6ULk1PBEi51YNjhZ6&#10;NeJzj+2pnq2E5X1z2Debw87MHy/ZOvk+1n4+SXl7s+yegEVc4l8YfvEJHSpiavzsdGBGwlqkKUUl&#10;5PSA/EykD8AaCWmS5cCrkv9/UP0AAAD//wMAUEsBAi0AFAAGAAgAAAAhALaDOJL+AAAA4QEAABMA&#10;AAAAAAAAAAAAAAAAAAAAAFtDb250ZW50X1R5cGVzXS54bWxQSwECLQAUAAYACAAAACEAOP0h/9YA&#10;AACUAQAACwAAAAAAAAAAAAAAAAAvAQAAX3JlbHMvLnJlbHNQSwECLQAUAAYACAAAACEA6LYaoEYC&#10;AABXBAAADgAAAAAAAAAAAAAAAAAuAgAAZHJzL2Uyb0RvYy54bWxQSwECLQAUAAYACAAAACEAfoUB&#10;pd8AAAAJAQAADwAAAAAAAAAAAAAAAACgBAAAZHJzL2Rvd25yZXYueG1sUEsFBgAAAAAEAAQA8wAA&#10;AKwFAAAAAA==&#10;" filled="f" stroked="f" strokeweight=".5pt">
                      <v:textbox style="layout-flow:vertical-ideographic">
                        <w:txbxContent>
                          <w:p w14:paraId="5D2A2226" w14:textId="77777777" w:rsidR="006A0018" w:rsidRPr="00FE162B" w:rsidRDefault="006A0018" w:rsidP="006A0018">
                            <w:pPr>
                              <w:rPr>
                                <w:rFonts w:ascii="細明體" w:eastAsia="細明體" w:hAnsi="細明體"/>
                              </w:rPr>
                            </w:pPr>
                            <w:r w:rsidRPr="000F5E3D">
                              <w:rPr>
                                <w:rFonts w:eastAsia="細明體"/>
                                <w:b/>
                                <w:kern w:val="0"/>
                              </w:rPr>
                              <w:t>正文</w:t>
                            </w:r>
                            <w:r w:rsidRPr="00981FF5">
                              <w:rPr>
                                <w:rFonts w:eastAsia="細明體"/>
                                <w:kern w:val="0"/>
                              </w:rPr>
                              <w:t>：題辭內容，可由上往下直書，或由</w:t>
                            </w:r>
                            <w:proofErr w:type="gramStart"/>
                            <w:r w:rsidRPr="00981FF5">
                              <w:rPr>
                                <w:rFonts w:eastAsia="細明體"/>
                                <w:kern w:val="0"/>
                              </w:rPr>
                              <w:t>右往左橫</w:t>
                            </w:r>
                            <w:proofErr w:type="gramEnd"/>
                            <w:r w:rsidRPr="00981FF5">
                              <w:rPr>
                                <w:rFonts w:eastAsia="細明體"/>
                                <w:kern w:val="0"/>
                              </w:rPr>
                              <w:t>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3967A5" wp14:editId="2E4A00CE">
                      <wp:simplePos x="0" y="0"/>
                      <wp:positionH relativeFrom="column">
                        <wp:posOffset>3221367</wp:posOffset>
                      </wp:positionH>
                      <wp:positionV relativeFrom="paragraph">
                        <wp:posOffset>43445</wp:posOffset>
                      </wp:positionV>
                      <wp:extent cx="637540" cy="2024108"/>
                      <wp:effectExtent l="0" t="0" r="0" b="0"/>
                      <wp:wrapNone/>
                      <wp:docPr id="30" name="文字方塊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540" cy="202410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67A8F4" w14:textId="77777777" w:rsidR="006A0018" w:rsidRPr="00FE162B" w:rsidRDefault="006A0018" w:rsidP="006A0018">
                                  <w:pPr>
                                    <w:rPr>
                                      <w:rFonts w:ascii="細明體" w:eastAsia="細明體" w:hAnsi="細明體"/>
                                    </w:rPr>
                                  </w:pPr>
                                  <w:r w:rsidRPr="000F5E3D">
                                    <w:rPr>
                                      <w:rFonts w:eastAsia="細明體"/>
                                      <w:b/>
                                      <w:kern w:val="0"/>
                                    </w:rPr>
                                    <w:t>上款</w:t>
                                  </w:r>
                                  <w:r w:rsidRPr="00981FF5">
                                    <w:rPr>
                                      <w:rFonts w:eastAsia="細明體"/>
                                      <w:kern w:val="0"/>
                                    </w:rPr>
                                    <w:t>：指出為何人何事所寫，直書，位於正文右上方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967A5" id="文字方塊 30" o:spid="_x0000_s1027" type="#_x0000_t202" style="position:absolute;margin-left:253.65pt;margin-top:3.4pt;width:50.2pt;height:15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KCSQIAAGAEAAAOAAAAZHJzL2Uyb0RvYy54bWysVEtu2zAQ3RfoHQjua8mOnaSC5cBN4KKA&#10;kQRw2qxpirQEUByWpC25FyjQA6TrHqAH6IGSc3RI2Y6RdlV0Qw1nhvN5b0bji7ZWZCOsq0DntN9L&#10;KRGaQ1HpVU4/3s3enFPiPNMFU6BFTrfC0YvJ61fjxmRiACWoQliCQbTLGpPT0nuTJYnjpaiZ64ER&#10;Go0SbM08Xu0qKSxrMHqtkkGaniYN2MJY4MI51F51RjqJ8aUU3N9I6YQnKqdYm4+njecynMlkzLKV&#10;Zaas+K4M9g9V1KzSmPQQ6op5Rta2+iNUXXELDqTvcagTkLLiIvaA3fTTF90sSmZE7AXBceYAk/t/&#10;Yfn15taSqsjpCcKjWY0cPT18ffz5/enh1+OPbwTViFFjXIauC4POvn0HLXK91ztUhtZbaevwxaYI&#10;2jHc9oCwaD3hqDw9ORsN0cLRNEgHw356HsIkz6+Ndf69gJoEIacWGYzAss3c+c517xKSaZhVSkUW&#10;lSZNyDBK44ODBYMrjTlCD12tQfLtso19H/pYQrHF9ix0Q+IMn1VYw5w5f8ssTgXWjZPub/CQCjAX&#10;7CRKSrBf/qYP/jkV7BN+KWlwznLqPq+ZFZSoDxqJfNsfBkB8vAxHZwO82GPL8tii1/Ul4Cj3casM&#10;j2Lw92ovSgv1Pa7ENORFE9Mca8spZu/ES99NP64UF9NpdMJRNMzP9cLwEDrgGjC+a++ZNTsiPFJ4&#10;DfuJZNkLPjrfjpHp2oOsIlkB6Q7XHQE4xpHu3cqFPTm+R6/nH8PkNwAAAP//AwBQSwMEFAAGAAgA&#10;AAAhAEp+9WvfAAAACQEAAA8AAABkcnMvZG93bnJldi54bWxMj8FOwzAQRO9I/IO1SNyoTUoSGuJU&#10;FajXSoRKiJsTL0lUex3FThv4eswJjqMZzbwpt4s17IyTHxxJuF8JYEit0wN1Eo5v+7tHYD4o0so4&#10;Qglf6GFbXV+VqtDuQq94rkPHYgn5QknoQxgLzn3bo1V+5Uak6H26yaoQ5dRxPalLLLeGJ0Jk3KqB&#10;4kKvRnzusT3Vs5WwvG8O+2Zz2Jn54yV9SL6PtZtPUt7eLLsnYAGX8BeGX/yIDlVkatxM2jMjIRX5&#10;OkYlZPFB9DOR58AaCeskzYBXJf//oPoBAAD//wMAUEsBAi0AFAAGAAgAAAAhALaDOJL+AAAA4QEA&#10;ABMAAAAAAAAAAAAAAAAAAAAAAFtDb250ZW50X1R5cGVzXS54bWxQSwECLQAUAAYACAAAACEAOP0h&#10;/9YAAACUAQAACwAAAAAAAAAAAAAAAAAvAQAAX3JlbHMvLnJlbHNQSwECLQAUAAYACAAAACEAbImi&#10;gkkCAABgBAAADgAAAAAAAAAAAAAAAAAuAgAAZHJzL2Uyb0RvYy54bWxQSwECLQAUAAYACAAAACEA&#10;Sn71a98AAAAJAQAADwAAAAAAAAAAAAAAAACjBAAAZHJzL2Rvd25yZXYueG1sUEsFBgAAAAAEAAQA&#10;8wAAAK8FAAAAAA==&#10;" filled="f" stroked="f" strokeweight=".5pt">
                      <v:textbox style="layout-flow:vertical-ideographic">
                        <w:txbxContent>
                          <w:p w14:paraId="5267A8F4" w14:textId="77777777" w:rsidR="006A0018" w:rsidRPr="00FE162B" w:rsidRDefault="006A0018" w:rsidP="006A0018">
                            <w:pPr>
                              <w:rPr>
                                <w:rFonts w:ascii="細明體" w:eastAsia="細明體" w:hAnsi="細明體"/>
                              </w:rPr>
                            </w:pPr>
                            <w:r w:rsidRPr="000F5E3D">
                              <w:rPr>
                                <w:rFonts w:eastAsia="細明體"/>
                                <w:b/>
                                <w:kern w:val="0"/>
                              </w:rPr>
                              <w:t>上款</w:t>
                            </w:r>
                            <w:r w:rsidRPr="00981FF5">
                              <w:rPr>
                                <w:rFonts w:eastAsia="細明體"/>
                                <w:kern w:val="0"/>
                              </w:rPr>
                              <w:t>：指出為何人何事所寫，直書，位於正文右上方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1A193C" w14:textId="77777777" w:rsidR="006A0018" w:rsidRDefault="006A0018" w:rsidP="00CB51E3">
            <w:pPr>
              <w:rPr>
                <w:rFonts w:eastAsia="細明體"/>
                <w:kern w:val="0"/>
              </w:rPr>
            </w:pPr>
          </w:p>
          <w:p w14:paraId="06470C7C" w14:textId="77777777" w:rsidR="006A0018" w:rsidRDefault="006A0018" w:rsidP="00CB51E3">
            <w:pPr>
              <w:rPr>
                <w:rFonts w:eastAsia="細明體"/>
                <w:kern w:val="0"/>
              </w:rPr>
            </w:pPr>
          </w:p>
          <w:p w14:paraId="6EB6A3EC" w14:textId="77777777" w:rsidR="006A0018" w:rsidRDefault="006A0018" w:rsidP="00CB51E3">
            <w:pPr>
              <w:rPr>
                <w:rFonts w:eastAsia="細明體"/>
                <w:kern w:val="0"/>
              </w:rPr>
            </w:pPr>
          </w:p>
          <w:p w14:paraId="6FBB7B62" w14:textId="77777777" w:rsidR="006A0018" w:rsidRDefault="006A0018" w:rsidP="00CB51E3">
            <w:pPr>
              <w:rPr>
                <w:rFonts w:eastAsia="細明體"/>
                <w:kern w:val="0"/>
              </w:rPr>
            </w:pPr>
          </w:p>
          <w:p w14:paraId="0679591D" w14:textId="77777777" w:rsidR="006A0018" w:rsidRDefault="006A0018" w:rsidP="00CB51E3">
            <w:pPr>
              <w:rPr>
                <w:rFonts w:eastAsia="細明體"/>
                <w:kern w:val="0"/>
              </w:rPr>
            </w:pPr>
          </w:p>
          <w:p w14:paraId="785C6069" w14:textId="77777777" w:rsidR="006A0018" w:rsidRDefault="006A0018" w:rsidP="00CB51E3">
            <w:pPr>
              <w:rPr>
                <w:rFonts w:eastAsia="細明體"/>
                <w:kern w:val="0"/>
              </w:rPr>
            </w:pPr>
          </w:p>
          <w:p w14:paraId="0AEB82CD" w14:textId="77777777" w:rsidR="006A0018" w:rsidRDefault="006A0018" w:rsidP="00CB51E3">
            <w:pPr>
              <w:rPr>
                <w:rFonts w:eastAsia="細明體"/>
                <w:kern w:val="0"/>
              </w:rPr>
            </w:pPr>
          </w:p>
          <w:p w14:paraId="0805A042" w14:textId="77777777" w:rsidR="006A0018" w:rsidRDefault="006A0018" w:rsidP="00CB51E3">
            <w:pPr>
              <w:rPr>
                <w:rFonts w:eastAsia="細明體"/>
                <w:kern w:val="0"/>
              </w:rPr>
            </w:pPr>
          </w:p>
          <w:p w14:paraId="5AE1B6C7" w14:textId="77777777" w:rsidR="006A0018" w:rsidRDefault="006A0018" w:rsidP="00CB51E3">
            <w:pPr>
              <w:jc w:val="center"/>
              <w:rPr>
                <w:rFonts w:eastAsia="細明體"/>
                <w:kern w:val="0"/>
              </w:rPr>
            </w:pPr>
            <w:r>
              <w:rPr>
                <w:noProof/>
              </w:rPr>
              <w:drawing>
                <wp:inline distT="0" distB="0" distL="0" distR="0" wp14:anchorId="680DACD6" wp14:editId="6FAC6AF3">
                  <wp:extent cx="2032987" cy="3178003"/>
                  <wp:effectExtent l="0" t="0" r="5715" b="381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987" cy="3178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2DCFFB" w14:textId="77777777" w:rsidR="006A0018" w:rsidRDefault="006A0018" w:rsidP="00CB51E3">
            <w:pPr>
              <w:rPr>
                <w:rFonts w:eastAsia="細明體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8FEAFB" wp14:editId="60367F04">
                      <wp:simplePos x="0" y="0"/>
                      <wp:positionH relativeFrom="column">
                        <wp:posOffset>1801970</wp:posOffset>
                      </wp:positionH>
                      <wp:positionV relativeFrom="paragraph">
                        <wp:posOffset>12065</wp:posOffset>
                      </wp:positionV>
                      <wp:extent cx="1400576" cy="1331651"/>
                      <wp:effectExtent l="0" t="0" r="0" b="1905"/>
                      <wp:wrapNone/>
                      <wp:docPr id="9" name="文字方塊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576" cy="13316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053EA4" w14:textId="77777777" w:rsidR="006A0018" w:rsidRPr="00FE162B" w:rsidRDefault="006A0018" w:rsidP="006A0018">
                                  <w:pPr>
                                    <w:rPr>
                                      <w:rFonts w:ascii="細明體" w:eastAsia="細明體" w:hAnsi="細明體"/>
                                    </w:rPr>
                                  </w:pPr>
                                  <w:r w:rsidRPr="000F5E3D">
                                    <w:rPr>
                                      <w:rFonts w:eastAsia="細明體"/>
                                      <w:b/>
                                      <w:kern w:val="0"/>
                                    </w:rPr>
                                    <w:t>下款</w:t>
                                  </w:r>
                                  <w:r w:rsidRPr="00981FF5">
                                    <w:rPr>
                                      <w:rFonts w:eastAsia="細明體"/>
                                      <w:kern w:val="0"/>
                                    </w:rPr>
                                    <w:t>：指出何人何時題辭，直書，位於正文左下方。其中時間不一定需要標示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FEAFB" id="文字方塊 9" o:spid="_x0000_s1028" type="#_x0000_t202" style="position:absolute;margin-left:141.9pt;margin-top:.95pt;width:110.3pt;height:10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966SwIAAF8EAAAOAAAAZHJzL2Uyb0RvYy54bWysVEtu2zAQ3RfoHQjua0n+pRYsB24CFwWC&#10;JIDTZk1TlCWA4rAkbcm9QIEeIF33AD1AD5Sco0PKdoy0q6Ibasj5vnkzmp63tSRbYWwFKqNJL6ZE&#10;KA55pdYZ/Xi3ePOWEuuYypkEJTK6E5aez16/mjY6FX0oQebCEAyibNrojJbO6TSKLC9FzWwPtFCo&#10;LMDUzOHVrKPcsAaj1zLqx/E4asDk2gAX1uLrZaeksxC/KAR3N0VhhSMyo1ibC6cJ58qf0WzK0rVh&#10;uqz4vgz2D1XUrFKY9BjqkjlGNqb6I1RdcQMWCtfjUEdQFBUXAQOiSeIXaJYl0yJgweZYfWyT/X9h&#10;+fX21pAqz+iEEsVqpOjp4evjz+9PD78ef3wjE9+hRtsUDZcaTV37Dlpk+vBu8dEDbwtT+y9CIqjH&#10;Xu+O/RWtI9w7DeN4dDamhKMuGQyS8SjEiZ7dtbHuvYCaeCGjBgkMfWXbK+uwFDQ9mPhsChaVlIFE&#10;qUiT0fFgFAeHowY9pEJHD6Ir1kuuXbUBdv8AZAX5DvEZ6GbEar6osIYrZt0tMzgUCAkH3d3gUUjA&#10;XLCXKCnBfPnbu7fPqGCf8EtJg2OWUft5w4ygRH5QyOMkGQ79XIbLcHTWx4s51axONWpTXwBOcoJL&#10;pXkQvb2TB7EwUN/jRsx9XlQxxbG2jGL2Trxw3fDjRnExnwcjnETN3JVaau5D+776Ht+198zoPREO&#10;ObyGw0Cy9AUfnW3HyHzjoKgCWb7TXV/3BOAUBw73G+fX5PQerJ7/C7PfAAAA//8DAFBLAwQUAAYA&#10;CAAAACEAXwxL8d4AAAAJAQAADwAAAGRycy9kb3ducmV2LnhtbEyPQU+DQBCF7yb+h82YeLMLSJuC&#10;LE2j6bWJ2MR4W9gRSNlZwi4t+usdT3qcfC/vfVPsFjuIC06+d6QgXkUgkBpnemoVnN4OD1sQPmgy&#10;enCECr7Qw668vSl0btyVXvFShVZwCflcK+hCGHMpfdOh1X7lRiRmn26yOvA5tdJM+srldpBJFG2k&#10;1T3xQqdHfO6wOVezVbC8Z8dDnR33w/zxsk6T71Pl5rNS93fL/glEwCX8heFXn9WhZKfazWS8GBQk&#10;20dWDwwyEMzXUZqCqBnE8QZkWcj/H5Q/AAAA//8DAFBLAQItABQABgAIAAAAIQC2gziS/gAAAOEB&#10;AAATAAAAAAAAAAAAAAAAAAAAAABbQ29udGVudF9UeXBlc10ueG1sUEsBAi0AFAAGAAgAAAAhADj9&#10;If/WAAAAlAEAAAsAAAAAAAAAAAAAAAAALwEAAF9yZWxzLy5yZWxzUEsBAi0AFAAGAAgAAAAhALoz&#10;3rpLAgAAXwQAAA4AAAAAAAAAAAAAAAAALgIAAGRycy9lMm9Eb2MueG1sUEsBAi0AFAAGAAgAAAAh&#10;AF8MS/HeAAAACQEAAA8AAAAAAAAAAAAAAAAApQQAAGRycy9kb3ducmV2LnhtbFBLBQYAAAAABAAE&#10;APMAAACwBQAAAAA=&#10;" filled="f" stroked="f" strokeweight=".5pt">
                      <v:textbox style="layout-flow:vertical-ideographic">
                        <w:txbxContent>
                          <w:p w14:paraId="68053EA4" w14:textId="77777777" w:rsidR="006A0018" w:rsidRPr="00FE162B" w:rsidRDefault="006A0018" w:rsidP="006A0018">
                            <w:pPr>
                              <w:rPr>
                                <w:rFonts w:ascii="細明體" w:eastAsia="細明體" w:hAnsi="細明體"/>
                              </w:rPr>
                            </w:pPr>
                            <w:r w:rsidRPr="000F5E3D">
                              <w:rPr>
                                <w:rFonts w:eastAsia="細明體"/>
                                <w:b/>
                                <w:kern w:val="0"/>
                              </w:rPr>
                              <w:t>下款</w:t>
                            </w:r>
                            <w:r w:rsidRPr="00981FF5">
                              <w:rPr>
                                <w:rFonts w:eastAsia="細明體"/>
                                <w:kern w:val="0"/>
                              </w:rPr>
                              <w:t>：指出何人何時題辭，直書，位於正文左下方。其中時間不一定需要標示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89081F0" w14:textId="77777777" w:rsidR="006A0018" w:rsidRDefault="006A0018" w:rsidP="00CB51E3">
            <w:pPr>
              <w:rPr>
                <w:rFonts w:eastAsia="細明體"/>
                <w:kern w:val="0"/>
              </w:rPr>
            </w:pPr>
          </w:p>
          <w:p w14:paraId="7AD59F0A" w14:textId="77777777" w:rsidR="006A0018" w:rsidRDefault="006A0018" w:rsidP="00CB51E3">
            <w:pPr>
              <w:rPr>
                <w:rFonts w:eastAsia="細明體"/>
                <w:kern w:val="0"/>
              </w:rPr>
            </w:pPr>
          </w:p>
          <w:p w14:paraId="70432E14" w14:textId="77777777" w:rsidR="006A0018" w:rsidRPr="00981FF5" w:rsidRDefault="006A0018" w:rsidP="00CB51E3">
            <w:pPr>
              <w:rPr>
                <w:rFonts w:eastAsia="細明體"/>
              </w:rPr>
            </w:pPr>
          </w:p>
          <w:p w14:paraId="5C4BA163" w14:textId="77777777" w:rsidR="006A0018" w:rsidRDefault="006A0018" w:rsidP="00CB51E3">
            <w:pPr>
              <w:rPr>
                <w:rFonts w:eastAsia="細明體"/>
                <w:kern w:val="0"/>
              </w:rPr>
            </w:pPr>
          </w:p>
          <w:p w14:paraId="5C7B3100" w14:textId="77777777" w:rsidR="006A0018" w:rsidRDefault="006A0018" w:rsidP="00CB51E3">
            <w:pPr>
              <w:rPr>
                <w:rFonts w:eastAsia="細明體"/>
                <w:kern w:val="0"/>
              </w:rPr>
            </w:pPr>
          </w:p>
        </w:tc>
      </w:tr>
    </w:tbl>
    <w:p w14:paraId="75B7FA7D" w14:textId="77777777" w:rsidR="006A0018" w:rsidRPr="00E62FB5" w:rsidRDefault="006A0018" w:rsidP="006A0018">
      <w:pPr>
        <w:pStyle w:val="a5"/>
        <w:jc w:val="both"/>
        <w:rPr>
          <w:rFonts w:ascii="Times New Roman" w:hAnsi="Times New Roman" w:cs="Times New Roman"/>
        </w:rPr>
      </w:pPr>
    </w:p>
    <w:p w14:paraId="3719A75B" w14:textId="77777777" w:rsidR="00771CF2" w:rsidRDefault="00771CF2"/>
    <w:sectPr w:rsidR="00771CF2" w:rsidSect="00DC69AC">
      <w:headerReference w:type="default" r:id="rId6"/>
      <w:footerReference w:type="default" r:id="rId7"/>
      <w:pgSz w:w="11906" w:h="16838"/>
      <w:pgMar w:top="1134" w:right="1134" w:bottom="1134" w:left="1134" w:header="567" w:footer="850" w:gutter="0"/>
      <w:pgNumType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558F0" w14:textId="77777777" w:rsidR="000C122C" w:rsidRPr="00DC69AC" w:rsidRDefault="006A0018" w:rsidP="00D96F41">
    <w:pPr>
      <w:framePr w:wrap="around" w:vAnchor="text" w:hAnchor="margin" w:xAlign="center" w:y="1"/>
      <w:rPr>
        <w:sz w:val="20"/>
        <w:szCs w:val="20"/>
      </w:rPr>
    </w:pPr>
    <w:r w:rsidRPr="00DC69AC">
      <w:rPr>
        <w:sz w:val="20"/>
        <w:szCs w:val="20"/>
      </w:rPr>
      <w:fldChar w:fldCharType="begin"/>
    </w:r>
    <w:r w:rsidRPr="00DC69AC">
      <w:rPr>
        <w:sz w:val="20"/>
        <w:szCs w:val="20"/>
      </w:rPr>
      <w:instrText xml:space="preserve">PAGE  </w:instrText>
    </w:r>
    <w:r w:rsidRPr="00DC69AC">
      <w:rPr>
        <w:sz w:val="20"/>
        <w:szCs w:val="20"/>
      </w:rPr>
      <w:fldChar w:fldCharType="separate"/>
    </w:r>
    <w:r>
      <w:rPr>
        <w:noProof/>
        <w:sz w:val="20"/>
        <w:szCs w:val="20"/>
      </w:rPr>
      <w:t>10</w:t>
    </w:r>
    <w:r w:rsidRPr="00DC69AC">
      <w:rPr>
        <w:sz w:val="20"/>
        <w:szCs w:val="20"/>
      </w:rPr>
      <w:fldChar w:fldCharType="end"/>
    </w:r>
  </w:p>
  <w:p w14:paraId="5D81D41D" w14:textId="77777777" w:rsidR="000C122C" w:rsidRDefault="006A0018" w:rsidP="00325EF5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A282" w14:textId="77777777" w:rsidR="000C122C" w:rsidRPr="00D96F41" w:rsidRDefault="006A0018" w:rsidP="00D96F41">
    <w:pPr>
      <w:tabs>
        <w:tab w:val="right" w:pos="9600"/>
      </w:tabs>
      <w:rPr>
        <w:sz w:val="20"/>
        <w:szCs w:val="20"/>
      </w:rPr>
    </w:pPr>
    <w:r w:rsidRPr="009E2379">
      <w:rPr>
        <w:rFonts w:hint="eastAsia"/>
        <w:sz w:val="20"/>
        <w:szCs w:val="20"/>
      </w:rPr>
      <w:t>技術型高中國文</w:t>
    </w:r>
    <w:r>
      <w:rPr>
        <w:rFonts w:hint="eastAsia"/>
        <w:sz w:val="20"/>
        <w:szCs w:val="20"/>
      </w:rPr>
      <w:t>2</w:t>
    </w:r>
    <w:r w:rsidRPr="009E2379">
      <w:rPr>
        <w:rFonts w:hint="eastAsia"/>
        <w:sz w:val="20"/>
        <w:szCs w:val="20"/>
      </w:rPr>
      <w:tab/>
    </w:r>
    <w:r w:rsidRPr="009E2379">
      <w:rPr>
        <w:rFonts w:hint="eastAsia"/>
        <w:sz w:val="20"/>
        <w:szCs w:val="20"/>
      </w:rPr>
      <w:t>第</w:t>
    </w:r>
    <w:r>
      <w:rPr>
        <w:rFonts w:hint="eastAsia"/>
        <w:sz w:val="20"/>
        <w:szCs w:val="20"/>
        <w:lang w:eastAsia="zh-HK"/>
      </w:rPr>
      <w:t>七</w:t>
    </w:r>
    <w:r w:rsidRPr="009E2379">
      <w:rPr>
        <w:rFonts w:hint="eastAsia"/>
        <w:sz w:val="20"/>
        <w:szCs w:val="20"/>
      </w:rPr>
      <w:t xml:space="preserve">課　</w:t>
    </w:r>
    <w:r>
      <w:rPr>
        <w:rFonts w:hint="eastAsia"/>
        <w:sz w:val="20"/>
        <w:szCs w:val="20"/>
        <w:lang w:eastAsia="zh-HK"/>
      </w:rPr>
      <w:t>范進中舉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18"/>
    <w:rsid w:val="006A0018"/>
    <w:rsid w:val="0077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AD8B3"/>
  <w15:chartTrackingRefBased/>
  <w15:docId w15:val="{C3D73EED-DBF4-4252-A232-171613CB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0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001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A0018"/>
    <w:rPr>
      <w:sz w:val="20"/>
      <w:szCs w:val="20"/>
    </w:rPr>
  </w:style>
  <w:style w:type="paragraph" w:styleId="a5">
    <w:name w:val="Plain Text"/>
    <w:basedOn w:val="a"/>
    <w:link w:val="a6"/>
    <w:rsid w:val="006A0018"/>
    <w:rPr>
      <w:rFonts w:ascii="細明體" w:eastAsia="細明體" w:hAnsi="Courier New" w:cs="Courier New"/>
    </w:rPr>
  </w:style>
  <w:style w:type="character" w:customStyle="1" w:styleId="a6">
    <w:name w:val="純文字 字元"/>
    <w:basedOn w:val="a0"/>
    <w:link w:val="a5"/>
    <w:rsid w:val="006A0018"/>
    <w:rPr>
      <w:rFonts w:ascii="細明體" w:eastAsia="細明體" w:hAnsi="Courier New" w:cs="Courier New"/>
      <w:szCs w:val="24"/>
    </w:rPr>
  </w:style>
  <w:style w:type="table" w:styleId="a7">
    <w:name w:val="Table Grid"/>
    <w:basedOn w:val="a1"/>
    <w:uiPriority w:val="39"/>
    <w:rsid w:val="006A0018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2021-05-19T11:18:00Z</dcterms:created>
  <dcterms:modified xsi:type="dcterms:W3CDTF">2021-05-19T11:18:00Z</dcterms:modified>
</cp:coreProperties>
</file>