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C" w:rsidRPr="00EF0B38" w:rsidRDefault="0070735C" w:rsidP="00EF0B38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F0B38">
        <w:rPr>
          <w:rFonts w:ascii="標楷體" w:eastAsia="標楷體" w:hAnsi="標楷體"/>
          <w:sz w:val="28"/>
          <w:szCs w:val="28"/>
        </w:rPr>
        <w:fldChar w:fldCharType="begin"/>
      </w:r>
      <w:r w:rsidRPr="00EF0B38">
        <w:rPr>
          <w:rFonts w:ascii="標楷體" w:eastAsia="標楷體" w:hAnsi="標楷體"/>
          <w:sz w:val="28"/>
          <w:szCs w:val="28"/>
        </w:rPr>
        <w:instrText xml:space="preserve"> </w:instrText>
      </w:r>
      <w:r w:rsidRPr="00EF0B38">
        <w:rPr>
          <w:rFonts w:ascii="標楷體" w:eastAsia="標楷體" w:hAnsi="標楷體" w:hint="eastAsia"/>
          <w:sz w:val="28"/>
          <w:szCs w:val="28"/>
        </w:rPr>
        <w:instrText>eq \o\ac(□,</w:instrText>
      </w:r>
      <w:r w:rsidRPr="00EF0B38">
        <w:rPr>
          <w:rFonts w:ascii="標楷體" w:eastAsia="標楷體" w:hAnsi="標楷體" w:hint="eastAsia"/>
          <w:position w:val="2"/>
          <w:sz w:val="28"/>
          <w:szCs w:val="28"/>
        </w:rPr>
        <w:instrText>ㄧ</w:instrText>
      </w:r>
      <w:r w:rsidRPr="00EF0B38">
        <w:rPr>
          <w:rFonts w:ascii="標楷體" w:eastAsia="標楷體" w:hAnsi="標楷體" w:hint="eastAsia"/>
          <w:sz w:val="28"/>
          <w:szCs w:val="28"/>
        </w:rPr>
        <w:instrText>)</w:instrText>
      </w:r>
      <w:r w:rsidRPr="00EF0B38">
        <w:rPr>
          <w:rFonts w:ascii="標楷體" w:eastAsia="標楷體" w:hAnsi="標楷體"/>
          <w:sz w:val="28"/>
          <w:szCs w:val="28"/>
        </w:rPr>
        <w:fldChar w:fldCharType="end"/>
      </w:r>
      <w:r w:rsidRPr="00EF0B38">
        <w:rPr>
          <w:rFonts w:ascii="標楷體" w:eastAsia="標楷體" w:hAnsi="標楷體" w:hint="eastAsia"/>
          <w:sz w:val="28"/>
          <w:szCs w:val="28"/>
        </w:rPr>
        <w:t xml:space="preserve">  </w:t>
      </w:r>
      <w:r w:rsidR="00A82942"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壬</w:t>
      </w:r>
      <w:r w:rsidR="00743A38"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戌</w:t>
      </w:r>
      <w:r w:rsidR="00A82942"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之秋，七月既望，蘇子與客泛舟遊於赤壁之下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02245C" w:rsidRPr="00EF0B38" w:rsidRDefault="0002245C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F0B38">
        <w:rPr>
          <w:rFonts w:asciiTheme="minorEastAsia" w:hAnsiTheme="minorEastAsia" w:hint="eastAsia"/>
          <w:sz w:val="28"/>
          <w:szCs w:val="28"/>
        </w:rPr>
        <w:t>在(     )年的(   )天，七月(     )日，為什麼知道是這個數字？因為「望」是指農曆(   )日，「既」是(      )的意思，所以「既望」就是指過了農曆(     )日，通常指農曆的(    )日。在這一天，「蘇子」也就是蘇先生的意思，就是本文作者(        )的自稱，蘇子和朋友、客人在(     )之下(     )。點出了( 時間 / 人物 / 地點 / 事件 )。</w:t>
      </w:r>
    </w:p>
    <w:p w:rsidR="0002245C" w:rsidRPr="00EF0B38" w:rsidRDefault="0002245C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02F63" w:rsidRPr="00EF0B38" w:rsidRDefault="00A82942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清風徐</w:t>
      </w:r>
      <w:r w:rsidR="0070735C" w:rsidRPr="00EF0B38">
        <w:rPr>
          <w:rFonts w:ascii="標楷體" w:eastAsia="標楷體" w:hAnsi="標楷體" w:hint="eastAsia"/>
          <w:sz w:val="28"/>
          <w:szCs w:val="28"/>
          <w:shd w:val="pct15" w:color="auto" w:fill="FFFFFF"/>
          <w:vertAlign w:val="superscript"/>
        </w:rPr>
        <w:t>(緩慢)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來，水波不興</w:t>
      </w:r>
      <w:r w:rsidR="00E02F63" w:rsidRPr="00EF0B38">
        <w:rPr>
          <w:rFonts w:ascii="標楷體" w:eastAsia="標楷體" w:hAnsi="標楷體" w:hint="eastAsia"/>
          <w:sz w:val="28"/>
          <w:szCs w:val="28"/>
          <w:shd w:val="pct15" w:color="auto" w:fill="FFFFFF"/>
          <w:vertAlign w:val="superscript"/>
        </w:rPr>
        <w:t>(起，動詞)</w:t>
      </w:r>
      <w:r w:rsidR="00E02F63" w:rsidRPr="00EF0B38">
        <w:rPr>
          <w:rFonts w:ascii="標楷體" w:eastAsia="標楷體" w:hAnsi="標楷體" w:hint="eastAsia"/>
          <w:sz w:val="28"/>
          <w:szCs w:val="28"/>
        </w:rPr>
        <w:t>。</w:t>
      </w:r>
      <w:r w:rsidR="0070735C" w:rsidRPr="00EF0B38">
        <w:rPr>
          <w:rFonts w:asciiTheme="minorEastAsia" w:hAnsiTheme="minorEastAsia" w:hint="eastAsia"/>
          <w:sz w:val="28"/>
          <w:szCs w:val="28"/>
        </w:rPr>
        <w:t>這兩句有(</w:t>
      </w:r>
      <w:r w:rsidR="00E02F63" w:rsidRPr="00EF0B38">
        <w:rPr>
          <w:rFonts w:asciiTheme="minorEastAsia" w:hAnsiTheme="minorEastAsia" w:hint="eastAsia"/>
          <w:sz w:val="28"/>
          <w:szCs w:val="28"/>
        </w:rPr>
        <w:t>視覺 / 嗅覺 / 聽覺 /</w:t>
      </w:r>
      <w:r w:rsidR="0070735C" w:rsidRPr="00EF0B38">
        <w:rPr>
          <w:rFonts w:asciiTheme="minorEastAsia" w:hAnsiTheme="minorEastAsia" w:hint="eastAsia"/>
          <w:sz w:val="28"/>
          <w:szCs w:val="28"/>
        </w:rPr>
        <w:t xml:space="preserve"> </w:t>
      </w:r>
      <w:r w:rsidR="00E02F63" w:rsidRPr="00EF0B38">
        <w:rPr>
          <w:rFonts w:asciiTheme="minorEastAsia" w:hAnsiTheme="minorEastAsia" w:hint="eastAsia"/>
          <w:sz w:val="28"/>
          <w:szCs w:val="28"/>
        </w:rPr>
        <w:t>嗅覺</w:t>
      </w:r>
      <w:r w:rsidR="0070735C" w:rsidRPr="00EF0B38">
        <w:rPr>
          <w:rFonts w:asciiTheme="minorEastAsia" w:hAnsiTheme="minorEastAsia" w:hint="eastAsia"/>
          <w:sz w:val="28"/>
          <w:szCs w:val="28"/>
        </w:rPr>
        <w:t xml:space="preserve">)的摹寫；也有工整的(    </w:t>
      </w:r>
      <w:r w:rsidR="00653454" w:rsidRPr="00EF0B38">
        <w:rPr>
          <w:rFonts w:asciiTheme="minorEastAsia" w:hAnsiTheme="minorEastAsia" w:hint="eastAsia"/>
          <w:sz w:val="28"/>
          <w:szCs w:val="28"/>
        </w:rPr>
        <w:t xml:space="preserve">  </w:t>
      </w:r>
      <w:r w:rsidR="0070735C" w:rsidRPr="00EF0B38">
        <w:rPr>
          <w:rFonts w:asciiTheme="minorEastAsia" w:hAnsiTheme="minorEastAsia" w:hint="eastAsia"/>
          <w:sz w:val="28"/>
          <w:szCs w:val="28"/>
        </w:rPr>
        <w:t xml:space="preserve">   )</w:t>
      </w:r>
      <w:r w:rsidR="00E02F63" w:rsidRPr="00EF0B38">
        <w:rPr>
          <w:rFonts w:asciiTheme="minorEastAsia" w:hAnsiTheme="minorEastAsia" w:hint="eastAsia"/>
          <w:sz w:val="28"/>
          <w:szCs w:val="28"/>
        </w:rPr>
        <w:t>修辭</w:t>
      </w:r>
      <w:r w:rsidRPr="00EF0B38">
        <w:rPr>
          <w:rFonts w:asciiTheme="minorEastAsia" w:hAnsiTheme="minorEastAsia" w:hint="eastAsia"/>
          <w:sz w:val="28"/>
          <w:szCs w:val="28"/>
        </w:rPr>
        <w:t>。</w:t>
      </w:r>
      <w:r w:rsidR="00147D44" w:rsidRPr="00EF0B38">
        <w:rPr>
          <w:rFonts w:asciiTheme="minorEastAsia" w:hAnsiTheme="minorEastAsia" w:hint="eastAsia"/>
          <w:sz w:val="28"/>
          <w:szCs w:val="28"/>
        </w:rPr>
        <w:t>清風緩緩吹來，水面不起波瀾。</w:t>
      </w:r>
      <w:r w:rsidR="00E02F63" w:rsidRPr="00EF0B38">
        <w:rPr>
          <w:rFonts w:asciiTheme="minorEastAsia" w:hAnsiTheme="minorEastAsia" w:hint="eastAsia"/>
          <w:sz w:val="28"/>
          <w:szCs w:val="28"/>
        </w:rPr>
        <w:t>可以知道長江江面清寧靜美，</w:t>
      </w:r>
      <w:r w:rsidR="00E02F63" w:rsidRPr="00EF0B38">
        <w:rPr>
          <w:rFonts w:asciiTheme="minorEastAsia" w:hAnsiTheme="minorEastAsia" w:hint="eastAsia"/>
          <w:sz w:val="28"/>
          <w:szCs w:val="28"/>
          <w:bdr w:val="single" w:sz="4" w:space="0" w:color="auto"/>
        </w:rPr>
        <w:t>象徵</w:t>
      </w:r>
      <w:r w:rsidR="00E02F63" w:rsidRPr="00EF0B38">
        <w:rPr>
          <w:rFonts w:asciiTheme="minorEastAsia" w:hAnsiTheme="minorEastAsia" w:hint="eastAsia"/>
          <w:sz w:val="28"/>
          <w:szCs w:val="28"/>
        </w:rPr>
        <w:t>著作者內心也是平和舒坦的。</w:t>
      </w:r>
    </w:p>
    <w:p w:rsidR="00E02F63" w:rsidRPr="00EF0B38" w:rsidRDefault="00E02F63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02F63" w:rsidRPr="00EF0B38" w:rsidRDefault="00A82942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舉酒</w:t>
      </w:r>
      <w:r w:rsidR="00E02F63"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屬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客，</w:t>
      </w:r>
      <w:r w:rsidR="00653454"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誦</w:t>
      </w:r>
      <w:r w:rsidR="00E02F63" w:rsidRPr="00EF0B38">
        <w:rPr>
          <w:rFonts w:ascii="標楷體" w:eastAsia="標楷體" w:hAnsi="標楷體" w:hint="eastAsia"/>
          <w:sz w:val="28"/>
          <w:szCs w:val="28"/>
          <w:shd w:val="pct15" w:color="auto" w:fill="FFFFFF"/>
          <w:vertAlign w:val="superscript"/>
        </w:rPr>
        <w:t>(音    )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明月之詩，歌窈</w:t>
      </w:r>
      <w:r w:rsidR="00E02F63" w:rsidRPr="00EF0B38">
        <w:rPr>
          <w:rFonts w:ascii="標楷體" w:eastAsia="標楷體" w:hAnsi="標楷體" w:hint="eastAsia"/>
          <w:sz w:val="28"/>
          <w:szCs w:val="28"/>
          <w:shd w:val="pct15" w:color="auto" w:fill="FFFFFF"/>
          <w:vertAlign w:val="superscript"/>
        </w:rPr>
        <w:t>(音    )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窕</w:t>
      </w:r>
      <w:r w:rsidR="00E02F63" w:rsidRPr="00EF0B38">
        <w:rPr>
          <w:rFonts w:ascii="標楷體" w:eastAsia="標楷體" w:hAnsi="標楷體" w:hint="eastAsia"/>
          <w:sz w:val="28"/>
          <w:szCs w:val="28"/>
          <w:shd w:val="pct15" w:color="auto" w:fill="FFFFFF"/>
          <w:vertAlign w:val="superscript"/>
        </w:rPr>
        <w:t>(音    )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之章。</w:t>
      </w:r>
    </w:p>
    <w:p w:rsidR="00E02F63" w:rsidRPr="00EF0B38" w:rsidRDefault="00E02F63" w:rsidP="00EF0B3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EF0B38">
        <w:rPr>
          <w:rFonts w:asciiTheme="minorEastAsia" w:hAnsiTheme="minorEastAsia" w:hint="eastAsia"/>
          <w:sz w:val="28"/>
          <w:szCs w:val="28"/>
        </w:rPr>
        <w:t xml:space="preserve">「屬」在這裡要念作( </w:t>
      </w:r>
      <w:r w:rsidR="00EF0B38" w:rsidRPr="00EF0B38">
        <w:rPr>
          <w:rFonts w:asciiTheme="minorEastAsia" w:hAnsiTheme="minorEastAsia" w:hint="eastAsia"/>
          <w:sz w:val="28"/>
          <w:szCs w:val="28"/>
        </w:rPr>
        <w:t xml:space="preserve">  </w:t>
      </w:r>
      <w:r w:rsidRPr="00EF0B38">
        <w:rPr>
          <w:rFonts w:asciiTheme="minorEastAsia" w:hAnsiTheme="minorEastAsia" w:hint="eastAsia"/>
          <w:sz w:val="28"/>
          <w:szCs w:val="28"/>
        </w:rPr>
        <w:t xml:space="preserve">  )，是(     )的意思。</w:t>
      </w:r>
      <w:r w:rsidR="00147D44" w:rsidRPr="00EF0B38">
        <w:rPr>
          <w:rFonts w:asciiTheme="minorEastAsia" w:hAnsiTheme="minorEastAsia" w:hint="eastAsia"/>
          <w:sz w:val="28"/>
          <w:szCs w:val="28"/>
        </w:rPr>
        <w:t>「明月之詩、窈窕之章」是《           》篇章禮的詩句。拿</w:t>
      </w:r>
      <w:r w:rsidRPr="00EF0B38">
        <w:rPr>
          <w:rFonts w:asciiTheme="minorEastAsia" w:hAnsiTheme="minorEastAsia" w:hint="eastAsia"/>
          <w:sz w:val="28"/>
          <w:szCs w:val="28"/>
        </w:rPr>
        <w:t>起酒，勸客飲酒</w:t>
      </w:r>
      <w:r w:rsidR="00147D44" w:rsidRPr="00EF0B38">
        <w:rPr>
          <w:rFonts w:asciiTheme="minorEastAsia" w:hAnsiTheme="minorEastAsia" w:hint="eastAsia"/>
          <w:sz w:val="28"/>
          <w:szCs w:val="28"/>
        </w:rPr>
        <w:t>，吟誦著《詩經‧陳風‧月出》篇章的詩句，予人浪漫抒情的氣氛。</w:t>
      </w:r>
    </w:p>
    <w:p w:rsidR="00147D44" w:rsidRPr="00EF0B38" w:rsidRDefault="00147D44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47D44" w:rsidRPr="00EF0B38" w:rsidRDefault="00A82942" w:rsidP="00EF0B38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少</w:t>
      </w:r>
      <w:r w:rsidR="00147D44" w:rsidRPr="00EF0B38">
        <w:rPr>
          <w:rFonts w:ascii="標楷體" w:eastAsia="標楷體" w:hAnsi="標楷體" w:hint="eastAsia"/>
          <w:sz w:val="28"/>
          <w:szCs w:val="28"/>
          <w:shd w:val="pct15" w:color="auto" w:fill="FFFFFF"/>
          <w:vertAlign w:val="superscript"/>
        </w:rPr>
        <w:t>(音    )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焉，月出於東山之上，徘</w:t>
      </w:r>
      <w:r w:rsidR="00147D44" w:rsidRPr="00EF0B38">
        <w:rPr>
          <w:rFonts w:ascii="標楷體" w:eastAsia="標楷體" w:hAnsi="標楷體" w:hint="eastAsia"/>
          <w:sz w:val="28"/>
          <w:szCs w:val="28"/>
          <w:shd w:val="pct15" w:color="auto" w:fill="FFFFFF"/>
          <w:vertAlign w:val="superscript"/>
        </w:rPr>
        <w:t>(音    )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徊</w:t>
      </w:r>
      <w:r w:rsidR="00147D44" w:rsidRPr="00EF0B38">
        <w:rPr>
          <w:rFonts w:ascii="標楷體" w:eastAsia="標楷體" w:hAnsi="標楷體" w:hint="eastAsia"/>
          <w:sz w:val="28"/>
          <w:szCs w:val="28"/>
          <w:shd w:val="pct15" w:color="auto" w:fill="FFFFFF"/>
          <w:vertAlign w:val="superscript"/>
        </w:rPr>
        <w:t>(音    )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於斗牛之間。</w:t>
      </w:r>
    </w:p>
    <w:p w:rsidR="0041481E" w:rsidRPr="00EF0B38" w:rsidRDefault="00147D44" w:rsidP="00EF0B3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EF0B38">
        <w:rPr>
          <w:rFonts w:asciiTheme="minorEastAsia" w:hAnsiTheme="minorEastAsia" w:hint="eastAsia"/>
          <w:sz w:val="28"/>
          <w:szCs w:val="28"/>
        </w:rPr>
        <w:t>少焉，(     )</w:t>
      </w:r>
      <w:r w:rsidR="0041481E" w:rsidRPr="00EF0B38">
        <w:rPr>
          <w:rFonts w:asciiTheme="minorEastAsia" w:hAnsiTheme="minorEastAsia" w:hint="eastAsia"/>
          <w:sz w:val="28"/>
          <w:szCs w:val="28"/>
        </w:rPr>
        <w:t>之意，和( 少頃 / 俄頃 / 已而 / 須臾 / 彈指 ) 的意思很接近。</w:t>
      </w:r>
    </w:p>
    <w:p w:rsidR="00147D44" w:rsidRPr="00EF0B38" w:rsidRDefault="00147D44" w:rsidP="00EF0B38">
      <w:pPr>
        <w:spacing w:line="0" w:lineRule="atLeast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EF0B38">
        <w:rPr>
          <w:rFonts w:asciiTheme="minorEastAsia" w:hAnsiTheme="minorEastAsia" w:hint="eastAsia"/>
          <w:sz w:val="28"/>
          <w:szCs w:val="28"/>
        </w:rPr>
        <w:t>要注意「徘徊」在這裡是</w:t>
      </w:r>
      <w:r w:rsidR="009403C5" w:rsidRPr="00EF0B38">
        <w:rPr>
          <w:rFonts w:asciiTheme="minorEastAsia" w:hAnsiTheme="minorEastAsia" w:hint="eastAsia"/>
          <w:sz w:val="28"/>
          <w:szCs w:val="28"/>
        </w:rPr>
        <w:t>說</w:t>
      </w:r>
      <w:r w:rsidRPr="00EF0B38">
        <w:rPr>
          <w:rFonts w:asciiTheme="minorEastAsia" w:hAnsiTheme="minorEastAsia" w:hint="eastAsia"/>
          <w:sz w:val="28"/>
          <w:szCs w:val="28"/>
        </w:rPr>
        <w:t>月亮「緩慢移動」，</w:t>
      </w:r>
      <w:r w:rsidR="00E777B7" w:rsidRPr="00EF0B38">
        <w:rPr>
          <w:rFonts w:asciiTheme="minorEastAsia" w:hAnsiTheme="minorEastAsia" w:hint="eastAsia"/>
          <w:sz w:val="28"/>
          <w:szCs w:val="28"/>
        </w:rPr>
        <w:t>有(      )法的為到，</w:t>
      </w:r>
      <w:r w:rsidRPr="00EF0B38">
        <w:rPr>
          <w:rFonts w:asciiTheme="minorEastAsia" w:hAnsiTheme="minorEastAsia" w:hint="eastAsia"/>
          <w:sz w:val="28"/>
          <w:szCs w:val="28"/>
        </w:rPr>
        <w:t>絕對不是「猶豫不定」或「來來回回的走」，</w:t>
      </w:r>
      <w:r w:rsidR="00E777B7" w:rsidRPr="00EF0B38">
        <w:rPr>
          <w:rFonts w:asciiTheme="minorEastAsia" w:hAnsiTheme="minorEastAsia" w:hint="eastAsia"/>
          <w:sz w:val="28"/>
          <w:szCs w:val="28"/>
        </w:rPr>
        <w:t>你如果看到的月亮是這樣子的，那你應該</w:t>
      </w:r>
      <w:r w:rsidR="009403C5" w:rsidRPr="00EF0B38">
        <w:rPr>
          <w:rFonts w:asciiTheme="minorEastAsia" w:hAnsiTheme="minorEastAsia" w:hint="eastAsia"/>
          <w:sz w:val="28"/>
          <w:szCs w:val="28"/>
        </w:rPr>
        <w:t>就眼睛業障重無誤了。</w:t>
      </w:r>
      <w:r w:rsidR="00E777B7" w:rsidRPr="00EF0B38">
        <w:rPr>
          <w:rFonts w:asciiTheme="minorEastAsia" w:hAnsiTheme="minorEastAsia" w:hint="eastAsia"/>
          <w:sz w:val="28"/>
          <w:szCs w:val="28"/>
        </w:rPr>
        <w:t>「斗牛」是星宿</w:t>
      </w:r>
      <w:r w:rsidR="00E777B7" w:rsidRPr="00EF0B38">
        <w:rPr>
          <w:rFonts w:asciiTheme="minorEastAsia" w:hAnsiTheme="minorEastAsia" w:hint="eastAsia"/>
          <w:sz w:val="28"/>
          <w:szCs w:val="28"/>
          <w:vertAlign w:val="superscript"/>
        </w:rPr>
        <w:t>(音    )</w:t>
      </w:r>
      <w:r w:rsidR="00E777B7" w:rsidRPr="00EF0B38">
        <w:rPr>
          <w:rFonts w:asciiTheme="minorEastAsia" w:hAnsiTheme="minorEastAsia" w:hint="eastAsia"/>
          <w:sz w:val="28"/>
          <w:szCs w:val="28"/>
        </w:rPr>
        <w:t>的名稱，指(    )星和(    )星，用這兩顆星來泛指天上的星斗，</w:t>
      </w:r>
      <w:r w:rsidR="00E777B7" w:rsidRPr="00EF0B38">
        <w:rPr>
          <w:rFonts w:asciiTheme="minorEastAsia" w:hAnsiTheme="minorEastAsia" w:hint="eastAsia"/>
          <w:sz w:val="28"/>
          <w:szCs w:val="28"/>
          <w:u w:val="single"/>
        </w:rPr>
        <w:t>以少代多</w:t>
      </w:r>
      <w:r w:rsidR="00E777B7" w:rsidRPr="00EF0B38">
        <w:rPr>
          <w:rFonts w:asciiTheme="minorEastAsia" w:hAnsiTheme="minorEastAsia" w:hint="eastAsia"/>
          <w:sz w:val="28"/>
          <w:szCs w:val="28"/>
        </w:rPr>
        <w:t>，是(      )用法。</w:t>
      </w:r>
      <w:r w:rsidRPr="00EF0B38">
        <w:rPr>
          <w:rFonts w:asciiTheme="minorEastAsia" w:hAnsiTheme="minorEastAsia" w:hint="eastAsia"/>
          <w:sz w:val="28"/>
          <w:szCs w:val="28"/>
        </w:rPr>
        <w:t>他們喝了點酒，吟誦了幾篇詩歌之後</w:t>
      </w:r>
      <w:r w:rsidR="00E777B7" w:rsidRPr="00EF0B38">
        <w:rPr>
          <w:rFonts w:asciiTheme="minorEastAsia" w:hAnsiTheme="minorEastAsia" w:hint="eastAsia"/>
          <w:sz w:val="28"/>
          <w:szCs w:val="28"/>
        </w:rPr>
        <w:t>不</w:t>
      </w:r>
      <w:r w:rsidRPr="00EF0B38">
        <w:rPr>
          <w:rFonts w:asciiTheme="minorEastAsia" w:hAnsiTheme="minorEastAsia" w:hint="eastAsia"/>
          <w:sz w:val="28"/>
          <w:szCs w:val="28"/>
        </w:rPr>
        <w:t>久，月亮出來了，升上了東邊的山頭，在星斗之中緩慢移動</w:t>
      </w:r>
      <w:r w:rsidR="00E777B7" w:rsidRPr="00EF0B38">
        <w:rPr>
          <w:rFonts w:asciiTheme="minorEastAsia" w:hAnsiTheme="minorEastAsia" w:hint="eastAsia"/>
          <w:sz w:val="28"/>
          <w:szCs w:val="28"/>
        </w:rPr>
        <w:t>，好有FU的。</w:t>
      </w:r>
    </w:p>
    <w:p w:rsidR="00147D44" w:rsidRPr="00EF0B38" w:rsidRDefault="00147D44" w:rsidP="00EF0B38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092B9A" w:rsidRPr="00EF0B38" w:rsidRDefault="00A82942" w:rsidP="00EF0B38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白露橫江，水光接天。</w:t>
      </w:r>
      <w:r w:rsidR="00092B9A" w:rsidRPr="00EF0B38">
        <w:rPr>
          <w:rFonts w:asciiTheme="minorEastAsia" w:hAnsiTheme="minorEastAsia" w:hint="eastAsia"/>
          <w:sz w:val="28"/>
          <w:szCs w:val="28"/>
        </w:rPr>
        <w:t>這兩句有(</w:t>
      </w:r>
      <w:r w:rsidR="00EF0B38">
        <w:rPr>
          <w:rFonts w:asciiTheme="minorEastAsia" w:hAnsiTheme="minorEastAsia" w:hint="eastAsia"/>
          <w:sz w:val="28"/>
          <w:szCs w:val="28"/>
        </w:rPr>
        <w:t xml:space="preserve"> </w:t>
      </w:r>
      <w:r w:rsidR="00092B9A" w:rsidRPr="00EF0B38">
        <w:rPr>
          <w:rFonts w:asciiTheme="minorEastAsia" w:hAnsiTheme="minorEastAsia" w:hint="eastAsia"/>
          <w:sz w:val="28"/>
          <w:szCs w:val="28"/>
        </w:rPr>
        <w:t>視覺 / 嗅覺 / 聽覺 / 嗅覺</w:t>
      </w:r>
      <w:r w:rsidR="00EF0B38">
        <w:rPr>
          <w:rFonts w:asciiTheme="minorEastAsia" w:hAnsiTheme="minorEastAsia" w:hint="eastAsia"/>
          <w:sz w:val="28"/>
          <w:szCs w:val="28"/>
        </w:rPr>
        <w:t xml:space="preserve"> </w:t>
      </w:r>
      <w:r w:rsidR="00092B9A" w:rsidRPr="00EF0B38">
        <w:rPr>
          <w:rFonts w:asciiTheme="minorEastAsia" w:hAnsiTheme="minorEastAsia" w:hint="eastAsia"/>
          <w:sz w:val="28"/>
          <w:szCs w:val="28"/>
        </w:rPr>
        <w:t>)的摹寫；也有工整的(         )修辭。</w:t>
      </w:r>
      <w:r w:rsidR="00081A87" w:rsidRPr="00EF0B38">
        <w:rPr>
          <w:rFonts w:asciiTheme="minorEastAsia" w:hAnsiTheme="minorEastAsia" w:hint="eastAsia"/>
          <w:sz w:val="28"/>
          <w:szCs w:val="28"/>
        </w:rPr>
        <w:t>一片霧茫茫的景象裡，</w:t>
      </w:r>
      <w:r w:rsidR="00092B9A" w:rsidRPr="00EF0B38">
        <w:rPr>
          <w:rFonts w:asciiTheme="minorEastAsia" w:hAnsiTheme="minorEastAsia" w:hint="eastAsia"/>
          <w:sz w:val="28"/>
          <w:szCs w:val="28"/>
        </w:rPr>
        <w:t>水色與天光相連成一片，</w:t>
      </w:r>
      <w:r w:rsidR="00081A87" w:rsidRPr="00EF0B38">
        <w:rPr>
          <w:rFonts w:asciiTheme="minorEastAsia" w:hAnsiTheme="minorEastAsia" w:hint="eastAsia"/>
          <w:sz w:val="28"/>
          <w:szCs w:val="28"/>
        </w:rPr>
        <w:t>分不清是天際還是江面，</w:t>
      </w:r>
      <w:r w:rsidR="00092B9A" w:rsidRPr="00EF0B38">
        <w:rPr>
          <w:rFonts w:asciiTheme="minorEastAsia" w:hAnsiTheme="minorEastAsia" w:hint="eastAsia"/>
          <w:sz w:val="28"/>
          <w:szCs w:val="28"/>
        </w:rPr>
        <w:t>形容江面廣闊。</w:t>
      </w:r>
    </w:p>
    <w:p w:rsidR="00092B9A" w:rsidRPr="00EF0B38" w:rsidRDefault="00092B9A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1A87" w:rsidRPr="00EF0B38" w:rsidRDefault="00743A38" w:rsidP="00EF0B38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縱ㄧ葦之所如，凌萬頃之茫然。</w:t>
      </w:r>
    </w:p>
    <w:p w:rsidR="00081A87" w:rsidRPr="00EF0B38" w:rsidRDefault="00081A87" w:rsidP="00EF0B3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EF0B38">
        <w:rPr>
          <w:rFonts w:asciiTheme="minorEastAsia" w:hAnsiTheme="minorEastAsia" w:hint="eastAsia"/>
          <w:sz w:val="28"/>
          <w:szCs w:val="28"/>
        </w:rPr>
        <w:t>「縱一葦」完整的句子應該是「縱『像』」一葦的「『小舟』」，蘇東坡把「像」、「小舟」都拿掉了，直接以一葦來比喻成小舟，是一個(明喻 / 暗喻 / 借喻 )形式的譬喻句。」</w:t>
      </w:r>
    </w:p>
    <w:p w:rsidR="00081A87" w:rsidRPr="00EF0B38" w:rsidRDefault="00081A87" w:rsidP="00EF0B3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EF0B38">
        <w:rPr>
          <w:rFonts w:asciiTheme="minorEastAsia" w:hAnsiTheme="minorEastAsia" w:hint="eastAsia"/>
          <w:sz w:val="28"/>
          <w:szCs w:val="28"/>
        </w:rPr>
        <w:t>「縱」是(      )之意，「如」在這裡當(名詞 / 動詞 )用，是(    )的意思。</w:t>
      </w:r>
      <w:r w:rsidR="006B2B58" w:rsidRPr="00EF0B38">
        <w:rPr>
          <w:rFonts w:asciiTheme="minorEastAsia" w:hAnsiTheme="minorEastAsia" w:hint="eastAsia"/>
          <w:sz w:val="28"/>
          <w:szCs w:val="28"/>
        </w:rPr>
        <w:t>「凌」是(    )，「茫然」是指水面(       )的樣子。</w:t>
      </w:r>
      <w:r w:rsidRPr="00EF0B38">
        <w:rPr>
          <w:rFonts w:asciiTheme="minorEastAsia" w:hAnsiTheme="minorEastAsia" w:hint="eastAsia"/>
          <w:sz w:val="28"/>
          <w:szCs w:val="28"/>
        </w:rPr>
        <w:t>蘇東坡的泛舟不是</w:t>
      </w:r>
      <w:r w:rsidR="006B2B58" w:rsidRPr="00EF0B38">
        <w:rPr>
          <w:rFonts w:asciiTheme="minorEastAsia" w:hAnsiTheme="minorEastAsia" w:hint="eastAsia"/>
          <w:sz w:val="28"/>
          <w:szCs w:val="28"/>
        </w:rPr>
        <w:t>像</w:t>
      </w:r>
      <w:r w:rsidRPr="00EF0B38">
        <w:rPr>
          <w:rFonts w:asciiTheme="minorEastAsia" w:hAnsiTheme="minorEastAsia" w:hint="eastAsia"/>
          <w:sz w:val="28"/>
          <w:szCs w:val="28"/>
        </w:rPr>
        <w:t>秀姑巒溪</w:t>
      </w:r>
      <w:r w:rsidR="006B2B58" w:rsidRPr="00EF0B38">
        <w:rPr>
          <w:rFonts w:asciiTheme="minorEastAsia" w:hAnsiTheme="minorEastAsia" w:hint="eastAsia"/>
          <w:sz w:val="28"/>
          <w:szCs w:val="28"/>
        </w:rPr>
        <w:t>激烈衝撞翻騰，嚇死人不償命的那種，反倒</w:t>
      </w:r>
      <w:r w:rsidRPr="00EF0B38">
        <w:rPr>
          <w:rFonts w:asciiTheme="minorEastAsia" w:hAnsiTheme="minorEastAsia" w:hint="eastAsia"/>
          <w:sz w:val="28"/>
          <w:szCs w:val="28"/>
        </w:rPr>
        <w:t>是一</w:t>
      </w:r>
      <w:r w:rsidR="006B2B58" w:rsidRPr="00EF0B38">
        <w:rPr>
          <w:rFonts w:asciiTheme="minorEastAsia" w:hAnsiTheme="minorEastAsia" w:hint="eastAsia"/>
          <w:sz w:val="28"/>
          <w:szCs w:val="28"/>
        </w:rPr>
        <w:t>種很平和很隨意的，任憑小舟在廣闊的長江江面隨處漂流隨處漂盪的佛系泛舟法，體現一種沒有目的、不受拘束的自在泛遊，。</w:t>
      </w:r>
    </w:p>
    <w:p w:rsidR="006B2B58" w:rsidRPr="00EF0B38" w:rsidRDefault="006B2B58" w:rsidP="00EF0B38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9403C5" w:rsidRPr="00EF0B38" w:rsidRDefault="00743A38" w:rsidP="00EF0B38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浩浩乎如</w:t>
      </w:r>
      <w:r w:rsidR="00F704D9"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馮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虛御風，而不之其所止；飄飄乎如遺世獨立，羽化而登仙。</w:t>
      </w:r>
    </w:p>
    <w:p w:rsidR="005E579A" w:rsidRPr="00EF0B38" w:rsidRDefault="006B2B58" w:rsidP="00EF0B3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EF0B38">
        <w:rPr>
          <w:rFonts w:asciiTheme="minorEastAsia" w:hAnsiTheme="minorEastAsia" w:hint="eastAsia"/>
          <w:sz w:val="28"/>
          <w:szCs w:val="28"/>
        </w:rPr>
        <w:t>他們在廣大無邊的長江上泛舟，</w:t>
      </w:r>
      <w:r w:rsidR="00F704D9" w:rsidRPr="00EF0B38">
        <w:rPr>
          <w:rFonts w:asciiTheme="minorEastAsia" w:hAnsiTheme="minorEastAsia" w:hint="eastAsia"/>
          <w:sz w:val="28"/>
          <w:szCs w:val="28"/>
        </w:rPr>
        <w:t xml:space="preserve"> </w:t>
      </w:r>
      <w:r w:rsidRPr="00EF0B38">
        <w:rPr>
          <w:rFonts w:asciiTheme="minorEastAsia" w:hAnsiTheme="minorEastAsia" w:hint="eastAsia"/>
          <w:sz w:val="28"/>
          <w:szCs w:val="28"/>
        </w:rPr>
        <w:t>(</w:t>
      </w:r>
      <w:r w:rsidR="00F704D9" w:rsidRPr="00EF0B38">
        <w:rPr>
          <w:rFonts w:asciiTheme="minorEastAsia" w:hAnsiTheme="minorEastAsia" w:hint="eastAsia"/>
          <w:sz w:val="28"/>
          <w:szCs w:val="28"/>
        </w:rPr>
        <w:t xml:space="preserve">   )虛( </w:t>
      </w:r>
      <w:r w:rsidRPr="00EF0B38">
        <w:rPr>
          <w:rFonts w:asciiTheme="minorEastAsia" w:hAnsiTheme="minorEastAsia" w:hint="eastAsia"/>
          <w:sz w:val="28"/>
          <w:szCs w:val="28"/>
        </w:rPr>
        <w:t xml:space="preserve">  )</w:t>
      </w:r>
      <w:r w:rsidR="00F704D9" w:rsidRPr="00EF0B38">
        <w:rPr>
          <w:rFonts w:asciiTheme="minorEastAsia" w:hAnsiTheme="minorEastAsia" w:hint="eastAsia"/>
          <w:sz w:val="28"/>
          <w:szCs w:val="28"/>
        </w:rPr>
        <w:t>風</w:t>
      </w:r>
      <w:r w:rsidRPr="00EF0B38">
        <w:rPr>
          <w:rFonts w:asciiTheme="minorEastAsia" w:hAnsiTheme="minorEastAsia" w:hint="eastAsia"/>
          <w:sz w:val="28"/>
          <w:szCs w:val="28"/>
        </w:rPr>
        <w:t>，</w:t>
      </w:r>
      <w:r w:rsidR="00F704D9" w:rsidRPr="00EF0B38">
        <w:rPr>
          <w:rFonts w:asciiTheme="minorEastAsia" w:hAnsiTheme="minorEastAsia" w:hint="eastAsia"/>
          <w:sz w:val="28"/>
          <w:szCs w:val="28"/>
        </w:rPr>
        <w:t>「馮」念作(    )，等於(    )字，(     )的意思，動詞；「虛」，指(    )，名詞；「御」，(    )的意思，動詞。這種感覺如同在天空中乘風飛行，有</w:t>
      </w:r>
      <w:r w:rsidR="009403C5" w:rsidRPr="00EF0B38">
        <w:rPr>
          <w:rFonts w:asciiTheme="minorEastAsia" w:hAnsiTheme="minorEastAsia" w:hint="eastAsia"/>
          <w:sz w:val="28"/>
          <w:szCs w:val="28"/>
        </w:rPr>
        <w:t>電影鐵達尼號裡「傑克與</w:t>
      </w:r>
      <w:r w:rsidR="00F704D9" w:rsidRPr="00EF0B38">
        <w:rPr>
          <w:rFonts w:asciiTheme="minorEastAsia" w:hAnsiTheme="minorEastAsia" w:hint="eastAsia"/>
          <w:sz w:val="28"/>
          <w:szCs w:val="28"/>
        </w:rPr>
        <w:t>蘿絲在船首想像飛行」的畫面，</w:t>
      </w:r>
      <w:r w:rsidR="009403C5" w:rsidRPr="00EF0B38">
        <w:rPr>
          <w:rFonts w:asciiTheme="minorEastAsia" w:hAnsiTheme="minorEastAsia" w:hint="eastAsia"/>
          <w:sz w:val="28"/>
          <w:szCs w:val="28"/>
        </w:rPr>
        <w:t>一直飛一直飛，</w:t>
      </w:r>
      <w:r w:rsidR="00F704D9" w:rsidRPr="00EF0B38">
        <w:rPr>
          <w:rFonts w:asciiTheme="minorEastAsia" w:hAnsiTheme="minorEastAsia" w:hint="eastAsia"/>
          <w:sz w:val="28"/>
          <w:szCs w:val="28"/>
        </w:rPr>
        <w:t>不知道會飛到哪裡才停止。</w:t>
      </w:r>
      <w:r w:rsidR="00F704D9" w:rsidRPr="00EF0B38">
        <w:rPr>
          <w:rFonts w:ascii="標楷體" w:eastAsia="標楷體" w:hAnsi="標楷體" w:hint="eastAsia"/>
          <w:sz w:val="28"/>
          <w:szCs w:val="28"/>
        </w:rPr>
        <w:t>「飄飄乎如遺世獨立，羽化而登仙」</w:t>
      </w:r>
      <w:r w:rsidR="00F704D9" w:rsidRPr="00EF0B38">
        <w:rPr>
          <w:rFonts w:asciiTheme="minorEastAsia" w:hAnsiTheme="minorEastAsia" w:hint="eastAsia"/>
          <w:sz w:val="28"/>
          <w:szCs w:val="28"/>
        </w:rPr>
        <w:t>將層次提得更高，</w:t>
      </w:r>
      <w:r w:rsidR="009403C5" w:rsidRPr="00EF0B38">
        <w:rPr>
          <w:rFonts w:asciiTheme="minorEastAsia" w:hAnsiTheme="minorEastAsia" w:hint="eastAsia"/>
          <w:sz w:val="28"/>
          <w:szCs w:val="28"/>
        </w:rPr>
        <w:t>飛在天上，感覺當然是</w:t>
      </w:r>
      <w:r w:rsidR="001D3535" w:rsidRPr="00EF0B38">
        <w:rPr>
          <w:rFonts w:asciiTheme="minorEastAsia" w:hAnsiTheme="minorEastAsia" w:hint="eastAsia"/>
          <w:sz w:val="28"/>
          <w:szCs w:val="28"/>
        </w:rPr>
        <w:t>飄然輕盈的，像是遠離了塵世，超然特立，彷彿身上長</w:t>
      </w:r>
      <w:r w:rsidR="00F704D9" w:rsidRPr="00EF0B38">
        <w:rPr>
          <w:rFonts w:asciiTheme="minorEastAsia" w:hAnsiTheme="minorEastAsia" w:hint="eastAsia"/>
          <w:sz w:val="28"/>
          <w:szCs w:val="28"/>
        </w:rPr>
        <w:t>了小天使的翅膀，飛升成了仙人。</w:t>
      </w:r>
      <w:r w:rsidR="0041481E" w:rsidRPr="00EF0B38">
        <w:rPr>
          <w:rFonts w:asciiTheme="minorEastAsia" w:hAnsiTheme="minorEastAsia" w:hint="eastAsia"/>
          <w:sz w:val="28"/>
          <w:szCs w:val="28"/>
        </w:rPr>
        <w:t>兩個「</w:t>
      </w:r>
      <w:r w:rsidR="0041481E" w:rsidRPr="00EF0B38">
        <w:rPr>
          <w:rFonts w:asciiTheme="minorEastAsia" w:hAnsiTheme="minorEastAsia"/>
          <w:sz w:val="28"/>
          <w:szCs w:val="28"/>
        </w:rPr>
        <w:t>……</w:t>
      </w:r>
      <w:r w:rsidR="0041481E" w:rsidRPr="00EF0B38">
        <w:rPr>
          <w:rFonts w:asciiTheme="minorEastAsia" w:hAnsiTheme="minorEastAsia" w:hint="eastAsia"/>
          <w:sz w:val="28"/>
          <w:szCs w:val="28"/>
        </w:rPr>
        <w:t>如</w:t>
      </w:r>
      <w:r w:rsidR="0041481E" w:rsidRPr="00EF0B38">
        <w:rPr>
          <w:rFonts w:asciiTheme="minorEastAsia" w:hAnsiTheme="minorEastAsia"/>
          <w:sz w:val="28"/>
          <w:szCs w:val="28"/>
        </w:rPr>
        <w:t>……</w:t>
      </w:r>
      <w:r w:rsidR="0041481E" w:rsidRPr="00EF0B38">
        <w:rPr>
          <w:rFonts w:asciiTheme="minorEastAsia" w:hAnsiTheme="minorEastAsia" w:hint="eastAsia"/>
          <w:sz w:val="28"/>
          <w:szCs w:val="28"/>
        </w:rPr>
        <w:t>」的句子，是非常明顯</w:t>
      </w:r>
      <w:r w:rsidR="001D3535" w:rsidRPr="00EF0B38">
        <w:rPr>
          <w:rFonts w:asciiTheme="minorEastAsia" w:hAnsiTheme="minorEastAsia" w:hint="eastAsia"/>
          <w:sz w:val="28"/>
          <w:szCs w:val="28"/>
        </w:rPr>
        <w:t>的</w:t>
      </w:r>
      <w:r w:rsidR="0041481E" w:rsidRPr="00EF0B38">
        <w:rPr>
          <w:rFonts w:asciiTheme="minorEastAsia" w:hAnsiTheme="minorEastAsia" w:hint="eastAsia"/>
          <w:sz w:val="28"/>
          <w:szCs w:val="28"/>
        </w:rPr>
        <w:t>(    )句型。</w:t>
      </w:r>
    </w:p>
    <w:p w:rsidR="00A0468A" w:rsidRPr="00EF0B38" w:rsidRDefault="00A0468A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4643"/>
      </w:tblGrid>
      <w:tr w:rsidR="00670F21" w:rsidRPr="00EF0B38" w:rsidTr="00670F21">
        <w:tc>
          <w:tcPr>
            <w:tcW w:w="959" w:type="dxa"/>
          </w:tcPr>
          <w:p w:rsidR="00670F21" w:rsidRPr="00EF0B38" w:rsidRDefault="00670F21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字形</w:t>
            </w:r>
          </w:p>
        </w:tc>
        <w:tc>
          <w:tcPr>
            <w:tcW w:w="1417" w:type="dxa"/>
          </w:tcPr>
          <w:p w:rsidR="00670F21" w:rsidRPr="00EF0B38" w:rsidRDefault="00670F21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字音</w:t>
            </w:r>
          </w:p>
        </w:tc>
        <w:tc>
          <w:tcPr>
            <w:tcW w:w="4111" w:type="dxa"/>
          </w:tcPr>
          <w:p w:rsidR="00670F21" w:rsidRPr="00EF0B38" w:rsidRDefault="00670F21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字義</w:t>
            </w:r>
          </w:p>
        </w:tc>
        <w:tc>
          <w:tcPr>
            <w:tcW w:w="4643" w:type="dxa"/>
          </w:tcPr>
          <w:p w:rsidR="00670F21" w:rsidRPr="00EF0B38" w:rsidRDefault="00670F21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例句</w:t>
            </w:r>
          </w:p>
        </w:tc>
      </w:tr>
      <w:tr w:rsidR="00A0468A" w:rsidRPr="00EF0B38" w:rsidTr="001D3535">
        <w:tc>
          <w:tcPr>
            <w:tcW w:w="959" w:type="dxa"/>
            <w:vMerge w:val="restart"/>
            <w:vAlign w:val="center"/>
          </w:tcPr>
          <w:p w:rsidR="00A0468A" w:rsidRPr="00EF0B38" w:rsidRDefault="00A0468A" w:rsidP="00EF0B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</w:p>
        </w:tc>
        <w:tc>
          <w:tcPr>
            <w:tcW w:w="1417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  <w:tc>
          <w:tcPr>
            <w:tcW w:w="4111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   )</w:t>
            </w:r>
          </w:p>
        </w:tc>
        <w:tc>
          <w:tcPr>
            <w:tcW w:w="4643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舉酒屬客、舉匏樽以相屬。</w:t>
            </w:r>
          </w:p>
        </w:tc>
      </w:tr>
      <w:tr w:rsidR="00A0468A" w:rsidRPr="00EF0B38" w:rsidTr="001D3535">
        <w:tc>
          <w:tcPr>
            <w:tcW w:w="959" w:type="dxa"/>
            <w:vMerge/>
            <w:vAlign w:val="center"/>
          </w:tcPr>
          <w:p w:rsidR="00A0468A" w:rsidRPr="00EF0B38" w:rsidRDefault="00A0468A" w:rsidP="00EF0B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  <w:tc>
          <w:tcPr>
            <w:tcW w:w="4111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通(    )，請託。</w:t>
            </w:r>
          </w:p>
        </w:tc>
        <w:tc>
          <w:tcPr>
            <w:tcW w:w="4643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屬予作文以記之。</w:t>
            </w:r>
          </w:p>
        </w:tc>
      </w:tr>
      <w:tr w:rsidR="00A0468A" w:rsidRPr="00EF0B38" w:rsidTr="001D3535">
        <w:tc>
          <w:tcPr>
            <w:tcW w:w="959" w:type="dxa"/>
            <w:vMerge/>
            <w:vAlign w:val="center"/>
          </w:tcPr>
          <w:p w:rsidR="00A0468A" w:rsidRPr="00EF0B38" w:rsidRDefault="00A0468A" w:rsidP="00EF0B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  <w:tc>
          <w:tcPr>
            <w:tcW w:w="4111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  <w:tc>
          <w:tcPr>
            <w:tcW w:w="4643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有良田、美池、桑竹之屬。</w:t>
            </w:r>
          </w:p>
        </w:tc>
      </w:tr>
      <w:tr w:rsidR="00A0468A" w:rsidRPr="00EF0B38" w:rsidTr="001D3535">
        <w:tc>
          <w:tcPr>
            <w:tcW w:w="959" w:type="dxa"/>
            <w:vMerge/>
            <w:vAlign w:val="center"/>
          </w:tcPr>
          <w:p w:rsidR="00A0468A" w:rsidRPr="00EF0B38" w:rsidRDefault="00A0468A" w:rsidP="00EF0B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  <w:tc>
          <w:tcPr>
            <w:tcW w:w="4111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親眷</w:t>
            </w:r>
          </w:p>
        </w:tc>
        <w:tc>
          <w:tcPr>
            <w:tcW w:w="4643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眷屬、親屬。</w:t>
            </w:r>
          </w:p>
        </w:tc>
      </w:tr>
      <w:tr w:rsidR="00A0468A" w:rsidRPr="00EF0B38" w:rsidTr="001D3535">
        <w:tc>
          <w:tcPr>
            <w:tcW w:w="959" w:type="dxa"/>
            <w:vMerge/>
            <w:vAlign w:val="center"/>
          </w:tcPr>
          <w:p w:rsidR="00A0468A" w:rsidRPr="00EF0B38" w:rsidRDefault="00A0468A" w:rsidP="00EF0B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  <w:tc>
          <w:tcPr>
            <w:tcW w:w="4111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隸屬</w:t>
            </w:r>
          </w:p>
        </w:tc>
        <w:tc>
          <w:tcPr>
            <w:tcW w:w="4643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名屬教坊第一部。</w:t>
            </w:r>
          </w:p>
        </w:tc>
      </w:tr>
      <w:tr w:rsidR="00A0468A" w:rsidRPr="00EF0B38" w:rsidTr="001D3535">
        <w:tc>
          <w:tcPr>
            <w:tcW w:w="959" w:type="dxa"/>
            <w:vAlign w:val="center"/>
          </w:tcPr>
          <w:p w:rsidR="00A0468A" w:rsidRPr="00EF0B38" w:rsidRDefault="00A0468A" w:rsidP="00EF0B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葦</w:t>
            </w:r>
          </w:p>
        </w:tc>
        <w:tc>
          <w:tcPr>
            <w:tcW w:w="1417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  <w:tc>
          <w:tcPr>
            <w:tcW w:w="4111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植物名。</w:t>
            </w:r>
          </w:p>
        </w:tc>
        <w:tc>
          <w:tcPr>
            <w:tcW w:w="4643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蘆葦</w:t>
            </w:r>
          </w:p>
        </w:tc>
      </w:tr>
      <w:tr w:rsidR="00A0468A" w:rsidRPr="00EF0B38" w:rsidTr="001D3535">
        <w:tc>
          <w:tcPr>
            <w:tcW w:w="959" w:type="dxa"/>
            <w:vAlign w:val="center"/>
          </w:tcPr>
          <w:p w:rsidR="00A0468A" w:rsidRPr="00EF0B38" w:rsidRDefault="00A0468A" w:rsidP="00EF0B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韋</w:t>
            </w:r>
          </w:p>
        </w:tc>
        <w:tc>
          <w:tcPr>
            <w:tcW w:w="1417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  <w:tc>
          <w:tcPr>
            <w:tcW w:w="4111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EF0B38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加工製成的柔軟獸皮。</w:t>
            </w:r>
          </w:p>
        </w:tc>
        <w:tc>
          <w:tcPr>
            <w:tcW w:w="4643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韋編三絕。比喻：</w:t>
            </w:r>
            <w:r w:rsidR="009403C5" w:rsidRPr="00EF0B38">
              <w:rPr>
                <w:rFonts w:ascii="標楷體" w:eastAsia="標楷體" w:hAnsi="標楷體" w:hint="eastAsia"/>
                <w:sz w:val="28"/>
                <w:szCs w:val="28"/>
              </w:rPr>
              <w:t>(               )</w:t>
            </w: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A0468A" w:rsidRPr="00EF0B38" w:rsidTr="001D3535">
        <w:tc>
          <w:tcPr>
            <w:tcW w:w="959" w:type="dxa"/>
            <w:vAlign w:val="center"/>
          </w:tcPr>
          <w:p w:rsidR="00A0468A" w:rsidRPr="00EF0B38" w:rsidRDefault="00A0468A" w:rsidP="00EF0B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闈</w:t>
            </w:r>
          </w:p>
        </w:tc>
        <w:tc>
          <w:tcPr>
            <w:tcW w:w="1417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  <w:tc>
          <w:tcPr>
            <w:tcW w:w="4111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EF0B38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考試時命題、印製試卷的場所。</w:t>
            </w:r>
          </w:p>
        </w:tc>
        <w:tc>
          <w:tcPr>
            <w:tcW w:w="4643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0B38">
              <w:rPr>
                <w:rFonts w:ascii="標楷體" w:eastAsia="標楷體" w:hAnsi="標楷體" w:hint="eastAsia"/>
                <w:sz w:val="28"/>
                <w:szCs w:val="28"/>
              </w:rPr>
              <w:t>闈場。</w:t>
            </w:r>
            <w:r w:rsidR="009403C5" w:rsidRPr="00EF0B38">
              <w:rPr>
                <w:rFonts w:ascii="標楷體" w:eastAsia="標楷體" w:hAnsi="標楷體" w:hint="eastAsia"/>
                <w:sz w:val="28"/>
                <w:szCs w:val="28"/>
              </w:rPr>
              <w:t>入闈。</w:t>
            </w:r>
          </w:p>
        </w:tc>
      </w:tr>
      <w:tr w:rsidR="00A0468A" w:rsidRPr="00EF0B38" w:rsidTr="001D3535">
        <w:tc>
          <w:tcPr>
            <w:tcW w:w="959" w:type="dxa"/>
            <w:vAlign w:val="center"/>
          </w:tcPr>
          <w:p w:rsidR="00A0468A" w:rsidRPr="00EF0B38" w:rsidRDefault="00A0468A" w:rsidP="00EF0B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3" w:type="dxa"/>
          </w:tcPr>
          <w:p w:rsidR="00A0468A" w:rsidRPr="00EF0B38" w:rsidRDefault="00A0468A" w:rsidP="00EF0B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0F21" w:rsidRPr="00EF0B38" w:rsidRDefault="00670F21" w:rsidP="00EF0B3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F0B38" w:rsidRPr="00EF0B38" w:rsidRDefault="00EF0B38" w:rsidP="00EF0B3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F0B38" w:rsidRPr="00EF0B38" w:rsidRDefault="00EF0B38" w:rsidP="00EF0B3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F0B38" w:rsidRPr="00EF0B38" w:rsidRDefault="00EF0B38" w:rsidP="00EF0B3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F0B38" w:rsidRPr="00EF0B38" w:rsidRDefault="00EF0B38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403C5" w:rsidRPr="00EF0B38" w:rsidRDefault="009403C5" w:rsidP="00EF0B3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F0B38">
        <w:rPr>
          <w:rFonts w:ascii="標楷體" w:eastAsia="標楷體" w:hAnsi="標楷體"/>
          <w:sz w:val="28"/>
          <w:szCs w:val="28"/>
        </w:rPr>
        <w:lastRenderedPageBreak/>
        <w:fldChar w:fldCharType="begin"/>
      </w:r>
      <w:r w:rsidRPr="00EF0B38">
        <w:rPr>
          <w:rFonts w:ascii="標楷體" w:eastAsia="標楷體" w:hAnsi="標楷體"/>
          <w:sz w:val="28"/>
          <w:szCs w:val="28"/>
        </w:rPr>
        <w:instrText xml:space="preserve"> </w:instrText>
      </w:r>
      <w:r w:rsidRPr="00EF0B38">
        <w:rPr>
          <w:rFonts w:ascii="標楷體" w:eastAsia="標楷體" w:hAnsi="標楷體" w:hint="eastAsia"/>
          <w:sz w:val="28"/>
          <w:szCs w:val="28"/>
        </w:rPr>
        <w:instrText>eq \o\ac(□,</w:instrText>
      </w:r>
      <w:r w:rsidRPr="00EF0B38">
        <w:rPr>
          <w:rFonts w:ascii="標楷體" w:eastAsia="標楷體" w:hAnsi="標楷體" w:hint="eastAsia"/>
          <w:position w:val="2"/>
          <w:sz w:val="28"/>
          <w:szCs w:val="28"/>
        </w:rPr>
        <w:instrText>二</w:instrText>
      </w:r>
      <w:r w:rsidRPr="00EF0B38">
        <w:rPr>
          <w:rFonts w:ascii="標楷體" w:eastAsia="標楷體" w:hAnsi="標楷體" w:hint="eastAsia"/>
          <w:sz w:val="28"/>
          <w:szCs w:val="28"/>
        </w:rPr>
        <w:instrText>)</w:instrText>
      </w:r>
      <w:r w:rsidRPr="00EF0B38">
        <w:rPr>
          <w:rFonts w:ascii="標楷體" w:eastAsia="標楷體" w:hAnsi="標楷體"/>
          <w:sz w:val="28"/>
          <w:szCs w:val="28"/>
        </w:rPr>
        <w:fldChar w:fldCharType="end"/>
      </w:r>
    </w:p>
    <w:p w:rsidR="009403C5" w:rsidRPr="00EF0B38" w:rsidRDefault="009403C5" w:rsidP="00EF0B38">
      <w:pPr>
        <w:spacing w:line="0" w:lineRule="atLeast"/>
        <w:rPr>
          <w:rFonts w:asciiTheme="minorEastAsia" w:hAnsiTheme="minorEastAsia" w:hint="eastAsia"/>
          <w:sz w:val="28"/>
          <w:szCs w:val="28"/>
        </w:rPr>
      </w:pPr>
      <w:r w:rsidRPr="00EF0B3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於是飲酒樂甚，扣舷而歌之。歌曰：「桂棹兮蘭槳，擊空明兮</w:t>
      </w:r>
      <w:r w:rsidR="00C70CCE"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泝流</w:t>
      </w: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光</w:t>
      </w:r>
      <w:r w:rsidR="007F07D4"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。渺渺兮予懷，望</w:t>
      </w:r>
      <w:r w:rsidR="00C70CCE"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美人兮天一方。」</w:t>
      </w:r>
      <w:r w:rsidR="00C70CCE" w:rsidRPr="00EF0B38">
        <w:rPr>
          <w:rFonts w:asciiTheme="minorEastAsia" w:hAnsiTheme="minorEastAsia" w:hint="eastAsia"/>
          <w:sz w:val="28"/>
          <w:szCs w:val="28"/>
        </w:rPr>
        <w:t>「樂甚」就是「甚樂」的意思，「扣舷」的扣是(      )、舷是(      )的意思，承接第一段的氣氛，這一段一開始描寫蘇東坡和朋友喝酒喝得很開心，敲著船邊打拍子唱起歌來了。</w:t>
      </w:r>
      <w:r w:rsidR="001D3535" w:rsidRPr="00EF0B38">
        <w:rPr>
          <w:rFonts w:asciiTheme="minorEastAsia" w:hAnsiTheme="minorEastAsia" w:hint="eastAsia"/>
          <w:sz w:val="28"/>
          <w:szCs w:val="28"/>
        </w:rPr>
        <w:t>他們</w:t>
      </w:r>
      <w:r w:rsidR="00C70CCE" w:rsidRPr="00EF0B38">
        <w:rPr>
          <w:rFonts w:asciiTheme="minorEastAsia" w:hAnsiTheme="minorEastAsia" w:hint="eastAsia"/>
          <w:sz w:val="28"/>
          <w:szCs w:val="28"/>
        </w:rPr>
        <w:t>唱什麼神曲呢？</w:t>
      </w:r>
      <w:r w:rsidR="007F07D4" w:rsidRPr="00EF0B38">
        <w:rPr>
          <w:rFonts w:ascii="標楷體" w:eastAsia="標楷體" w:hAnsi="標楷體" w:hint="eastAsia"/>
          <w:sz w:val="28"/>
          <w:szCs w:val="28"/>
        </w:rPr>
        <w:t>「桂棹</w:t>
      </w:r>
      <w:r w:rsidR="007F07D4" w:rsidRPr="00EF0B38">
        <w:rPr>
          <w:rFonts w:ascii="標楷體" w:eastAsia="標楷體" w:hAnsi="標楷體" w:hint="eastAsia"/>
          <w:sz w:val="28"/>
          <w:szCs w:val="28"/>
          <w:vertAlign w:val="superscript"/>
        </w:rPr>
        <w:t>(   )</w:t>
      </w:r>
      <w:r w:rsidR="007F07D4" w:rsidRPr="00EF0B38">
        <w:rPr>
          <w:rFonts w:ascii="標楷體" w:eastAsia="標楷體" w:hAnsi="標楷體" w:hint="eastAsia"/>
          <w:sz w:val="28"/>
          <w:szCs w:val="28"/>
        </w:rPr>
        <w:t>兮蘭槳，擊空明兮泝</w:t>
      </w:r>
      <w:r w:rsidR="007F07D4" w:rsidRPr="00EF0B38">
        <w:rPr>
          <w:rFonts w:ascii="標楷體" w:eastAsia="標楷體" w:hAnsi="標楷體" w:hint="eastAsia"/>
          <w:sz w:val="28"/>
          <w:szCs w:val="28"/>
          <w:vertAlign w:val="superscript"/>
        </w:rPr>
        <w:t>(   )</w:t>
      </w:r>
      <w:r w:rsidR="007F07D4" w:rsidRPr="00EF0B38">
        <w:rPr>
          <w:rFonts w:ascii="標楷體" w:eastAsia="標楷體" w:hAnsi="標楷體" w:hint="eastAsia"/>
          <w:sz w:val="28"/>
          <w:szCs w:val="28"/>
        </w:rPr>
        <w:t>流光。渺渺兮予懷，望美人兮天一方」</w:t>
      </w:r>
      <w:r w:rsidR="007F07D4" w:rsidRPr="00EF0B38">
        <w:rPr>
          <w:rFonts w:asciiTheme="minorEastAsia" w:hAnsiTheme="minorEastAsia" w:hint="eastAsia"/>
          <w:sz w:val="28"/>
          <w:szCs w:val="28"/>
        </w:rPr>
        <w:t>，我們念過一次，</w:t>
      </w:r>
      <w:r w:rsidR="001D3535" w:rsidRPr="00EF0B38">
        <w:rPr>
          <w:rFonts w:asciiTheme="minorEastAsia" w:hAnsiTheme="minorEastAsia" w:hint="eastAsia"/>
          <w:sz w:val="28"/>
          <w:szCs w:val="28"/>
        </w:rPr>
        <w:t>從音韻中</w:t>
      </w:r>
      <w:r w:rsidR="007F07D4" w:rsidRPr="00EF0B38">
        <w:rPr>
          <w:rFonts w:asciiTheme="minorEastAsia" w:hAnsiTheme="minorEastAsia" w:hint="eastAsia"/>
          <w:sz w:val="28"/>
          <w:szCs w:val="28"/>
        </w:rPr>
        <w:t>應該可以</w:t>
      </w:r>
      <w:r w:rsidR="001D3535" w:rsidRPr="00EF0B38">
        <w:rPr>
          <w:rFonts w:asciiTheme="minorEastAsia" w:hAnsiTheme="minorEastAsia" w:hint="eastAsia"/>
          <w:sz w:val="28"/>
          <w:szCs w:val="28"/>
        </w:rPr>
        <w:t>感覺得到這</w:t>
      </w:r>
      <w:r w:rsidR="007F07D4" w:rsidRPr="00EF0B38">
        <w:rPr>
          <w:rFonts w:asciiTheme="minorEastAsia" w:hAnsiTheme="minorEastAsia" w:hint="eastAsia"/>
          <w:sz w:val="28"/>
          <w:szCs w:val="28"/>
        </w:rPr>
        <w:t>並不是一首曲調輕鬆的音樂</w:t>
      </w:r>
      <w:r w:rsidR="00115376" w:rsidRPr="00EF0B38">
        <w:rPr>
          <w:rFonts w:asciiTheme="minorEastAsia" w:hAnsiTheme="minorEastAsia" w:hint="eastAsia"/>
          <w:sz w:val="28"/>
          <w:szCs w:val="28"/>
        </w:rPr>
        <w:t>，帶一股淡淡哀愁</w:t>
      </w:r>
      <w:r w:rsidR="007F07D4" w:rsidRPr="00EF0B38">
        <w:rPr>
          <w:rFonts w:asciiTheme="minorEastAsia" w:hAnsiTheme="minorEastAsia" w:hint="eastAsia"/>
          <w:sz w:val="28"/>
          <w:szCs w:val="28"/>
        </w:rPr>
        <w:t>。</w:t>
      </w:r>
      <w:r w:rsidR="001D3535" w:rsidRPr="00EF0B38">
        <w:rPr>
          <w:rFonts w:asciiTheme="minorEastAsia" w:hAnsiTheme="minorEastAsia" w:hint="eastAsia"/>
          <w:sz w:val="28"/>
          <w:szCs w:val="28"/>
        </w:rPr>
        <w:t>歌詞的內容翻成白話文就是：</w:t>
      </w:r>
      <w:r w:rsidR="001D3535" w:rsidRPr="00EF0B38">
        <w:rPr>
          <w:rFonts w:ascii="標楷體" w:eastAsia="標楷體" w:hAnsi="標楷體" w:hint="eastAsia"/>
          <w:sz w:val="28"/>
          <w:szCs w:val="28"/>
        </w:rPr>
        <w:t>「桂木和木蘭做成的船槳，拍打著江面的上的月影，小舟在閃動的波光中逆流而行。我的情懷幽遠，內心所思慕的人啊，卻在天的另一邊。</w:t>
      </w:r>
      <w:r w:rsidR="001D3535" w:rsidRPr="00EF0B38">
        <w:rPr>
          <w:rFonts w:asciiTheme="minorEastAsia" w:hAnsiTheme="minorEastAsia" w:hint="eastAsia"/>
          <w:sz w:val="28"/>
          <w:szCs w:val="28"/>
        </w:rPr>
        <w:t>」</w:t>
      </w:r>
      <w:r w:rsidR="00EF0B38">
        <w:rPr>
          <w:rFonts w:asciiTheme="minorEastAsia" w:hAnsiTheme="minorEastAsia" w:hint="eastAsia"/>
          <w:sz w:val="28"/>
          <w:szCs w:val="28"/>
        </w:rPr>
        <w:t>桂棹兮和擊空明兮中的「兮」</w:t>
      </w:r>
      <w:r w:rsidR="001D3535" w:rsidRPr="00EF0B38">
        <w:rPr>
          <w:rFonts w:asciiTheme="minorEastAsia" w:hAnsiTheme="minorEastAsia" w:hint="eastAsia"/>
          <w:sz w:val="28"/>
          <w:szCs w:val="28"/>
        </w:rPr>
        <w:t>是</w:t>
      </w:r>
      <w:r w:rsidR="00BD4444" w:rsidRPr="00EF0B38">
        <w:rPr>
          <w:rFonts w:asciiTheme="minorEastAsia" w:hAnsiTheme="minorEastAsia" w:hint="eastAsia"/>
          <w:sz w:val="28"/>
          <w:szCs w:val="28"/>
        </w:rPr>
        <w:t>《楚辭》和賦體文中十分容易見到的助詞</w:t>
      </w:r>
      <w:r w:rsidR="00EF0B38">
        <w:rPr>
          <w:rFonts w:asciiTheme="minorEastAsia" w:hAnsiTheme="minorEastAsia" w:hint="eastAsia"/>
          <w:sz w:val="28"/>
          <w:szCs w:val="28"/>
        </w:rPr>
        <w:t>，可以留意</w:t>
      </w:r>
      <w:r w:rsidR="00BD4444" w:rsidRPr="00EF0B38">
        <w:rPr>
          <w:rFonts w:asciiTheme="minorEastAsia" w:hAnsiTheme="minorEastAsia" w:hint="eastAsia"/>
          <w:sz w:val="28"/>
          <w:szCs w:val="28"/>
        </w:rPr>
        <w:t xml:space="preserve">。(  </w:t>
      </w:r>
      <w:r w:rsidR="00EF0B38">
        <w:rPr>
          <w:rFonts w:asciiTheme="minorEastAsia" w:hAnsiTheme="minorEastAsia" w:hint="eastAsia"/>
          <w:sz w:val="28"/>
          <w:szCs w:val="28"/>
        </w:rPr>
        <w:t xml:space="preserve"> </w:t>
      </w:r>
      <w:r w:rsidR="00BD4444" w:rsidRPr="00EF0B38">
        <w:rPr>
          <w:rFonts w:asciiTheme="minorEastAsia" w:hAnsiTheme="minorEastAsia" w:hint="eastAsia"/>
          <w:sz w:val="28"/>
          <w:szCs w:val="28"/>
        </w:rPr>
        <w:t xml:space="preserve">    )是指月亮在水面上的倒影。「泝」音(    )，通(       )字，「逆流而上」的意思，</w:t>
      </w:r>
      <w:r w:rsidR="00EF0B38">
        <w:rPr>
          <w:rFonts w:asciiTheme="minorEastAsia" w:hAnsiTheme="minorEastAsia" w:hint="eastAsia"/>
          <w:sz w:val="28"/>
          <w:szCs w:val="28"/>
        </w:rPr>
        <w:t>這和</w:t>
      </w:r>
      <w:r w:rsidR="00BD4444" w:rsidRPr="00EF0B38">
        <w:rPr>
          <w:rFonts w:asciiTheme="minorEastAsia" w:hAnsiTheme="minorEastAsia" w:hint="eastAsia"/>
          <w:sz w:val="28"/>
          <w:szCs w:val="28"/>
        </w:rPr>
        <w:t>各位一年級時曾經在(        )</w:t>
      </w:r>
      <w:r w:rsidR="00EF0B38">
        <w:rPr>
          <w:rFonts w:asciiTheme="minorEastAsia" w:hAnsiTheme="minorEastAsia" w:hint="eastAsia"/>
          <w:sz w:val="28"/>
          <w:szCs w:val="28"/>
        </w:rPr>
        <w:t>寫</w:t>
      </w:r>
      <w:r w:rsidR="00BD4444" w:rsidRPr="00EF0B38">
        <w:rPr>
          <w:rFonts w:asciiTheme="minorEastAsia" w:hAnsiTheme="minorEastAsia" w:hint="eastAsia"/>
          <w:sz w:val="28"/>
          <w:szCs w:val="28"/>
        </w:rPr>
        <w:t>的〈再別康橋〉裡學過「向青草更青處漫溯」是一樣的。</w:t>
      </w:r>
      <w:r w:rsidR="00EF0B38">
        <w:rPr>
          <w:rFonts w:asciiTheme="minorEastAsia" w:hAnsiTheme="minorEastAsia" w:hint="eastAsia"/>
          <w:sz w:val="28"/>
          <w:szCs w:val="28"/>
        </w:rPr>
        <w:t>另外</w:t>
      </w:r>
      <w:r w:rsidR="00115376" w:rsidRPr="00EF0B38">
        <w:rPr>
          <w:rFonts w:asciiTheme="minorEastAsia" w:hAnsiTheme="minorEastAsia" w:hint="eastAsia"/>
          <w:sz w:val="28"/>
          <w:szCs w:val="28"/>
        </w:rPr>
        <w:t>要注意</w:t>
      </w:r>
      <w:r w:rsidR="00EF0B38">
        <w:rPr>
          <w:rFonts w:asciiTheme="minorEastAsia" w:hAnsiTheme="minorEastAsia" w:hint="eastAsia"/>
          <w:sz w:val="28"/>
          <w:szCs w:val="28"/>
        </w:rPr>
        <w:t>「望美人兮天一方」中的</w:t>
      </w:r>
      <w:r w:rsidR="00115376" w:rsidRPr="00EF0B38">
        <w:rPr>
          <w:rFonts w:asciiTheme="minorEastAsia" w:hAnsiTheme="minorEastAsia" w:hint="eastAsia"/>
          <w:sz w:val="28"/>
          <w:szCs w:val="28"/>
        </w:rPr>
        <w:t xml:space="preserve">(   </w:t>
      </w:r>
      <w:r w:rsidR="00BD4444" w:rsidRPr="00EF0B38">
        <w:rPr>
          <w:rFonts w:asciiTheme="minorEastAsia" w:hAnsiTheme="minorEastAsia" w:hint="eastAsia"/>
          <w:sz w:val="28"/>
          <w:szCs w:val="28"/>
        </w:rPr>
        <w:t xml:space="preserve">    </w:t>
      </w:r>
      <w:r w:rsidR="00115376" w:rsidRPr="00EF0B38">
        <w:rPr>
          <w:rFonts w:asciiTheme="minorEastAsia" w:hAnsiTheme="minorEastAsia" w:hint="eastAsia"/>
          <w:sz w:val="28"/>
          <w:szCs w:val="28"/>
        </w:rPr>
        <w:t xml:space="preserve">  )這兩字，美麗的女</w:t>
      </w:r>
      <w:r w:rsidR="00BD4444" w:rsidRPr="00EF0B38">
        <w:rPr>
          <w:rFonts w:asciiTheme="minorEastAsia" w:hAnsiTheme="minorEastAsia" w:hint="eastAsia"/>
          <w:sz w:val="28"/>
          <w:szCs w:val="28"/>
        </w:rPr>
        <w:t>生固然</w:t>
      </w:r>
      <w:r w:rsidR="00115376" w:rsidRPr="00EF0B38">
        <w:rPr>
          <w:rFonts w:asciiTheme="minorEastAsia" w:hAnsiTheme="minorEastAsia" w:hint="eastAsia"/>
          <w:sz w:val="28"/>
          <w:szCs w:val="28"/>
        </w:rPr>
        <w:t>讓人思慕，但是被貶</w:t>
      </w:r>
      <w:r w:rsidR="001D3535" w:rsidRPr="00EF0B38">
        <w:rPr>
          <w:rFonts w:asciiTheme="minorEastAsia" w:hAnsiTheme="minorEastAsia" w:hint="eastAsia"/>
          <w:sz w:val="28"/>
          <w:szCs w:val="28"/>
        </w:rPr>
        <w:t>到</w:t>
      </w:r>
      <w:r w:rsidR="00115376" w:rsidRPr="00EF0B38">
        <w:rPr>
          <w:rFonts w:asciiTheme="minorEastAsia" w:hAnsiTheme="minorEastAsia" w:hint="eastAsia"/>
          <w:sz w:val="28"/>
          <w:szCs w:val="28"/>
        </w:rPr>
        <w:t>黃州</w:t>
      </w:r>
      <w:r w:rsidR="001D3535" w:rsidRPr="00EF0B38">
        <w:rPr>
          <w:rFonts w:asciiTheme="minorEastAsia" w:hAnsiTheme="minorEastAsia" w:hint="eastAsia"/>
          <w:sz w:val="28"/>
          <w:szCs w:val="28"/>
        </w:rPr>
        <w:t>當團練副使</w:t>
      </w:r>
      <w:r w:rsidR="00115376" w:rsidRPr="00EF0B38">
        <w:rPr>
          <w:rFonts w:asciiTheme="minorEastAsia" w:hAnsiTheme="minorEastAsia" w:hint="eastAsia"/>
          <w:sz w:val="28"/>
          <w:szCs w:val="28"/>
        </w:rPr>
        <w:t>的蘇</w:t>
      </w:r>
      <w:r w:rsidR="001D3535" w:rsidRPr="00EF0B38">
        <w:rPr>
          <w:rFonts w:asciiTheme="minorEastAsia" w:hAnsiTheme="minorEastAsia" w:hint="eastAsia"/>
          <w:sz w:val="28"/>
          <w:szCs w:val="28"/>
        </w:rPr>
        <w:t>軾</w:t>
      </w:r>
      <w:r w:rsidR="00BD4444" w:rsidRPr="00EF0B38">
        <w:rPr>
          <w:rFonts w:asciiTheme="minorEastAsia" w:hAnsiTheme="minorEastAsia" w:hint="eastAsia"/>
          <w:sz w:val="28"/>
          <w:szCs w:val="28"/>
        </w:rPr>
        <w:t>其實</w:t>
      </w:r>
      <w:r w:rsidR="00115376" w:rsidRPr="00EF0B38">
        <w:rPr>
          <w:rFonts w:asciiTheme="minorEastAsia" w:hAnsiTheme="minorEastAsia" w:hint="eastAsia"/>
          <w:sz w:val="28"/>
          <w:szCs w:val="28"/>
        </w:rPr>
        <w:t>並沒有閒情逸致</w:t>
      </w:r>
      <w:r w:rsidR="00BD4444" w:rsidRPr="00EF0B38">
        <w:rPr>
          <w:rFonts w:asciiTheme="minorEastAsia" w:hAnsiTheme="minorEastAsia" w:hint="eastAsia"/>
          <w:sz w:val="28"/>
          <w:szCs w:val="28"/>
        </w:rPr>
        <w:t>還</w:t>
      </w:r>
      <w:r w:rsidR="00115376" w:rsidRPr="00EF0B38">
        <w:rPr>
          <w:rFonts w:asciiTheme="minorEastAsia" w:hAnsiTheme="minorEastAsia" w:hint="eastAsia"/>
          <w:sz w:val="28"/>
          <w:szCs w:val="28"/>
        </w:rPr>
        <w:t>在</w:t>
      </w:r>
      <w:r w:rsidR="00BD4444" w:rsidRPr="00EF0B38">
        <w:rPr>
          <w:rFonts w:asciiTheme="minorEastAsia" w:hAnsiTheme="minorEastAsia" w:hint="eastAsia"/>
          <w:sz w:val="28"/>
          <w:szCs w:val="28"/>
        </w:rPr>
        <w:t>那裡悠哉悠哉地</w:t>
      </w:r>
      <w:r w:rsidR="00115376" w:rsidRPr="00EF0B38">
        <w:rPr>
          <w:rFonts w:asciiTheme="minorEastAsia" w:hAnsiTheme="minorEastAsia" w:hint="eastAsia"/>
          <w:sz w:val="28"/>
          <w:szCs w:val="28"/>
        </w:rPr>
        <w:t>想著哪一個美麗的女神，</w:t>
      </w:r>
      <w:r w:rsidR="001D3535" w:rsidRPr="00EF0B38">
        <w:rPr>
          <w:rFonts w:asciiTheme="minorEastAsia" w:hAnsiTheme="minorEastAsia" w:hint="eastAsia"/>
          <w:sz w:val="28"/>
          <w:szCs w:val="28"/>
        </w:rPr>
        <w:t>而是</w:t>
      </w:r>
      <w:r w:rsidR="00115376" w:rsidRPr="00EF0B38">
        <w:rPr>
          <w:rFonts w:asciiTheme="minorEastAsia" w:hAnsiTheme="minorEastAsia" w:hint="eastAsia"/>
          <w:sz w:val="28"/>
          <w:szCs w:val="28"/>
        </w:rPr>
        <w:t>在古典文學中，</w:t>
      </w:r>
      <w:r w:rsidR="001D3535" w:rsidRPr="00EF0B38">
        <w:rPr>
          <w:rFonts w:asciiTheme="minorEastAsia" w:hAnsiTheme="minorEastAsia" w:hint="eastAsia"/>
          <w:sz w:val="28"/>
          <w:szCs w:val="28"/>
        </w:rPr>
        <w:t>「</w:t>
      </w:r>
      <w:r w:rsidR="00115376" w:rsidRPr="00EF0B38">
        <w:rPr>
          <w:rFonts w:asciiTheme="minorEastAsia" w:hAnsiTheme="minorEastAsia" w:hint="eastAsia"/>
          <w:sz w:val="28"/>
          <w:szCs w:val="28"/>
        </w:rPr>
        <w:t>美人</w:t>
      </w:r>
      <w:r w:rsidR="001D3535" w:rsidRPr="00EF0B38">
        <w:rPr>
          <w:rFonts w:asciiTheme="minorEastAsia" w:hAnsiTheme="minorEastAsia" w:hint="eastAsia"/>
          <w:sz w:val="28"/>
          <w:szCs w:val="28"/>
        </w:rPr>
        <w:t>」不只是美人，還常常被</w:t>
      </w:r>
      <w:r w:rsidR="00115376" w:rsidRPr="00EF0B38">
        <w:rPr>
          <w:rFonts w:asciiTheme="minorEastAsia" w:hAnsiTheme="minorEastAsia" w:hint="eastAsia"/>
          <w:sz w:val="28"/>
          <w:szCs w:val="28"/>
        </w:rPr>
        <w:t>用</w:t>
      </w:r>
      <w:r w:rsidR="001D3535" w:rsidRPr="00EF0B38">
        <w:rPr>
          <w:rFonts w:asciiTheme="minorEastAsia" w:hAnsiTheme="minorEastAsia" w:hint="eastAsia"/>
          <w:sz w:val="28"/>
          <w:szCs w:val="28"/>
        </w:rPr>
        <w:t>作</w:t>
      </w:r>
      <w:r w:rsidR="00115376" w:rsidRPr="00EF0B38">
        <w:rPr>
          <w:rFonts w:asciiTheme="minorEastAsia" w:hAnsiTheme="minorEastAsia" w:hint="eastAsia"/>
          <w:sz w:val="28"/>
          <w:szCs w:val="28"/>
        </w:rPr>
        <w:t>借指(      )，也就是說蘇</w:t>
      </w:r>
      <w:r w:rsidR="001D3535" w:rsidRPr="00EF0B38">
        <w:rPr>
          <w:rFonts w:asciiTheme="minorEastAsia" w:hAnsiTheme="minorEastAsia" w:hint="eastAsia"/>
          <w:sz w:val="28"/>
          <w:szCs w:val="28"/>
        </w:rPr>
        <w:t>軾</w:t>
      </w:r>
      <w:r w:rsidR="00115376" w:rsidRPr="00EF0B38">
        <w:rPr>
          <w:rFonts w:asciiTheme="minorEastAsia" w:hAnsiTheme="minorEastAsia" w:hint="eastAsia"/>
          <w:sz w:val="28"/>
          <w:szCs w:val="28"/>
        </w:rPr>
        <w:t>雖然被皇帝</w:t>
      </w:r>
      <w:r w:rsidR="001D3535" w:rsidRPr="00EF0B38">
        <w:rPr>
          <w:rFonts w:asciiTheme="minorEastAsia" w:hAnsiTheme="minorEastAsia" w:hint="eastAsia"/>
          <w:sz w:val="28"/>
          <w:szCs w:val="28"/>
        </w:rPr>
        <w:t>老子</w:t>
      </w:r>
      <w:r w:rsidR="00115376" w:rsidRPr="00EF0B38">
        <w:rPr>
          <w:rFonts w:asciiTheme="minorEastAsia" w:hAnsiTheme="minorEastAsia" w:hint="eastAsia"/>
          <w:sz w:val="28"/>
          <w:szCs w:val="28"/>
        </w:rPr>
        <w:t>貶謫到黃州那麼遠的鄉下地方去，但他</w:t>
      </w:r>
      <w:r w:rsidR="00BD4444" w:rsidRPr="00EF0B38">
        <w:rPr>
          <w:rFonts w:asciiTheme="minorEastAsia" w:hAnsiTheme="minorEastAsia" w:hint="eastAsia"/>
          <w:sz w:val="28"/>
          <w:szCs w:val="28"/>
        </w:rPr>
        <w:t>依</w:t>
      </w:r>
      <w:r w:rsidR="00115376" w:rsidRPr="00EF0B38">
        <w:rPr>
          <w:rFonts w:asciiTheme="minorEastAsia" w:hAnsiTheme="minorEastAsia" w:hint="eastAsia"/>
          <w:sz w:val="28"/>
          <w:szCs w:val="28"/>
        </w:rPr>
        <w:t>然是憂心著國事</w:t>
      </w:r>
      <w:r w:rsidR="001D3535" w:rsidRPr="00EF0B38">
        <w:rPr>
          <w:rFonts w:asciiTheme="minorEastAsia" w:hAnsiTheme="minorEastAsia" w:hint="eastAsia"/>
          <w:sz w:val="28"/>
          <w:szCs w:val="28"/>
        </w:rPr>
        <w:t>、</w:t>
      </w:r>
      <w:r w:rsidR="00BD4444" w:rsidRPr="00EF0B38">
        <w:rPr>
          <w:rFonts w:asciiTheme="minorEastAsia" w:hAnsiTheme="minorEastAsia" w:hint="eastAsia"/>
          <w:sz w:val="28"/>
          <w:szCs w:val="28"/>
        </w:rPr>
        <w:t>懷念著</w:t>
      </w:r>
      <w:r w:rsidR="001D3535" w:rsidRPr="00EF0B38">
        <w:rPr>
          <w:rFonts w:asciiTheme="minorEastAsia" w:hAnsiTheme="minorEastAsia" w:hint="eastAsia"/>
          <w:sz w:val="28"/>
          <w:szCs w:val="28"/>
        </w:rPr>
        <w:t>國君，</w:t>
      </w:r>
      <w:r w:rsidR="00BD4444" w:rsidRPr="00EF0B38">
        <w:rPr>
          <w:rFonts w:asciiTheme="minorEastAsia" w:hAnsiTheme="minorEastAsia" w:hint="eastAsia"/>
          <w:sz w:val="28"/>
          <w:szCs w:val="28"/>
        </w:rPr>
        <w:t>藉由</w:t>
      </w:r>
      <w:r w:rsidR="001D3535" w:rsidRPr="00EF0B38">
        <w:rPr>
          <w:rFonts w:asciiTheme="minorEastAsia" w:hAnsiTheme="minorEastAsia" w:hint="eastAsia"/>
          <w:sz w:val="28"/>
          <w:szCs w:val="28"/>
        </w:rPr>
        <w:t>吟唱著這首歌來</w:t>
      </w:r>
      <w:r w:rsidR="00BD4444" w:rsidRPr="00EF0B38">
        <w:rPr>
          <w:rFonts w:asciiTheme="minorEastAsia" w:hAnsiTheme="minorEastAsia" w:hint="eastAsia"/>
          <w:sz w:val="28"/>
          <w:szCs w:val="28"/>
        </w:rPr>
        <w:t>傳</w:t>
      </w:r>
      <w:r w:rsidR="001D3535" w:rsidRPr="00EF0B38">
        <w:rPr>
          <w:rFonts w:asciiTheme="minorEastAsia" w:hAnsiTheme="minorEastAsia" w:hint="eastAsia"/>
          <w:sz w:val="28"/>
          <w:szCs w:val="28"/>
        </w:rPr>
        <w:t>達內心的哀愁</w:t>
      </w:r>
      <w:r w:rsidR="00115376" w:rsidRPr="00EF0B38">
        <w:rPr>
          <w:rFonts w:asciiTheme="minorEastAsia" w:hAnsiTheme="minorEastAsia" w:hint="eastAsia"/>
          <w:sz w:val="28"/>
          <w:szCs w:val="28"/>
        </w:rPr>
        <w:t>。</w:t>
      </w:r>
    </w:p>
    <w:p w:rsidR="001D3535" w:rsidRPr="00EF0B38" w:rsidRDefault="001D3535" w:rsidP="00EF0B38">
      <w:pPr>
        <w:spacing w:line="0" w:lineRule="atLeast"/>
        <w:rPr>
          <w:rFonts w:asciiTheme="minorEastAsia" w:hAnsiTheme="minorEastAsia" w:hint="eastAsia"/>
          <w:sz w:val="28"/>
          <w:szCs w:val="28"/>
        </w:rPr>
      </w:pPr>
    </w:p>
    <w:p w:rsidR="001D3535" w:rsidRDefault="001D3535" w:rsidP="00EF0B38">
      <w:pPr>
        <w:spacing w:line="0" w:lineRule="atLeast"/>
        <w:rPr>
          <w:rFonts w:asciiTheme="minorEastAsia" w:hAnsiTheme="minorEastAsia" w:hint="eastAsia"/>
          <w:sz w:val="28"/>
          <w:szCs w:val="28"/>
        </w:rPr>
      </w:pPr>
      <w:r w:rsidRPr="00EF0B38">
        <w:rPr>
          <w:rFonts w:ascii="標楷體" w:eastAsia="標楷體" w:hAnsi="標楷體" w:hint="eastAsia"/>
          <w:sz w:val="28"/>
          <w:szCs w:val="28"/>
          <w:shd w:val="pct15" w:color="auto" w:fill="FFFFFF"/>
        </w:rPr>
        <w:t>客有吹洞簫者，倚歌而和之，其聲嗚嗚然：</w:t>
      </w:r>
      <w:r w:rsidR="00461BDF" w:rsidRPr="00EF0B38">
        <w:rPr>
          <w:rFonts w:asciiTheme="minorEastAsia" w:hAnsiTheme="minorEastAsia" w:hint="eastAsia"/>
          <w:sz w:val="28"/>
          <w:szCs w:val="28"/>
        </w:rPr>
        <w:t>在泛舟的幾個朋友客人中，有一位會吹洞簫的，就隨著歌聲來吹奏蕭聲相和，聲音嗚</w:t>
      </w:r>
      <w:r w:rsidR="000F47F8" w:rsidRPr="00EF0B38">
        <w:rPr>
          <w:rFonts w:asciiTheme="minorEastAsia" w:hAnsiTheme="minorEastAsia" w:hint="eastAsia"/>
          <w:sz w:val="28"/>
          <w:szCs w:val="28"/>
        </w:rPr>
        <w:t>~</w:t>
      </w:r>
      <w:r w:rsidR="00461BDF" w:rsidRPr="00EF0B38">
        <w:rPr>
          <w:rFonts w:asciiTheme="minorEastAsia" w:hAnsiTheme="minorEastAsia" w:hint="eastAsia"/>
          <w:sz w:val="28"/>
          <w:szCs w:val="28"/>
        </w:rPr>
        <w:t>嗚</w:t>
      </w:r>
      <w:r w:rsidR="000F47F8" w:rsidRPr="00EF0B38">
        <w:rPr>
          <w:rFonts w:asciiTheme="minorEastAsia" w:hAnsiTheme="minorEastAsia" w:hint="eastAsia"/>
          <w:sz w:val="28"/>
          <w:szCs w:val="28"/>
        </w:rPr>
        <w:t>~嗚~嗚~地</w:t>
      </w:r>
      <w:r w:rsidR="000F47F8" w:rsidRPr="00EF0B38">
        <w:rPr>
          <w:rFonts w:asciiTheme="minorEastAsia" w:hAnsiTheme="minorEastAsia"/>
          <w:sz w:val="28"/>
          <w:szCs w:val="28"/>
        </w:rPr>
        <w:t>……</w:t>
      </w:r>
    </w:p>
    <w:p w:rsidR="00EF0B38" w:rsidRDefault="00EF0B38" w:rsidP="00EF0B38">
      <w:pPr>
        <w:spacing w:line="0" w:lineRule="atLeast"/>
        <w:rPr>
          <w:rFonts w:asciiTheme="minorEastAsia" w:hAnsiTheme="minorEastAsia" w:hint="eastAsia"/>
          <w:sz w:val="28"/>
          <w:szCs w:val="28"/>
        </w:rPr>
      </w:pPr>
    </w:p>
    <w:p w:rsidR="00EF0B38" w:rsidRPr="00EF0B38" w:rsidRDefault="00EF0B38" w:rsidP="00EF0B38">
      <w:pPr>
        <w:spacing w:line="0" w:lineRule="atLeast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待續</w:t>
      </w:r>
      <w:bookmarkStart w:id="0" w:name="_GoBack"/>
      <w:bookmarkEnd w:id="0"/>
    </w:p>
    <w:sectPr w:rsidR="00EF0B38" w:rsidRPr="00EF0B38" w:rsidSect="00EF0B38">
      <w:headerReference w:type="default" r:id="rId7"/>
      <w:footerReference w:type="default" r:id="rId8"/>
      <w:pgSz w:w="14572" w:h="20639" w:code="12"/>
      <w:pgMar w:top="819" w:right="566" w:bottom="709" w:left="426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D9" w:rsidRDefault="00F704D9" w:rsidP="00A82942">
      <w:r>
        <w:separator/>
      </w:r>
    </w:p>
  </w:endnote>
  <w:endnote w:type="continuationSeparator" w:id="0">
    <w:p w:rsidR="00F704D9" w:rsidRDefault="00F704D9" w:rsidP="00A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108986"/>
      <w:docPartObj>
        <w:docPartGallery w:val="Page Numbers (Bottom of Page)"/>
        <w:docPartUnique/>
      </w:docPartObj>
    </w:sdtPr>
    <w:sdtEndPr/>
    <w:sdtContent>
      <w:p w:rsidR="00F704D9" w:rsidRDefault="00F70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B38" w:rsidRPr="00EF0B38">
          <w:rPr>
            <w:noProof/>
            <w:lang w:val="zh-TW"/>
          </w:rPr>
          <w:t>1</w:t>
        </w:r>
        <w:r>
          <w:fldChar w:fldCharType="end"/>
        </w:r>
      </w:p>
    </w:sdtContent>
  </w:sdt>
  <w:p w:rsidR="00F704D9" w:rsidRDefault="00F70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D9" w:rsidRDefault="00F704D9" w:rsidP="00A82942">
      <w:r>
        <w:separator/>
      </w:r>
    </w:p>
  </w:footnote>
  <w:footnote w:type="continuationSeparator" w:id="0">
    <w:p w:rsidR="00F704D9" w:rsidRDefault="00F704D9" w:rsidP="00A8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D9" w:rsidRPr="00A82942" w:rsidRDefault="00F704D9">
    <w:pPr>
      <w:pStyle w:val="a3"/>
      <w:rPr>
        <w:b/>
      </w:rPr>
    </w:pPr>
    <w:r w:rsidRPr="00A82942">
      <w:rPr>
        <w:rFonts w:hint="eastAsia"/>
        <w:b/>
      </w:rPr>
      <w:t>〈赤壁賦〉</w:t>
    </w:r>
    <w:r w:rsidRPr="00A82942">
      <w:rPr>
        <w:rFonts w:hint="eastAsia"/>
        <w:b/>
      </w:rPr>
      <w:t xml:space="preserve"> </w:t>
    </w:r>
    <w:r w:rsidRPr="00A82942">
      <w:rPr>
        <w:rFonts w:hint="eastAsia"/>
        <w:b/>
      </w:rPr>
      <w:t>宋‧蘇軾</w:t>
    </w:r>
    <w:r w:rsidRPr="00A82942">
      <w:rPr>
        <w:rFonts w:hint="eastAsia"/>
        <w:b/>
      </w:rPr>
      <w:t xml:space="preserve">         </w:t>
    </w:r>
    <w:r w:rsidRPr="00A82942">
      <w:rPr>
        <w:rFonts w:hint="eastAsia"/>
        <w:b/>
      </w:rPr>
      <w:t>班級：</w:t>
    </w:r>
    <w:r w:rsidRPr="00A82942">
      <w:rPr>
        <w:rFonts w:hint="eastAsia"/>
        <w:b/>
      </w:rPr>
      <w:t xml:space="preserve">         </w:t>
    </w:r>
    <w:r w:rsidRPr="00A82942">
      <w:rPr>
        <w:rFonts w:hint="eastAsia"/>
        <w:b/>
      </w:rPr>
      <w:t>姓名：</w:t>
    </w:r>
    <w:r w:rsidRPr="00A82942">
      <w:rPr>
        <w:rFonts w:hint="eastAsia"/>
        <w:b/>
      </w:rPr>
      <w:t xml:space="preserve">         </w:t>
    </w:r>
    <w:r w:rsidRPr="00A82942">
      <w:rPr>
        <w:rFonts w:hint="eastAsia"/>
        <w:b/>
      </w:rPr>
      <w:t>座號：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42"/>
    <w:rsid w:val="0002245C"/>
    <w:rsid w:val="00081A87"/>
    <w:rsid w:val="00092B9A"/>
    <w:rsid w:val="000F47F8"/>
    <w:rsid w:val="00115376"/>
    <w:rsid w:val="00147D44"/>
    <w:rsid w:val="001D3535"/>
    <w:rsid w:val="0041481E"/>
    <w:rsid w:val="00461BDF"/>
    <w:rsid w:val="00582139"/>
    <w:rsid w:val="005E579A"/>
    <w:rsid w:val="00653454"/>
    <w:rsid w:val="00670F21"/>
    <w:rsid w:val="006B2B58"/>
    <w:rsid w:val="0070735C"/>
    <w:rsid w:val="00743A38"/>
    <w:rsid w:val="007F07D4"/>
    <w:rsid w:val="009403C5"/>
    <w:rsid w:val="00A0468A"/>
    <w:rsid w:val="00A82942"/>
    <w:rsid w:val="00BD4444"/>
    <w:rsid w:val="00C64ECC"/>
    <w:rsid w:val="00C70CCE"/>
    <w:rsid w:val="00E02F63"/>
    <w:rsid w:val="00E777B7"/>
    <w:rsid w:val="00EF0B38"/>
    <w:rsid w:val="00F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9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94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2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29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0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9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94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2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29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0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2021-05-13T03:00:00Z</dcterms:created>
  <dcterms:modified xsi:type="dcterms:W3CDTF">2021-05-18T07:59:00Z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1264615812</vt:i4>
  </property>
</Properties>
</file>