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D3" w:rsidRDefault="00963BD3" w:rsidP="00F63849">
      <w:pPr>
        <w:pStyle w:val="ParaAttribute2"/>
        <w:jc w:val="center"/>
        <w:rPr>
          <w:rStyle w:val="CharAttribute1"/>
          <w:rFonts w:ascii="標楷體" w:eastAsia="標楷體" w:hAnsi="標楷體"/>
          <w:b/>
          <w:color w:val="000000"/>
          <w:szCs w:val="51"/>
        </w:rPr>
      </w:pPr>
    </w:p>
    <w:p w:rsidR="00963BD3" w:rsidRDefault="00963BD3" w:rsidP="00F63849">
      <w:pPr>
        <w:pStyle w:val="ParaAttribute2"/>
        <w:jc w:val="center"/>
        <w:rPr>
          <w:rStyle w:val="CharAttribute1"/>
          <w:rFonts w:ascii="標楷體" w:eastAsia="標楷體" w:hAnsi="標楷體"/>
          <w:b/>
          <w:color w:val="000000"/>
          <w:szCs w:val="51"/>
        </w:rPr>
      </w:pPr>
    </w:p>
    <w:p w:rsidR="00963BD3" w:rsidRDefault="00963BD3" w:rsidP="00F63849">
      <w:pPr>
        <w:pStyle w:val="ParaAttribute2"/>
        <w:jc w:val="center"/>
        <w:rPr>
          <w:rStyle w:val="CharAttribute1"/>
          <w:rFonts w:ascii="標楷體" w:eastAsia="標楷體" w:hAnsi="標楷體"/>
          <w:b/>
          <w:color w:val="000000"/>
          <w:szCs w:val="51"/>
        </w:rPr>
      </w:pPr>
    </w:p>
    <w:p w:rsidR="00001446" w:rsidRPr="00F63849" w:rsidRDefault="00F63849" w:rsidP="00F63849">
      <w:pPr>
        <w:pStyle w:val="ParaAttribute2"/>
        <w:jc w:val="center"/>
        <w:rPr>
          <w:rFonts w:ascii="標楷體" w:eastAsia="標楷體" w:hAnsi="標楷體"/>
          <w:b/>
        </w:rPr>
      </w:pPr>
      <w:r w:rsidRPr="00F63849">
        <w:rPr>
          <w:rStyle w:val="CharAttribute1"/>
          <w:rFonts w:ascii="標楷體" w:eastAsia="標楷體" w:hAnsi="標楷體" w:hint="eastAsia"/>
          <w:b/>
          <w:color w:val="000000"/>
          <w:szCs w:val="51"/>
        </w:rPr>
        <w:t>國立成功商業水產</w:t>
      </w:r>
      <w:r w:rsidR="0069238F" w:rsidRPr="00F63849">
        <w:rPr>
          <w:rStyle w:val="CharAttribute2"/>
          <w:rFonts w:ascii="標楷體" w:eastAsia="標楷體" w:hAnsi="標楷體"/>
          <w:b/>
          <w:color w:val="000000"/>
          <w:szCs w:val="51"/>
        </w:rPr>
        <w:t>職業學校</w:t>
      </w:r>
    </w:p>
    <w:p w:rsidR="00001446" w:rsidRPr="00F63849" w:rsidRDefault="00001446" w:rsidP="00F63849">
      <w:pPr>
        <w:pStyle w:val="ParaAttribute3"/>
        <w:jc w:val="center"/>
        <w:rPr>
          <w:rFonts w:ascii="標楷體" w:eastAsia="標楷體" w:hAnsi="標楷體"/>
          <w:b/>
        </w:rPr>
      </w:pPr>
    </w:p>
    <w:p w:rsidR="00001446" w:rsidRPr="00F63849" w:rsidRDefault="00F63849" w:rsidP="00F63849">
      <w:pPr>
        <w:pStyle w:val="ParaAttribute4"/>
        <w:jc w:val="center"/>
        <w:rPr>
          <w:rFonts w:ascii="標楷體" w:eastAsia="標楷體" w:hAnsi="標楷體"/>
          <w:b/>
        </w:rPr>
      </w:pPr>
      <w:r w:rsidRPr="00F63849">
        <w:rPr>
          <w:rStyle w:val="CharAttribute1"/>
          <w:rFonts w:ascii="標楷體" w:eastAsia="標楷體" w:hAnsi="標楷體" w:hint="eastAsia"/>
          <w:b/>
          <w:color w:val="000000"/>
          <w:szCs w:val="51"/>
        </w:rPr>
        <w:t>108</w:t>
      </w:r>
      <w:r w:rsidR="0069238F" w:rsidRPr="00F63849">
        <w:rPr>
          <w:rStyle w:val="CharAttribute2"/>
          <w:rFonts w:ascii="標楷體" w:eastAsia="標楷體" w:hAnsi="標楷體"/>
          <w:b/>
          <w:color w:val="000000"/>
          <w:szCs w:val="51"/>
        </w:rPr>
        <w:tab/>
        <w:t xml:space="preserve"> 學年度選課輔導手冊</w:t>
      </w:r>
    </w:p>
    <w:p w:rsidR="00001446" w:rsidRPr="00F63849" w:rsidRDefault="00001446" w:rsidP="00F63849">
      <w:pPr>
        <w:pStyle w:val="ParaAttribute5"/>
        <w:jc w:val="center"/>
        <w:rPr>
          <w:rFonts w:ascii="標楷體" w:eastAsia="標楷體" w:hAnsi="標楷體"/>
          <w:b/>
        </w:rPr>
      </w:pPr>
    </w:p>
    <w:p w:rsidR="00001446" w:rsidRPr="00F63849" w:rsidRDefault="0069238F" w:rsidP="00F63849">
      <w:pPr>
        <w:pStyle w:val="ParaAttribute6"/>
        <w:jc w:val="center"/>
        <w:rPr>
          <w:rFonts w:ascii="標楷體" w:eastAsia="標楷體" w:hAnsi="標楷體"/>
        </w:rPr>
      </w:pPr>
      <w:r w:rsidRPr="00F63849">
        <w:rPr>
          <w:rStyle w:val="CharAttribute3"/>
          <w:rFonts w:ascii="標楷體" w:eastAsia="標楷體" w:hAnsi="標楷體"/>
          <w:color w:val="000000"/>
          <w:szCs w:val="32"/>
        </w:rPr>
        <w:t>（</w:t>
      </w:r>
      <w:r w:rsidR="00F63849" w:rsidRPr="00F63849">
        <w:rPr>
          <w:rStyle w:val="CharAttribute3"/>
          <w:rFonts w:ascii="標楷體" w:eastAsia="標楷體" w:hAnsi="標楷體" w:hint="eastAsia"/>
          <w:color w:val="000000"/>
          <w:szCs w:val="32"/>
        </w:rPr>
        <w:t>綜合</w:t>
      </w:r>
      <w:r w:rsidRPr="00F63849">
        <w:rPr>
          <w:rStyle w:val="CharAttribute3"/>
          <w:rFonts w:ascii="標楷體" w:eastAsia="標楷體" w:hAnsi="標楷體"/>
          <w:color w:val="000000"/>
          <w:szCs w:val="32"/>
        </w:rPr>
        <w:t>型高級中等學校）</w:t>
      </w:r>
    </w:p>
    <w:p w:rsidR="00001446" w:rsidRPr="00F63849" w:rsidRDefault="00001446" w:rsidP="00F63849">
      <w:pPr>
        <w:pStyle w:val="ParaAttribute7"/>
        <w:jc w:val="center"/>
        <w:rPr>
          <w:rFonts w:ascii="標楷體" w:eastAsia="標楷體" w:hAnsi="標楷體"/>
        </w:rPr>
      </w:pPr>
    </w:p>
    <w:p w:rsidR="00001446" w:rsidRDefault="0069238F" w:rsidP="006459A9">
      <w:pPr>
        <w:pStyle w:val="ParaAttribute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001446" w:rsidRDefault="00001446">
      <w:pPr>
        <w:pStyle w:val="ParaAttribute13"/>
        <w:rPr>
          <w:rFonts w:eastAsia="新細明體"/>
        </w:rPr>
      </w:pPr>
    </w:p>
    <w:p w:rsidR="00F63849" w:rsidRDefault="00F63849">
      <w:pPr>
        <w:pStyle w:val="ParaAttribute13"/>
        <w:rPr>
          <w:rFonts w:eastAsia="新細明體"/>
        </w:rPr>
      </w:pPr>
    </w:p>
    <w:p w:rsidR="008200E5" w:rsidRDefault="008200E5" w:rsidP="008200E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8200E5" w:rsidRDefault="008200E5" w:rsidP="008200E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8200E5" w:rsidRDefault="008200E5" w:rsidP="008200E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6459A9" w:rsidRPr="008200E5" w:rsidRDefault="008200E5" w:rsidP="008200E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200E5">
        <w:rPr>
          <w:rFonts w:ascii="標楷體" w:eastAsia="標楷體" w:hAnsi="標楷體" w:hint="eastAsia"/>
          <w:sz w:val="32"/>
          <w:szCs w:val="32"/>
        </w:rPr>
        <w:t>108學年度入學新生適用</w:t>
      </w:r>
    </w:p>
    <w:p w:rsidR="008200E5" w:rsidRDefault="008200E5" w:rsidP="0049683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6459A9" w:rsidRPr="00496835" w:rsidRDefault="00496835" w:rsidP="0049683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496835">
        <w:rPr>
          <w:rFonts w:ascii="標楷體" w:eastAsia="標楷體" w:hAnsi="標楷體" w:hint="eastAsia"/>
          <w:sz w:val="32"/>
          <w:szCs w:val="32"/>
        </w:rPr>
        <w:t>國立成功商業水產職業學校</w:t>
      </w:r>
      <w:r>
        <w:rPr>
          <w:rFonts w:ascii="標楷體" w:eastAsia="標楷體" w:hAnsi="標楷體" w:hint="eastAsia"/>
          <w:sz w:val="32"/>
          <w:szCs w:val="32"/>
        </w:rPr>
        <w:t xml:space="preserve"> 印製</w:t>
      </w:r>
    </w:p>
    <w:p w:rsidR="00496835" w:rsidRDefault="00496835" w:rsidP="00F87E1E">
      <w:pPr>
        <w:pStyle w:val="ParaAttribute14"/>
        <w:jc w:val="center"/>
        <w:rPr>
          <w:rStyle w:val="CharAttribute6"/>
          <w:rFonts w:eastAsia="新細明體"/>
          <w:color w:val="000000"/>
          <w:szCs w:val="32"/>
        </w:rPr>
      </w:pPr>
    </w:p>
    <w:p w:rsidR="00001446" w:rsidRPr="008200E5" w:rsidRDefault="008200E5" w:rsidP="008200E5">
      <w:pPr>
        <w:pStyle w:val="ParaAttribute13"/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200E5">
        <w:rPr>
          <w:rFonts w:ascii="標楷體" w:eastAsia="標楷體" w:hAnsi="標楷體" w:hint="eastAsia"/>
          <w:sz w:val="32"/>
          <w:szCs w:val="32"/>
        </w:rPr>
        <w:t>中華民國</w:t>
      </w:r>
      <w:r w:rsidR="0069238F" w:rsidRPr="008200E5">
        <w:rPr>
          <w:rFonts w:ascii="標楷體" w:eastAsia="標楷體" w:hAnsi="標楷體"/>
          <w:sz w:val="32"/>
          <w:szCs w:val="32"/>
        </w:rPr>
        <w:t>108 年 8 月 1 日</w:t>
      </w:r>
    </w:p>
    <w:p w:rsidR="00AD64CE" w:rsidRDefault="00AD64CE">
      <w:pPr>
        <w:pStyle w:val="ParaAttribute14"/>
        <w:rPr>
          <w:rStyle w:val="CharAttribute3"/>
          <w:rFonts w:eastAsia="新細明體"/>
          <w:color w:val="000000"/>
          <w:szCs w:val="32"/>
        </w:rPr>
      </w:pPr>
    </w:p>
    <w:p w:rsidR="00AD64CE" w:rsidRPr="00AD64CE" w:rsidRDefault="00AD64CE">
      <w:pPr>
        <w:pStyle w:val="ParaAttribute14"/>
        <w:rPr>
          <w:rStyle w:val="CharAttribute3"/>
          <w:rFonts w:eastAsia="新細明體"/>
          <w:color w:val="000000"/>
          <w:szCs w:val="32"/>
        </w:rPr>
      </w:pPr>
    </w:p>
    <w:p w:rsidR="00496835" w:rsidRDefault="00496835">
      <w:pPr>
        <w:widowControl/>
        <w:wordWrap/>
        <w:autoSpaceDE/>
        <w:autoSpaceDN/>
        <w:jc w:val="left"/>
        <w:rPr>
          <w:rFonts w:ascii="Times New Roman" w:eastAsia="新細明體"/>
          <w:kern w:val="0"/>
          <w:sz w:val="20"/>
          <w:lang w:eastAsia="zh-TW"/>
        </w:rPr>
      </w:pPr>
      <w:r>
        <w:rPr>
          <w:rFonts w:eastAsia="新細明體"/>
        </w:rPr>
        <w:br w:type="page"/>
      </w:r>
    </w:p>
    <w:p w:rsidR="009C0EEA" w:rsidRDefault="009C0EEA"/>
    <w:p w:rsidR="00975485" w:rsidRDefault="00975485">
      <w:pPr>
        <w:pStyle w:val="ParaAttribute14"/>
        <w:rPr>
          <w:rFonts w:eastAsia="新細明體"/>
        </w:rPr>
      </w:pPr>
    </w:p>
    <w:p w:rsidR="00496835" w:rsidRDefault="00496835">
      <w:pPr>
        <w:pStyle w:val="ParaAttribute14"/>
        <w:rPr>
          <w:rFonts w:eastAsia="新細明體"/>
        </w:rPr>
        <w:sectPr w:rsidR="00496835" w:rsidSect="007E7977">
          <w:footerReference w:type="default" r:id="rId9"/>
          <w:pgSz w:w="11907" w:h="16840" w:code="9"/>
          <w:pgMar w:top="567" w:right="1134" w:bottom="567" w:left="1134" w:header="851" w:footer="992" w:gutter="0"/>
          <w:cols w:space="720"/>
          <w:titlePg/>
          <w:docGrid w:linePitch="360" w:charSpace="200"/>
        </w:sectPr>
      </w:pPr>
    </w:p>
    <w:p w:rsidR="00D56DB7" w:rsidRPr="00D56DB7" w:rsidRDefault="0069238F" w:rsidP="009C0EEA">
      <w:pPr>
        <w:pStyle w:val="ParaAttribute10"/>
        <w:outlineLvl w:val="0"/>
        <w:rPr>
          <w:rStyle w:val="CharAttribute13"/>
          <w:rFonts w:ascii="標楷體" w:eastAsia="標楷體" w:hAnsi="標楷體" w:cs="細明體"/>
          <w:color w:val="000000"/>
          <w:szCs w:val="32"/>
        </w:rPr>
      </w:pPr>
      <w:bookmarkStart w:id="0" w:name="_Toc12530026"/>
      <w:r w:rsidRPr="00D56DB7">
        <w:rPr>
          <w:rStyle w:val="CharAttribute13"/>
          <w:rFonts w:ascii="標楷體" w:eastAsia="標楷體" w:hAnsi="標楷體" w:cs="細明體" w:hint="eastAsia"/>
          <w:color w:val="000000"/>
          <w:szCs w:val="32"/>
        </w:rPr>
        <w:lastRenderedPageBreak/>
        <w:t>壹、學校願景</w:t>
      </w:r>
      <w:bookmarkEnd w:id="0"/>
    </w:p>
    <w:p w:rsidR="00D56DB7" w:rsidRPr="00D56DB7" w:rsidRDefault="00584BF8" w:rsidP="00584BF8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Style w:val="CharAttribute0"/>
          <w:rFonts w:ascii="標楷體" w:eastAsia="標楷體" w:hAnsi="標楷體" w:hint="eastAsia"/>
          <w:color w:val="000000"/>
          <w:sz w:val="28"/>
          <w:szCs w:val="28"/>
        </w:rPr>
        <w:t>一、</w:t>
      </w:r>
      <w:r w:rsidR="00D56DB7" w:rsidRPr="00D56DB7">
        <w:rPr>
          <w:rFonts w:ascii="標楷體" w:eastAsia="標楷體" w:hAnsi="標楷體" w:hint="eastAsia"/>
          <w:sz w:val="28"/>
          <w:szCs w:val="28"/>
        </w:rPr>
        <w:t>溫馨校園：建構以人為本的溫馨校園，以服務領導實現學生為中心、教師為尊、家長為念、社區關懷、產業鏈結的溫馨校園。</w:t>
      </w:r>
    </w:p>
    <w:p w:rsidR="00D56DB7" w:rsidRPr="00D56DB7" w:rsidRDefault="00584BF8" w:rsidP="00584BF8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D56DB7" w:rsidRPr="00D56DB7">
        <w:rPr>
          <w:rFonts w:ascii="標楷體" w:eastAsia="標楷體" w:hAnsi="標楷體" w:hint="eastAsia"/>
          <w:sz w:val="28"/>
          <w:szCs w:val="28"/>
        </w:rPr>
        <w:t>多元適性：了解學生的個別差異、身心發展和學習需求，提供合適的多元課程與學習活動，啟發學生的學習興趣及開展性向潛能。</w:t>
      </w:r>
    </w:p>
    <w:p w:rsidR="00D56DB7" w:rsidRPr="00D56DB7" w:rsidRDefault="00584BF8" w:rsidP="00584BF8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D56DB7" w:rsidRPr="00D56DB7">
        <w:rPr>
          <w:rFonts w:ascii="標楷體" w:eastAsia="標楷體" w:hAnsi="標楷體" w:hint="eastAsia"/>
          <w:sz w:val="28"/>
          <w:szCs w:val="28"/>
        </w:rPr>
        <w:t>優質教學：營造優質的教學環境，啟迪學生運用所學知能，進而有創造性之思維與能力，成就追逐圓夢的每一個孩子。</w:t>
      </w:r>
    </w:p>
    <w:p w:rsidR="00D56DB7" w:rsidRDefault="00584BF8" w:rsidP="00584BF8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D56DB7" w:rsidRPr="00D56DB7">
        <w:rPr>
          <w:rFonts w:ascii="標楷體" w:eastAsia="標楷體" w:hAnsi="標楷體" w:hint="eastAsia"/>
          <w:sz w:val="28"/>
          <w:szCs w:val="28"/>
        </w:rPr>
        <w:t>創新卓越：積極實踐當前創新的教育政策及融入各種素養教育，培育全人發展之學生，奠立卓越優質高中之美譽。</w:t>
      </w:r>
    </w:p>
    <w:p w:rsidR="00AD7C05" w:rsidRDefault="00AD7C05" w:rsidP="00584BF8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1758" w:hangingChars="700" w:hanging="1400"/>
        <w:rPr>
          <w:rFonts w:ascii="標楷體" w:eastAsia="標楷體" w:hAnsi="標楷體"/>
          <w:szCs w:val="28"/>
        </w:rPr>
      </w:pPr>
    </w:p>
    <w:p w:rsidR="00AD7C05" w:rsidRDefault="00AD7C05" w:rsidP="00AD7C05">
      <w:pPr>
        <w:tabs>
          <w:tab w:val="left" w:pos="567"/>
          <w:tab w:val="left" w:pos="709"/>
        </w:tabs>
        <w:spacing w:beforeLines="50" w:before="120" w:afterLines="50" w:after="120"/>
        <w:ind w:left="142"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 w:val="22"/>
          <w:lang w:eastAsia="zh-TW"/>
        </w:rPr>
        <w:drawing>
          <wp:inline distT="0" distB="0" distL="0" distR="0" wp14:anchorId="014DFB9E" wp14:editId="27BA9E69">
            <wp:extent cx="2543175" cy="2105025"/>
            <wp:effectExtent l="0" t="0" r="0" b="9525"/>
            <wp:docPr id="191" name="資料庫圖表 1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Pr="00962EAE">
        <w:rPr>
          <w:noProof/>
          <w:color w:val="0000FF"/>
          <w:sz w:val="28"/>
          <w:szCs w:val="28"/>
          <w:lang w:eastAsia="zh-TW"/>
        </w:rPr>
        <w:drawing>
          <wp:inline distT="0" distB="0" distL="0" distR="0" wp14:anchorId="3D5BFCF6" wp14:editId="0D042E0B">
            <wp:extent cx="2075291" cy="2001865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學生圖像0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86" cy="20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05" w:rsidRDefault="00AD7C05" w:rsidP="00AD7C05">
      <w:pPr>
        <w:snapToGrid w:val="0"/>
        <w:spacing w:line="300" w:lineRule="exact"/>
        <w:ind w:firstLineChars="1350" w:firstLine="2973"/>
        <w:rPr>
          <w:rFonts w:ascii="標楷體" w:eastAsia="標楷體" w:hAnsi="標楷體"/>
          <w:b/>
          <w:bCs/>
          <w:sz w:val="22"/>
          <w:lang w:eastAsia="zh-TW"/>
        </w:rPr>
      </w:pPr>
    </w:p>
    <w:p w:rsidR="00AD7C05" w:rsidRPr="00E66EA5" w:rsidRDefault="00584BF8" w:rsidP="00584BF8">
      <w:pPr>
        <w:snapToGrid w:val="0"/>
        <w:spacing w:line="300" w:lineRule="exac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  <w:lang w:eastAsia="zh-TW"/>
        </w:rPr>
        <w:t xml:space="preserve">                      </w:t>
      </w:r>
      <w:r w:rsidR="00AD7C05" w:rsidRPr="00E66EA5">
        <w:rPr>
          <w:rFonts w:ascii="標楷體" w:eastAsia="標楷體" w:hAnsi="標楷體" w:hint="eastAsia"/>
          <w:b/>
          <w:bCs/>
          <w:szCs w:val="24"/>
        </w:rPr>
        <w:t>圖1 學校願景                   圖2學生圖像</w:t>
      </w:r>
    </w:p>
    <w:p w:rsidR="00AD7C05" w:rsidRPr="00584BF8" w:rsidRDefault="00AD7C05" w:rsidP="00584BF8">
      <w:pPr>
        <w:pStyle w:val="ParaAttribute10"/>
        <w:outlineLvl w:val="0"/>
        <w:rPr>
          <w:rStyle w:val="CharAttribute13"/>
          <w:rFonts w:ascii="標楷體" w:eastAsia="標楷體" w:hAnsi="標楷體" w:cs="細明體"/>
        </w:rPr>
      </w:pPr>
      <w:bookmarkStart w:id="1" w:name="_Toc12530027"/>
      <w:r w:rsidRPr="00584BF8">
        <w:rPr>
          <w:rStyle w:val="CharAttribute13"/>
          <w:rFonts w:ascii="標楷體" w:eastAsia="標楷體" w:hAnsi="標楷體" w:cs="細明體"/>
        </w:rPr>
        <w:t>貳、</w:t>
      </w:r>
      <w:r w:rsidRPr="00584BF8">
        <w:rPr>
          <w:rStyle w:val="CharAttribute13"/>
          <w:rFonts w:ascii="標楷體" w:eastAsia="標楷體" w:hAnsi="標楷體" w:cs="細明體"/>
          <w:color w:val="000000"/>
          <w:szCs w:val="32"/>
        </w:rPr>
        <w:t>學生</w:t>
      </w:r>
      <w:r w:rsidRPr="00584BF8">
        <w:rPr>
          <w:rStyle w:val="CharAttribute13"/>
          <w:rFonts w:ascii="標楷體" w:eastAsia="標楷體" w:hAnsi="標楷體" w:cs="細明體"/>
        </w:rPr>
        <w:t>圖像</w:t>
      </w:r>
      <w:bookmarkEnd w:id="1"/>
    </w:p>
    <w:p w:rsidR="00AD7C05" w:rsidRPr="004419B4" w:rsidRDefault="00584BF8" w:rsidP="002A37DA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 w:rsidRPr="00584BF8">
        <w:rPr>
          <w:rFonts w:ascii="標楷體" w:eastAsia="標楷體" w:hAnsi="標楷體" w:hint="eastAsia"/>
          <w:sz w:val="28"/>
          <w:szCs w:val="28"/>
        </w:rPr>
        <w:t>一、</w:t>
      </w:r>
      <w:r w:rsidR="00AD7C05" w:rsidRPr="00584BF8">
        <w:rPr>
          <w:rFonts w:ascii="標楷體" w:eastAsia="標楷體" w:hAnsi="標楷體" w:hint="eastAsia"/>
          <w:sz w:val="28"/>
          <w:szCs w:val="28"/>
        </w:rPr>
        <w:t>品德力：</w:t>
      </w:r>
      <w:r w:rsidR="00AD7C05" w:rsidRPr="004419B4">
        <w:rPr>
          <w:rFonts w:ascii="標楷體" w:eastAsia="標楷體" w:hAnsi="標楷體" w:hint="eastAsia"/>
          <w:sz w:val="28"/>
          <w:szCs w:val="28"/>
        </w:rPr>
        <w:t>培養學生知感恩、有禮貌、重道德、守法律和樂於助人。</w:t>
      </w:r>
    </w:p>
    <w:p w:rsidR="00AD7C05" w:rsidRDefault="00584BF8" w:rsidP="002A37DA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AD7C05" w:rsidRPr="00AD7C05">
        <w:rPr>
          <w:rFonts w:ascii="標楷體" w:eastAsia="標楷體" w:hAnsi="標楷體" w:hint="eastAsia"/>
          <w:sz w:val="28"/>
          <w:szCs w:val="28"/>
        </w:rPr>
        <w:t>關懷力：培養學生關心他人的處境、感受和需要，樂意與人分享自己，在別人的需要上看見自己的責任，展現出關愛與尊重。</w:t>
      </w:r>
    </w:p>
    <w:p w:rsidR="00584BF8" w:rsidRPr="00AD7C05" w:rsidRDefault="00584BF8" w:rsidP="002A37DA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三、專</w:t>
      </w:r>
      <w:r w:rsidRPr="00AD7C05">
        <w:rPr>
          <w:rFonts w:ascii="標楷體" w:eastAsia="標楷體" w:hAnsi="標楷體" w:hint="eastAsia"/>
          <w:sz w:val="28"/>
          <w:szCs w:val="28"/>
        </w:rPr>
        <w:t>業力：培養學生具備相關的知識、技能與態度，更有問題解決能力，有效地執行工作任務，以符合服務機構或對象之需求和期待。</w:t>
      </w:r>
    </w:p>
    <w:p w:rsidR="00AD7C05" w:rsidRDefault="00584BF8" w:rsidP="002A37DA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AD7C05" w:rsidRPr="00AD7C05">
        <w:rPr>
          <w:rFonts w:ascii="標楷體" w:eastAsia="標楷體" w:hAnsi="標楷體" w:hint="eastAsia"/>
          <w:sz w:val="28"/>
          <w:szCs w:val="28"/>
        </w:rPr>
        <w:t>創新力：培養學生靈活運用既有知識與技能，創造出有價值的新思想、新方法或新知識，最後因創新帶來價值。</w:t>
      </w:r>
    </w:p>
    <w:p w:rsidR="002A37DA" w:rsidRPr="00AD7C05" w:rsidRDefault="002A37DA" w:rsidP="002A37DA">
      <w:pPr>
        <w:pStyle w:val="ParaAttribute39"/>
        <w:tabs>
          <w:tab w:val="left" w:pos="851"/>
        </w:tabs>
        <w:adjustRightInd w:val="0"/>
        <w:snapToGrid w:val="0"/>
        <w:spacing w:beforeLines="50" w:before="120" w:afterLines="50" w:after="120" w:line="240" w:lineRule="auto"/>
        <w:ind w:leftChars="149" w:left="2318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Pr="00AD7C05">
        <w:rPr>
          <w:rFonts w:ascii="標楷體" w:eastAsia="標楷體" w:hAnsi="標楷體" w:hint="eastAsia"/>
          <w:sz w:val="28"/>
          <w:szCs w:val="28"/>
        </w:rPr>
        <w:t>溝通力：培養學生樂於溝通、善於表達的能力、聽說讀寫的能力，以及發表簡報的能力。</w:t>
      </w:r>
    </w:p>
    <w:p w:rsidR="002A37DA" w:rsidRDefault="002A37DA">
      <w:pPr>
        <w:widowControl/>
        <w:wordWrap/>
        <w:autoSpaceDE/>
        <w:autoSpaceDN/>
        <w:jc w:val="left"/>
        <w:rPr>
          <w:rStyle w:val="CharAttribute0"/>
          <w:rFonts w:eastAsia="新細明體"/>
          <w:color w:val="000000"/>
          <w:kern w:val="0"/>
          <w:szCs w:val="19"/>
          <w:lang w:eastAsia="zh-TW"/>
        </w:rPr>
      </w:pPr>
      <w:r>
        <w:rPr>
          <w:rStyle w:val="CharAttribute0"/>
          <w:rFonts w:eastAsia="新細明體"/>
          <w:color w:val="000000"/>
          <w:szCs w:val="19"/>
        </w:rPr>
        <w:br w:type="page"/>
      </w:r>
    </w:p>
    <w:p w:rsidR="00EF19AF" w:rsidRPr="00EF19AF" w:rsidRDefault="00EF19AF" w:rsidP="002A37DA">
      <w:pPr>
        <w:pStyle w:val="ParaAttribute39"/>
        <w:spacing w:beforeLines="50" w:before="120" w:afterLines="50" w:after="120" w:line="240" w:lineRule="auto"/>
        <w:outlineLvl w:val="0"/>
        <w:rPr>
          <w:rFonts w:ascii="標楷體" w:eastAsia="標楷體" w:hAnsi="標楷體"/>
        </w:rPr>
      </w:pPr>
      <w:bookmarkStart w:id="2" w:name="_Toc12530028"/>
      <w:r w:rsidRPr="00EF19AF">
        <w:rPr>
          <w:rStyle w:val="CharAttribute13"/>
          <w:rFonts w:ascii="標楷體" w:eastAsia="標楷體" w:hAnsi="標楷體"/>
          <w:color w:val="000000"/>
          <w:szCs w:val="32"/>
        </w:rPr>
        <w:lastRenderedPageBreak/>
        <w:t>參、課程發展與規劃</w:t>
      </w:r>
      <w:bookmarkEnd w:id="2"/>
    </w:p>
    <w:p w:rsidR="00EF19AF" w:rsidRPr="004419B4" w:rsidRDefault="004419B4" w:rsidP="002A37DA">
      <w:pPr>
        <w:pStyle w:val="ParaAttribute29"/>
        <w:spacing w:beforeLines="50" w:before="120" w:after="100" w:afterAutospacing="1" w:line="240" w:lineRule="auto"/>
        <w:outlineLvl w:val="1"/>
        <w:rPr>
          <w:rFonts w:ascii="標楷體" w:eastAsia="標楷體" w:hAnsi="標楷體"/>
          <w:sz w:val="28"/>
          <w:szCs w:val="28"/>
        </w:rPr>
      </w:pPr>
      <w:r w:rsidRPr="004419B4">
        <w:rPr>
          <w:rStyle w:val="CharAttribute0"/>
          <w:color w:val="000000"/>
          <w:szCs w:val="19"/>
        </w:rPr>
        <w:tab/>
      </w:r>
      <w:bookmarkStart w:id="3" w:name="_Toc12530029"/>
      <w:r w:rsidR="00EF19AF" w:rsidRPr="004419B4">
        <w:rPr>
          <w:rStyle w:val="CharAttribute10"/>
          <w:rFonts w:ascii="標楷體" w:eastAsia="標楷體" w:hAnsi="標楷體"/>
          <w:color w:val="000000"/>
          <w:sz w:val="28"/>
          <w:szCs w:val="28"/>
        </w:rPr>
        <w:t>ㄧ、一般科目教學重點</w:t>
      </w:r>
      <w:bookmarkEnd w:id="3"/>
    </w:p>
    <w:p w:rsidR="00EF19AF" w:rsidRPr="002A37DA" w:rsidRDefault="004419B4" w:rsidP="003604B2">
      <w:pPr>
        <w:pStyle w:val="ParaAttribute30"/>
        <w:wordWrap/>
        <w:spacing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2A37DA">
        <w:rPr>
          <w:rStyle w:val="CharAttribute0"/>
          <w:color w:val="000000"/>
          <w:sz w:val="24"/>
          <w:szCs w:val="24"/>
        </w:rPr>
        <w:tab/>
      </w:r>
      <w:r w:rsidR="00EF19AF" w:rsidRPr="002A37DA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89553F">
        <w:rPr>
          <w:rStyle w:val="CharAttribute9"/>
          <w:rFonts w:ascii="標楷體" w:eastAsia="標楷體" w:hAnsi="標楷體" w:hint="eastAsia"/>
          <w:color w:val="000000"/>
          <w:szCs w:val="24"/>
        </w:rPr>
        <w:t>3</w:t>
      </w:r>
      <w:r w:rsidR="007668B7" w:rsidRPr="002A37DA">
        <w:rPr>
          <w:rStyle w:val="CharAttribute9"/>
          <w:rFonts w:ascii="標楷體" w:eastAsia="標楷體" w:hAnsi="標楷體" w:hint="eastAsia"/>
          <w:color w:val="000000"/>
          <w:szCs w:val="24"/>
        </w:rPr>
        <w:t>-1</w:t>
      </w:r>
      <w:r w:rsidR="00EF19AF" w:rsidRPr="002A37DA">
        <w:rPr>
          <w:rStyle w:val="CharAttribute9"/>
          <w:rFonts w:ascii="標楷體" w:eastAsia="標楷體" w:hAnsi="標楷體"/>
          <w:color w:val="000000"/>
          <w:szCs w:val="24"/>
        </w:rPr>
        <w:t xml:space="preserve"> </w:t>
      </w:r>
      <w:r w:rsidR="00EF19AF" w:rsidRPr="002A37DA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="00EF19AF" w:rsidRPr="002A37DA">
        <w:rPr>
          <w:rStyle w:val="CharAttribute11"/>
          <w:rFonts w:ascii="標楷體" w:eastAsia="標楷體" w:hAnsi="標楷體"/>
          <w:color w:val="000000"/>
          <w:szCs w:val="24"/>
        </w:rPr>
        <w:tab/>
        <w:t>一般科目教學重點與學生圖像對應表</w:t>
      </w:r>
    </w:p>
    <w:p w:rsidR="00EF19AF" w:rsidRDefault="00EF19AF" w:rsidP="00A760C7">
      <w:pPr>
        <w:pStyle w:val="ParaAttribute30"/>
        <w:wordWrap/>
        <w:rPr>
          <w:rStyle w:val="CharAttribute11"/>
          <w:rFonts w:eastAsia="新細明體"/>
          <w:color w:val="000000"/>
          <w:szCs w:val="24"/>
        </w:rPr>
      </w:pP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1132"/>
        <w:gridCol w:w="2690"/>
        <w:gridCol w:w="2507"/>
        <w:gridCol w:w="455"/>
        <w:gridCol w:w="455"/>
        <w:gridCol w:w="457"/>
        <w:gridCol w:w="457"/>
        <w:gridCol w:w="453"/>
      </w:tblGrid>
      <w:tr w:rsidR="00EF19AF" w:rsidRPr="00346D8A" w:rsidTr="003134EC">
        <w:trPr>
          <w:trHeight w:val="408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1365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科目課程目標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科目教學重點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(學校領域科目自訂)</w:t>
            </w:r>
          </w:p>
        </w:tc>
        <w:tc>
          <w:tcPr>
            <w:tcW w:w="1155" w:type="pct"/>
            <w:gridSpan w:val="5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學生圖像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272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品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德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關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懷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32" w:type="pct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專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業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創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新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溝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通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 w:cs="Times New Roman"/>
              </w:rPr>
              <w:t>語文領域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 w:cs="Times New Roman"/>
              </w:rPr>
              <w:t>國文</w:t>
            </w:r>
          </w:p>
        </w:tc>
        <w:tc>
          <w:tcPr>
            <w:tcW w:w="1365" w:type="pct"/>
            <w:vMerge w:val="restart"/>
          </w:tcPr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一、增進聽、說、讀、寫的基本能力，發展思辨與自學能力，奠定終身學習的基礎。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二、結合語文與科技資訊，發展跨領域學習的能力。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三、透過閱讀，增進國語文應用能力，以切合實際生活與職業發展的需要。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四、主動關心生活環境與國際事務，拓展視野及理解與尊重多元文化。</w:t>
            </w:r>
          </w:p>
          <w:p w:rsidR="00EF19AF" w:rsidRPr="006459A9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1.引導學生能運用適當且準確的語言、文字來表情達意，促進良善的人際溝通。</w:t>
            </w:r>
          </w:p>
          <w:p w:rsidR="00EF19AF" w:rsidRPr="006459A9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459A9" w:rsidRDefault="006459A9" w:rsidP="00C43466">
            <w:pPr>
              <w:pStyle w:val="HTML"/>
              <w:shd w:val="clear" w:color="auto" w:fill="FFFFFF"/>
              <w:tabs>
                <w:tab w:val="clear" w:pos="1832"/>
              </w:tabs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2.引導學生藉由閱讀，欣賞現代與古典文學作品，並感受生命經驗與價值，進一步反思自我。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3.引導學生正向的價值觀、積極的人生態度，提高主動學習動機，實踐終身學習。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4.引導學生能有開闊觀察角度，拓展思維深度，養成獨立思考，有見解不盲從的精神。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pStyle w:val="Standard"/>
              <w:jc w:val="center"/>
              <w:rPr>
                <w:rFonts w:ascii="標楷體" w:eastAsia="標楷體" w:hAnsi="標楷體" w:cs="Times New Roman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語文領域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英語文</w:t>
            </w:r>
          </w:p>
        </w:tc>
        <w:tc>
          <w:tcPr>
            <w:tcW w:w="1365" w:type="pct"/>
            <w:vMerge w:val="restart"/>
          </w:tcPr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一、增進英語文聽、說、讀、寫能力，以應用於實際生活之溝通。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二、增進有效之英語文學習方法，以強化自學能力，奠定終身學習之基礎。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三、提升學習自信與學習英語文之興趣並培養積極學習之態度。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四、培養多元觀與國際觀，促進對不同文化之了解與尊重。</w:t>
            </w:r>
          </w:p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五、培養以英語文進行邏輯思考與創新之能力。</w:t>
            </w: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1.指導學生使用網路、字典等工具，主動探究英文學習。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6459A9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2.指導學生小組合作運用英語文介紹自我居住地特色及文化。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6459A9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3.指導學生欣賞英語文歌曲、文章，理解情意，培養正確價值觀並促進人格正向發展。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6459A9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4.指導學生以英語文為工具，探索及了解全球性環境、海洋、人權等議題。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748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EF19AF" w:rsidRPr="006459A9" w:rsidRDefault="00EF19AF" w:rsidP="00A760C7">
            <w:pPr>
              <w:wordWrap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5.指導學生基礎英語文聽、說、讀、寫等</w:t>
            </w:r>
            <w:r w:rsidRPr="006459A9">
              <w:rPr>
                <w:rFonts w:ascii="標楷體" w:eastAsia="標楷體" w:hAnsi="標楷體"/>
                <w:color w:val="000000"/>
              </w:rPr>
              <w:lastRenderedPageBreak/>
              <w:t>能力，適切運用於生活常景。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lastRenderedPageBreak/>
              <w:t>數學領域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1365" w:type="pct"/>
            <w:vMerge w:val="restart"/>
          </w:tcPr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一、提供學習數學的公平機會與學會之可能。</w:t>
            </w:r>
          </w:p>
          <w:p w:rsidR="006459A9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二、培養認識數學、理解數學的知識與概念。</w:t>
            </w:r>
          </w:p>
          <w:p w:rsidR="006459A9" w:rsidRPr="006459A9" w:rsidRDefault="006459A9" w:rsidP="00C43466">
            <w:pPr>
              <w:pStyle w:val="HTML"/>
              <w:shd w:val="clear" w:color="auto" w:fill="FFFFFF"/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三、培養專業學習、生活應用的數學知能。</w:t>
            </w:r>
          </w:p>
          <w:p w:rsidR="006459A9" w:rsidRPr="006459A9" w:rsidRDefault="006459A9" w:rsidP="00C43466">
            <w:pPr>
              <w:pStyle w:val="HTML"/>
              <w:shd w:val="clear" w:color="auto" w:fill="FFFFFF"/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四、培養多元學習、適性分流的學習能力。</w:t>
            </w:r>
          </w:p>
          <w:p w:rsidR="006459A9" w:rsidRPr="006459A9" w:rsidRDefault="006459A9" w:rsidP="00C43466">
            <w:pPr>
              <w:pStyle w:val="HTML"/>
              <w:shd w:val="clear" w:color="auto" w:fill="FFFFFF"/>
              <w:tabs>
                <w:tab w:val="clear" w:pos="1832"/>
              </w:tabs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五、培養運用數學分</w:t>
            </w:r>
            <w:r w:rsidR="00C43466">
              <w:rPr>
                <w:rFonts w:ascii="標楷體" w:eastAsia="標楷體" w:hAnsi="標楷體" w:hint="eastAsia"/>
                <w:color w:val="000000"/>
              </w:rPr>
              <w:t>析</w:t>
            </w:r>
            <w:r w:rsidRPr="006459A9">
              <w:rPr>
                <w:rFonts w:ascii="標楷體" w:eastAsia="標楷體" w:hAnsi="標楷體"/>
                <w:color w:val="000000"/>
              </w:rPr>
              <w:t>、解決問題的能力。</w:t>
            </w:r>
          </w:p>
          <w:p w:rsidR="006459A9" w:rsidRPr="006459A9" w:rsidRDefault="006459A9" w:rsidP="00C43466">
            <w:pPr>
              <w:pStyle w:val="HTML"/>
              <w:shd w:val="clear" w:color="auto" w:fill="FFFFFF"/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六、培養使用數學軟體、科技工具的能力。</w:t>
            </w:r>
          </w:p>
          <w:p w:rsidR="00EF19AF" w:rsidRPr="006459A9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1.引導學生能以符號代表數或幾何物件，執行運算與推論，分析本質以解決問題。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459A9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2.引導學生轉化現實問題為數學問題的能力，並探</w:t>
            </w:r>
            <w:r w:rsidRPr="006459A9">
              <w:rPr>
                <w:rFonts w:ascii="標楷體" w:eastAsia="標楷體" w:hAnsi="標楷體" w:cs="新細明體" w:hint="eastAsia"/>
                <w:color w:val="000000"/>
              </w:rPr>
              <w:t>索</w:t>
            </w:r>
            <w:r w:rsidRPr="006459A9">
              <w:rPr>
                <w:rFonts w:ascii="標楷體" w:eastAsia="標楷體" w:hAnsi="標楷體" w:cs="SimSun" w:hint="eastAsia"/>
                <w:color w:val="000000"/>
              </w:rPr>
              <w:t>、擬定與執行解決問題計畫，從多元、彈性與創新的角度解決數學問題，並能將問題解答轉化運用於現實生活</w:t>
            </w:r>
            <w:r w:rsidRPr="006459A9">
              <w:rPr>
                <w:rFonts w:ascii="標楷體" w:eastAsia="標楷體" w:hAnsi="標楷體"/>
                <w:color w:val="000000"/>
              </w:rPr>
              <w:t>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3.引導學生描述並掌握狀態、關係、運算的數學符號的素養；並能根據此符號執行操作程序，用以陳述情境中的問題。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4.引導學生正確使用計算機和電腦軟體以增進學習的素養，，並能用以執行數學程序。能解讀、批判及反思媒體表達的資訊意涵與議題本質。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459A9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459A9">
              <w:rPr>
                <w:rFonts w:ascii="標楷體" w:eastAsia="標楷體" w:hAnsi="標楷體"/>
                <w:color w:val="000000"/>
              </w:rPr>
              <w:t>5.引導學生和他人合作解決問題的素養，並能尊重多元的問題解法，建立良好的互動關係。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712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地理</w:t>
            </w:r>
          </w:p>
        </w:tc>
        <w:tc>
          <w:tcPr>
            <w:tcW w:w="1365" w:type="pct"/>
            <w:vMerge w:val="restart"/>
          </w:tcPr>
          <w:p w:rsidR="006459A9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一、發展個人的主體意識，以及自律自治、自發精進與自我實現的素養。</w:t>
            </w:r>
          </w:p>
          <w:p w:rsidR="006459A9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二、提升獨立思考、價值判斷、理性決定與創新應變的素養。</w:t>
            </w:r>
          </w:p>
          <w:p w:rsidR="006459A9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三、發展民主社會所需之溝通互動、團隊合作、問題解決及社會參與等公民實踐的素養。</w:t>
            </w:r>
          </w:p>
          <w:p w:rsidR="006459A9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四、增進對歷史、地</w:t>
            </w: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理、公民與社會學科及領域知識的探究與理解能力。</w:t>
            </w:r>
          </w:p>
          <w:p w:rsidR="006459A9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五、發展跨學科的分析、思辨、統整、評估與批判的能力。</w:t>
            </w:r>
          </w:p>
          <w:p w:rsidR="00EF19AF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六、培養對於族群、社會、地方、國家和世界等多重公民身分的敏察覺知，並涵育具有肯 認多元、重視人權和關懷全球永續的責任意識。</w:t>
            </w:r>
          </w:p>
        </w:tc>
        <w:tc>
          <w:tcPr>
            <w:tcW w:w="1272" w:type="pct"/>
            <w:vAlign w:val="center"/>
          </w:tcPr>
          <w:p w:rsidR="00EF19AF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1.引導學生以地理觀點提出問題。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2.引導學生利用各種不同的地理工具收集地理資料。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3.引導學生彙整各種地理資料撰寫報告，驗證或回答所提出的地理問題。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459A9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4.引導學生以各種不同的方法整理、組織、分析、解釋、評</w:t>
            </w: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估各項地理資料。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93E7A" w:rsidRDefault="006459A9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5.引導學生積極參與課程相關活動，並有能力規劃戶外地理活動內容。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公民與社會</w:t>
            </w:r>
          </w:p>
        </w:tc>
        <w:tc>
          <w:tcPr>
            <w:tcW w:w="1365" w:type="pct"/>
            <w:vMerge w:val="restart"/>
          </w:tcPr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一、發展個人的主體意識，以及自律自治、自發精進與自我實現的素養。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二、提升獨立思考、價值判斷、理性決定與創新應變的素養。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三、發展民主社會所需之溝通互動、團隊合作、問題解決及社會參與等公民實踐的素養。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四、增進對歷史、地理、公民與社會學科及領域知識的探究與理解能力。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五、發展跨學科的分析、思辨、統整、評估與批判的能力。</w:t>
            </w:r>
          </w:p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六、培養對於族群、社會、地方、國家和世界等多重公民身分的敏察覺知，並涵育具有肯 認多元、重視人權和關懷全球永續的責任意識。</w:t>
            </w:r>
          </w:p>
        </w:tc>
        <w:tc>
          <w:tcPr>
            <w:tcW w:w="1272" w:type="pct"/>
            <w:vAlign w:val="center"/>
          </w:tcPr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1.引導學生了解心理、社會、文化、政治、道德、法律、經濟、永續等基本公民知識。</w:t>
            </w:r>
          </w:p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2.引導學生了解青少年後期自我成長意義，並發展出欣賞他人、關懷社區、尊重社會文化差異等價值觀念。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3.引導學生認同民主國家、培養珍視法治與普是人權及追求經濟永續發展的價值觀。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4.引導學生公共生活所需要的思考、判斷、選擇、反省、溝通、解決問題等能力。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346D8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93E7A" w:rsidRDefault="00693E7A" w:rsidP="003134EC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5.引導學生關心國家與國際時事。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自然領域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物理</w:t>
            </w:r>
          </w:p>
        </w:tc>
        <w:tc>
          <w:tcPr>
            <w:tcW w:w="1365" w:type="pct"/>
            <w:vMerge w:val="restart"/>
          </w:tcPr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一、激發對自然科學的好奇心，藉由對日常生活中周遭事物的觀察，進而發揮想像力，提 高對科學探究的興趣。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二、學習自然科學的基本知識，藉由探究與實作，將知識與生活連</w:t>
            </w: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結，加深對事物和現象 本質的理解，建構自然科學基本素養。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三、培養自然科學的觀點和思維方式，能具備系統思考與解決問題的能力，進而應用於日 常生活中，能理解與判斷媒體報導中與科學相關之內容。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四、養成關懷社會之價值觀，懂得欣賞自然環境之美，珍惜有限資源，愛護大自然並致力 於環境保護及節能減碳，使自然生態永續經營及生生不息。</w:t>
            </w:r>
          </w:p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五、提升科學理論的運用能力，藉由基礎科學實驗操作與技能運用，增進自然科學知能， 對於學程選擇與生涯規劃做好準備。</w:t>
            </w: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1.指導學生認識日常生活物理學相關的發明與裝置，並瞭解其基本原理及應用。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2.指導學生具備現代科技的基本知識，並能瞭解科技發展之間的關聯性。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3.引導學生經由團隊合作，行科學探究活動以及辦別問題的能力。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693E7A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693E7A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4.引導學生經由學習物理，並應用到其他相關領域學習，奠定學習其他學問的基礎。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693E7A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693E7A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693E7A" w:rsidRDefault="00693E7A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5.指導學生知道力、光、熱、電磁、能量等的基本物理性質，與相關現象。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693E7A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自然領域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化學</w:t>
            </w:r>
          </w:p>
        </w:tc>
        <w:tc>
          <w:tcPr>
            <w:tcW w:w="1365" w:type="pct"/>
            <w:vMerge w:val="restart"/>
          </w:tcPr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一、激發對自然科學的好奇心，藉由對日常生活中周遭事物的觀察，進而發揮想像力，提 高對科學探究的興趣。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二、學習自然科學的基本知識，藉由探究與實作，將知識與生活連結，加深對事物和現象 本質的理解，建構自然科學基本素養。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三、培養自然科學的觀點和思維方式，能具備系統思考與解決問題的能力，進而應用於日 常生活中，能理解與判斷媒體報導中與科學相關之內容。</w:t>
            </w:r>
          </w:p>
          <w:p w:rsidR="00693E7A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四、養成關懷社會之價值觀，懂得欣賞自然環境之美，珍惜有限資源，愛護大自然並致力 於環境保護及節能減碳，使自然生態永續經</w:t>
            </w: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營及生生不息。</w:t>
            </w:r>
          </w:p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五、提升科學理論的運用能力，藉由基礎科學實驗操作與技能運用，增進自然科學知能， 對於學程選擇與生涯規劃做好準備。</w:t>
            </w: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lastRenderedPageBreak/>
              <w:t>1.指導學生瞭解物質變化、狀態、結構等性質的基本知識。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2.指導學生瞭解自然界物質的化學性質。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3.指導學生瞭解化學對人類日常生活的相關性及其影響。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693E7A" w:rsidRDefault="00693E7A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693E7A">
              <w:rPr>
                <w:rFonts w:ascii="標楷體" w:eastAsia="標楷體" w:hAnsi="標楷體"/>
                <w:color w:val="000000"/>
              </w:rPr>
              <w:t>4.指導學生具備化學基本素養與科學態度，並熟悉科學探究方法,且能與夥伴進行科學活動。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693E7A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693E7A" w:rsidRPr="00693E7A" w:rsidRDefault="00693E7A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5.</w:t>
            </w:r>
            <w:r w:rsidRPr="00693E7A">
              <w:rPr>
                <w:rFonts w:ascii="標楷體" w:eastAsia="標楷體" w:hAnsi="標楷體"/>
                <w:color w:val="000000"/>
              </w:rPr>
              <w:t>指導學生由學習化學，並應用到其他相關領域學習，奠定學習其他學問的基礎。</w:t>
            </w:r>
          </w:p>
          <w:p w:rsidR="00EF19AF" w:rsidRPr="00693E7A" w:rsidRDefault="00EF19AF" w:rsidP="00A760C7">
            <w:pPr>
              <w:wordWrap/>
              <w:spacing w:line="140" w:lineRule="atLeast"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lastRenderedPageBreak/>
              <w:t>藝術領域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美術</w:t>
            </w:r>
          </w:p>
        </w:tc>
        <w:tc>
          <w:tcPr>
            <w:tcW w:w="1365" w:type="pct"/>
            <w:vMerge w:val="restart"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一、增進對藝術領域及科目的相關知識與技能之覺察、探究、理解，以及表達的能力。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二、發展善用多元媒介與形式從事藝術與生活創作和展現的素養，以傳達思想與情感。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三、提升對藝術與文化的審美感知、理解、分析，以及判斷的能力，以增進美善生活。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四、培養主動參加藝術與文化活動的興趣和習慣，體會生命與藝術文化的關係與價值。</w:t>
            </w:r>
          </w:p>
          <w:p w:rsidR="00EF19AF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五、傳承文化與創新藝術，增進人與自己、他人、環境之多元、同理關懷與永續發展。</w:t>
            </w:r>
          </w:p>
        </w:tc>
        <w:tc>
          <w:tcPr>
            <w:tcW w:w="1272" w:type="pct"/>
            <w:vAlign w:val="center"/>
          </w:tcPr>
          <w:p w:rsidR="00EF19AF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1.指導學生美術的意義、功能與價值及其與社會文化的關係。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B93CDC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EF19AF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2.指導學生發展創作表現的想像、創造及鑑賞的基本能力。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EF19AF" w:rsidRPr="00B93CDC" w:rsidRDefault="00EF19AF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EF19AF" w:rsidRPr="00B93CDC" w:rsidRDefault="00B93CDC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3.引導學生愛好美術的興趣，以提昇生活品質。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574" w:type="pct"/>
            <w:vMerge w:val="restar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藝術生活</w:t>
            </w:r>
          </w:p>
        </w:tc>
        <w:tc>
          <w:tcPr>
            <w:tcW w:w="1365" w:type="pct"/>
            <w:vMerge w:val="restart"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一、增進對藝術領域及科目的相關知識與技能之覺察、探究、理解，以及表達的能力。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二、發展善用多元媒介與形式從事藝術與生活創作和展現的素養，以傳達思想與情感。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三、提升對藝術與文化的審美感知、理解、分析，以及判斷的能力，以增進美善生活。</w:t>
            </w:r>
          </w:p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四、培養主動參加藝術與文化活動的興趣和習慣，體會生命與藝術文化的關係與價值。</w:t>
            </w:r>
          </w:p>
          <w:p w:rsidR="00EF19AF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五、傳承文化與創新藝術，增進人與自己、他人、環境之多元、同理</w:t>
            </w:r>
            <w:r w:rsidRPr="00B93CDC">
              <w:rPr>
                <w:rFonts w:ascii="標楷體" w:eastAsia="標楷體" w:hAnsi="標楷體"/>
                <w:color w:val="000000"/>
              </w:rPr>
              <w:lastRenderedPageBreak/>
              <w:t>關懷與永續發展。</w:t>
            </w:r>
          </w:p>
        </w:tc>
        <w:tc>
          <w:tcPr>
            <w:tcW w:w="1272" w:type="pct"/>
            <w:vAlign w:val="center"/>
          </w:tcPr>
          <w:p w:rsidR="00EF19AF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lastRenderedPageBreak/>
              <w:t>1.引導學生加深文化素養。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EF19AF" w:rsidRPr="00346D8A" w:rsidRDefault="00EF19AF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2" w:type="pct"/>
            <w:vAlign w:val="center"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2.指導學生審美水準與觀察力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2" w:type="pct"/>
            <w:vAlign w:val="center"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3.指導學生增進藝術欣賞能力，陶冶氣質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B93CDC" w:rsidRPr="00B93CDC" w:rsidRDefault="00B93CDC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B93CDC" w:rsidRPr="00B93CDC" w:rsidRDefault="00B93CDC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4.指導學生生活情趣，鼓勵參與藝術創作活動。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B93CDC" w:rsidRPr="00B93CDC" w:rsidRDefault="00B93CDC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B93CDC" w:rsidRPr="00B93CDC" w:rsidRDefault="00B93CDC" w:rsidP="00C43466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B93CDC">
              <w:rPr>
                <w:rFonts w:ascii="標楷體" w:eastAsia="標楷體" w:hAnsi="標楷體"/>
                <w:color w:val="000000"/>
              </w:rPr>
              <w:t>5.指導學生藝將藝術與美感融入生活運用。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lastRenderedPageBreak/>
              <w:t xml:space="preserve"> 生活</w:t>
            </w:r>
          </w:p>
        </w:tc>
        <w:tc>
          <w:tcPr>
            <w:tcW w:w="574" w:type="pct"/>
            <w:vMerge w:val="restar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生涯規劃</w:t>
            </w:r>
          </w:p>
        </w:tc>
        <w:tc>
          <w:tcPr>
            <w:tcW w:w="1365" w:type="pct"/>
            <w:vMerge w:val="restar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探索自我觀、人性觀與生命意義，建立適當的人生觀與人生信念，從而發展自我潛能與自我價值，增進自主學習與強化自我管理，規劃個人生涯與促進適性發展，進而尊重自己與他人生命，並珍惜生命的價值。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二、實踐生活經營與創新發展友善的互動知能與態度，建立良好的人際關係與健康的情感表達和互動。培養團體合作與服務領導的素養，並能運用、開發與管理各項資源，省思生活與美學議題，豐富生活美感體驗，進而實踐生活經營與創新。</w:t>
            </w:r>
          </w:p>
          <w:p w:rsidR="00B93CDC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三、落實社會與環境關懷辨識社會與自然環境中的各種情境、挑戰與危機，發展解決問題的思辨、創新與實踐能力，以尊重多元文化並促進人類社會福祉，促進環境的永續發展，落實社會與環境的關懷。</w:t>
            </w:r>
          </w:p>
        </w:tc>
        <w:tc>
          <w:tcPr>
            <w:tcW w:w="1272" w:type="pct"/>
            <w:vAlign w:val="center"/>
          </w:tcPr>
          <w:p w:rsidR="00B93CDC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1.指導學生學習整理個人成長歷程。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B93CDC" w:rsidRPr="00AB6D6D" w:rsidRDefault="00B93CDC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B93CDC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2.指導學生了解生涯發展過程中可能面臨的危機與危機管理的概念。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B93CDC" w:rsidRPr="00AB6D6D" w:rsidRDefault="00B93CDC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B93CDC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3.指導學生探討性別與生涯選擇的多元化發展。</w:t>
            </w:r>
          </w:p>
        </w:tc>
        <w:tc>
          <w:tcPr>
            <w:tcW w:w="231" w:type="pct"/>
            <w:vAlign w:val="center"/>
          </w:tcPr>
          <w:p w:rsidR="00B93CDC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B93CDC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B93CDC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B93CDC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B93CDC" w:rsidRPr="00AB6D6D" w:rsidRDefault="00B93CDC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B93CDC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4.指導學生認識職業世界與新興產業。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B93CDC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B93CDC" w:rsidRPr="00346D8A" w:rsidRDefault="00B93CDC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5.指導學生探索及蒐集生涯相關資源的方法。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6.指導學生統整生涯資訊，嘗試進行個人生涯評估與抉擇。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生活領域</w:t>
            </w:r>
          </w:p>
        </w:tc>
        <w:tc>
          <w:tcPr>
            <w:tcW w:w="574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lang w:eastAsia="zh-TW"/>
              </w:rPr>
            </w:pPr>
            <w:r w:rsidRPr="00346D8A">
              <w:rPr>
                <w:rFonts w:ascii="標楷體" w:eastAsia="標楷體" w:hAnsi="標楷體" w:hint="eastAsia"/>
              </w:rPr>
              <w:t>環境科學</w:t>
            </w:r>
            <w:r>
              <w:rPr>
                <w:rFonts w:ascii="標楷體" w:eastAsia="標楷體" w:hAnsi="標楷體" w:hint="eastAsia"/>
                <w:lang w:eastAsia="zh-TW"/>
              </w:rPr>
              <w:t>概論</w:t>
            </w:r>
          </w:p>
        </w:tc>
        <w:tc>
          <w:tcPr>
            <w:tcW w:w="1365" w:type="pct"/>
            <w:vMerge w:val="restar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一、促進自我與生涯發展探索自我觀、人性觀與生命意義，建立適當的人生觀與人生信念，從而發展自我潛能與自我價值，增進自主學習與強化自我管理，規劃個人生涯與促進適性發展，進而尊重自己與他人生命，並珍惜生命的價值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二、實踐生活經營與創新發展友善的互動知能與態度，建立良好的人</w:t>
            </w:r>
            <w:r w:rsidRPr="00AB6D6D">
              <w:rPr>
                <w:rFonts w:ascii="標楷體" w:eastAsia="標楷體" w:hAnsi="標楷體"/>
                <w:color w:val="000000"/>
              </w:rPr>
              <w:lastRenderedPageBreak/>
              <w:t>際關係與健康的情感表達和互動。培養團體合作與服務領導的素養，並能運用、開發與管理各項資源，省思生活與美學議題，豐富生活美感體驗，進而實踐生活經營與創新。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三、落實社會與環境關懷辨識社會與自然環境中的各種情境、挑戰與危機，發展解決問題的思辨、創新與實踐能力，以尊重多元文化並促進人類社會福祉，促進環境的永續發展，落實社會與環境的關懷。</w:t>
            </w: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lastRenderedPageBreak/>
              <w:t>1.指導學生了解學習環境科學的意義。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2.指導學生了解人類活動和環境變遷的相關性。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3.指導學生了解當前面臨的環境危機。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4.指導學生落實日常生活環保工作推廣至他人，參與環境保護。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AB6D6D" w:rsidRPr="00AB6D6D" w:rsidRDefault="00AB6D6D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5.指導學生經由對環境科學學習，奠定學習其他相關學問的基</w:t>
            </w:r>
            <w:r w:rsidRPr="00AB6D6D">
              <w:rPr>
                <w:rFonts w:ascii="標楷體" w:eastAsia="標楷體" w:hAnsi="標楷體"/>
                <w:color w:val="000000"/>
              </w:rPr>
              <w:lastRenderedPageBreak/>
              <w:t>礎。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574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體育</w:t>
            </w:r>
          </w:p>
        </w:tc>
        <w:tc>
          <w:tcPr>
            <w:tcW w:w="1365" w:type="pct"/>
            <w:vMerge w:val="restar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運動的知識、態度與技能，增進健康與體育的素養。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二、養成規律運動與健康生活的習慣。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三、培養健康與體育問題解決及規劃執行的能力。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四、培養獨立生活的自我照護能力。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五、培養思辨與善用健康生活與體育運動的相關資訊、產品和服務的素養。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六、建構運動與健康的美學欣賞能力及職涯準備所需之素養，豐富休閒生活品質與全人健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康。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七、培養關懷生活、社會與環境的道德意識和公民責任感，營造健康與運動社區。</w:t>
            </w: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1.指導學生運動的知識與技能的學習。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2.指導學生運動333的學習。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3.指導學生運動的分組練習與比賽的學習。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  <w:b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  <w:b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4.指導學生學習運用資訊提升運動能力。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5.指導學生欣賞運動比賽或表演提升學生運動的美學欣賞能力。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6.指導學生練習與比賽中培養學生的道德意識。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7.指導學生練習與比賽中培養良好人際關係與團隊合作精神。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8.指導學生了解各國的體育史。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574" w:type="pct"/>
            <w:vMerge w:val="restar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健康與護理</w:t>
            </w:r>
          </w:p>
        </w:tc>
        <w:tc>
          <w:tcPr>
            <w:tcW w:w="1365" w:type="pct"/>
            <w:vMerge w:val="restart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一、培養具備健康生活與體育運動的知識、態度與技能，增進健康與體育的素養。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二、養成規律運動與健康生活的習慣。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lastRenderedPageBreak/>
              <w:t>三、培養健康與體育問題解決及規劃執行的能力。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四、培養獨立生活的自我照護能力。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五、培養思辨與善用健康生活與體育運動的相關資訊、產品和服務的素養。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六、建構運動與健康的美學欣賞能力及職涯準備所需之素養，豐富休閒生活品質與全人健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康。</w:t>
            </w:r>
          </w:p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七、培養關懷生活、社會與環境的道德意識和公民責任感，營造健康與運動社區。</w:t>
            </w: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lastRenderedPageBreak/>
              <w:t>1.指導學生青少年常見身體健康問題及其保健。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2.指導學生「全人的性」內涵探討與自尊與愛的發展與提升。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3.指導學生健康親密關係經營能力的培養。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  <w:b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  <w:vAlign w:val="center"/>
          </w:tcPr>
          <w:p w:rsidR="00AB6D6D" w:rsidRPr="00AB6D6D" w:rsidRDefault="00AB6D6D" w:rsidP="00A760C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4.指導學生性別多樣性的認識與尊重。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AB6D6D" w:rsidRPr="00346D8A" w:rsidTr="003134EC">
        <w:trPr>
          <w:trHeight w:val="679"/>
        </w:trPr>
        <w:tc>
          <w:tcPr>
            <w:tcW w:w="633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vMerge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65" w:type="pct"/>
            <w:vMerge/>
            <w:vAlign w:val="center"/>
          </w:tcPr>
          <w:p w:rsidR="00AB6D6D" w:rsidRPr="00AB6D6D" w:rsidRDefault="00AB6D6D" w:rsidP="00A760C7">
            <w:pPr>
              <w:wordWrap/>
              <w:ind w:left="262" w:hangingChars="109" w:hanging="262"/>
              <w:rPr>
                <w:rFonts w:ascii="標楷體" w:eastAsia="標楷體" w:hAnsi="標楷體"/>
              </w:rPr>
            </w:pPr>
          </w:p>
        </w:tc>
        <w:tc>
          <w:tcPr>
            <w:tcW w:w="1272" w:type="pct"/>
          </w:tcPr>
          <w:p w:rsidR="00AB6D6D" w:rsidRPr="00AB6D6D" w:rsidRDefault="00AB6D6D" w:rsidP="00A760C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AB6D6D">
              <w:rPr>
                <w:rFonts w:ascii="標楷體" w:eastAsia="標楷體" w:hAnsi="標楷體"/>
                <w:color w:val="000000"/>
              </w:rPr>
              <w:t>5.指導學生避孕原理、方法及人工流產的認識。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231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Align w:val="center"/>
          </w:tcPr>
          <w:p w:rsidR="00AB6D6D" w:rsidRPr="00346D8A" w:rsidRDefault="00AB6D6D" w:rsidP="00A760C7">
            <w:pPr>
              <w:wordWrap/>
              <w:jc w:val="center"/>
              <w:rPr>
                <w:rFonts w:ascii="標楷體" w:eastAsia="標楷體" w:hAnsi="標楷體"/>
              </w:rPr>
            </w:pPr>
          </w:p>
        </w:tc>
      </w:tr>
    </w:tbl>
    <w:p w:rsidR="00EF19AF" w:rsidRPr="00EF19AF" w:rsidRDefault="00EF19AF" w:rsidP="00EF19AF">
      <w:pPr>
        <w:pStyle w:val="ParaAttribute30"/>
        <w:rPr>
          <w:rFonts w:eastAsia="新細明體"/>
        </w:rPr>
      </w:pPr>
    </w:p>
    <w:p w:rsidR="00001446" w:rsidRPr="00EF19AF" w:rsidRDefault="0069238F" w:rsidP="00E66EA5">
      <w:pPr>
        <w:pStyle w:val="ParaAttribute41"/>
        <w:rPr>
          <w:rFonts w:eastAsia="新細明體"/>
        </w:rPr>
        <w:sectPr w:rsidR="00001446" w:rsidRPr="00EF19AF" w:rsidSect="007E7977">
          <w:footerReference w:type="default" r:id="rId16"/>
          <w:pgSz w:w="11907" w:h="16839" w:code="9"/>
          <w:pgMar w:top="567" w:right="1134" w:bottom="567" w:left="1134" w:header="851" w:footer="992" w:gutter="0"/>
          <w:pgNumType w:start="1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EF19AF" w:rsidRPr="00B57E66" w:rsidRDefault="00EF19AF" w:rsidP="002A37DA">
      <w:pPr>
        <w:pStyle w:val="ParaAttribute75"/>
        <w:spacing w:beforeLines="50" w:before="120" w:afterLines="50" w:after="120" w:line="240" w:lineRule="auto"/>
        <w:outlineLvl w:val="1"/>
        <w:rPr>
          <w:rFonts w:ascii="標楷體" w:eastAsia="標楷體" w:hAnsi="標楷體"/>
          <w:sz w:val="28"/>
          <w:szCs w:val="28"/>
        </w:rPr>
      </w:pPr>
      <w:bookmarkStart w:id="4" w:name="_Toc12530030"/>
      <w:r w:rsidRPr="00B57E66">
        <w:rPr>
          <w:rStyle w:val="CharAttribute10"/>
          <w:rFonts w:ascii="標楷體" w:eastAsia="標楷體" w:hAnsi="標楷體" w:cs="細明體" w:hint="eastAsia"/>
          <w:color w:val="000000"/>
          <w:sz w:val="28"/>
          <w:szCs w:val="28"/>
        </w:rPr>
        <w:lastRenderedPageBreak/>
        <w:t>二、群科教育目標與專業能力</w:t>
      </w:r>
      <w:bookmarkEnd w:id="4"/>
    </w:p>
    <w:p w:rsidR="00EF19AF" w:rsidRPr="002A37DA" w:rsidRDefault="00EF19AF" w:rsidP="002A37DA">
      <w:pPr>
        <w:pStyle w:val="ParaAttribute30"/>
        <w:wordWrap/>
        <w:spacing w:beforeLines="50" w:before="120" w:afterLines="50" w:after="120" w:line="240" w:lineRule="auto"/>
        <w:rPr>
          <w:rFonts w:ascii="標楷體" w:eastAsia="標楷體" w:hAnsi="標楷體"/>
          <w:color w:val="000000"/>
          <w:sz w:val="24"/>
          <w:szCs w:val="24"/>
        </w:rPr>
      </w:pP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89553F">
        <w:rPr>
          <w:rStyle w:val="CharAttribute9"/>
          <w:rFonts w:ascii="標楷體" w:eastAsia="標楷體" w:hAnsi="標楷體" w:hint="eastAsia"/>
          <w:color w:val="000000"/>
          <w:szCs w:val="24"/>
        </w:rPr>
        <w:t>3</w:t>
      </w:r>
      <w:r w:rsidR="007668B7" w:rsidRPr="002A37DA">
        <w:rPr>
          <w:rStyle w:val="CharAttribute9"/>
          <w:rFonts w:ascii="標楷體" w:eastAsia="標楷體" w:hAnsi="標楷體" w:hint="eastAsia"/>
          <w:color w:val="000000"/>
          <w:szCs w:val="24"/>
        </w:rPr>
        <w:t>-2</w:t>
      </w:r>
      <w:r w:rsidRPr="002A37DA">
        <w:rPr>
          <w:rStyle w:val="CharAttribute9"/>
          <w:rFonts w:ascii="標楷體" w:eastAsia="標楷體" w:hAnsi="標楷體"/>
          <w:color w:val="000000"/>
          <w:szCs w:val="24"/>
        </w:rPr>
        <w:t xml:space="preserve"> 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ab/>
        <w:t>群科教育目標、科專業能力與學生圖像對應表</w:t>
      </w:r>
    </w:p>
    <w:tbl>
      <w:tblPr>
        <w:tblpPr w:leftFromText="180" w:rightFromText="180" w:vertAnchor="text" w:horzAnchor="margin" w:tblpY="26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194"/>
        <w:gridCol w:w="2028"/>
        <w:gridCol w:w="1445"/>
        <w:gridCol w:w="2111"/>
        <w:gridCol w:w="505"/>
        <w:gridCol w:w="507"/>
        <w:gridCol w:w="487"/>
        <w:gridCol w:w="524"/>
        <w:gridCol w:w="528"/>
      </w:tblGrid>
      <w:tr w:rsidR="00EF19AF" w:rsidRPr="00821895" w:rsidTr="00C43466">
        <w:tc>
          <w:tcPr>
            <w:tcW w:w="267" w:type="pct"/>
            <w:vMerge w:val="restar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/>
              </w:rPr>
              <w:t>群別</w:t>
            </w:r>
          </w:p>
        </w:tc>
        <w:tc>
          <w:tcPr>
            <w:tcW w:w="606" w:type="pct"/>
            <w:vMerge w:val="restar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/>
              </w:rPr>
              <w:t>科別</w:t>
            </w:r>
            <w:r w:rsidRPr="00821895">
              <w:rPr>
                <w:rFonts w:ascii="標楷體" w:eastAsia="標楷體" w:hAnsi="標楷體" w:hint="eastAsia"/>
              </w:rPr>
              <w:t>/學程</w:t>
            </w:r>
          </w:p>
        </w:tc>
        <w:tc>
          <w:tcPr>
            <w:tcW w:w="1029" w:type="pct"/>
            <w:vMerge w:val="restar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產業人力需求或職場進路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/>
              </w:rPr>
              <w:t>科</w:t>
            </w:r>
            <w:r w:rsidRPr="00821895">
              <w:rPr>
                <w:rFonts w:ascii="標楷體" w:eastAsia="標楷體" w:hAnsi="標楷體" w:hint="eastAsia"/>
              </w:rPr>
              <w:t>/學程教</w:t>
            </w:r>
            <w:r w:rsidRPr="00821895">
              <w:rPr>
                <w:rFonts w:ascii="標楷體" w:eastAsia="標楷體" w:hAnsi="標楷體"/>
              </w:rPr>
              <w:t>育目標</w:t>
            </w:r>
          </w:p>
        </w:tc>
        <w:tc>
          <w:tcPr>
            <w:tcW w:w="1071" w:type="pct"/>
            <w:vMerge w:val="restar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/>
              </w:rPr>
              <w:t>科專業能力</w:t>
            </w:r>
          </w:p>
          <w:p w:rsidR="00EF19AF" w:rsidRPr="00821895" w:rsidRDefault="00EF19AF" w:rsidP="005D3158">
            <w:pPr>
              <w:wordWrap/>
              <w:adjustRightInd w:val="0"/>
              <w:snapToGrid w:val="0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(欄位不足可自行增列)</w:t>
            </w:r>
          </w:p>
        </w:tc>
        <w:tc>
          <w:tcPr>
            <w:tcW w:w="1294" w:type="pct"/>
            <w:gridSpan w:val="5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/>
              </w:rPr>
              <w:t>學生圖</w:t>
            </w:r>
            <w:r w:rsidRPr="00821895">
              <w:rPr>
                <w:rFonts w:ascii="標楷體" w:eastAsia="標楷體" w:hAnsi="標楷體" w:hint="eastAsia"/>
              </w:rPr>
              <w:t>像</w:t>
            </w:r>
          </w:p>
        </w:tc>
      </w:tr>
      <w:tr w:rsidR="00EF19AF" w:rsidRPr="00821895" w:rsidTr="00C43466">
        <w:tc>
          <w:tcPr>
            <w:tcW w:w="267" w:type="pct"/>
            <w:vMerge/>
            <w:shd w:val="clear" w:color="auto" w:fill="auto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vMerge/>
            <w:shd w:val="clear" w:color="auto" w:fill="auto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256" w:type="pc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品</w:t>
            </w:r>
            <w:r w:rsidRPr="00821895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821895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57" w:type="pc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關懷力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專業力</w:t>
            </w:r>
          </w:p>
        </w:tc>
        <w:tc>
          <w:tcPr>
            <w:tcW w:w="266" w:type="pct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創新力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EF19AF" w:rsidRPr="00821895" w:rsidRDefault="00EF19AF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821895">
              <w:rPr>
                <w:rFonts w:ascii="標楷體" w:eastAsia="標楷體" w:hAnsi="標楷體" w:hint="eastAsia"/>
              </w:rPr>
              <w:t>力</w:t>
            </w:r>
          </w:p>
        </w:tc>
      </w:tr>
      <w:tr w:rsidR="00E16E13" w:rsidRPr="00821895" w:rsidTr="00C43466">
        <w:tc>
          <w:tcPr>
            <w:tcW w:w="267" w:type="pct"/>
            <w:vMerge w:val="restart"/>
            <w:shd w:val="clear" w:color="auto" w:fill="auto"/>
            <w:vAlign w:val="center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商</w:t>
            </w:r>
          </w:p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管</w:t>
            </w:r>
          </w:p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群</w:t>
            </w:r>
          </w:p>
        </w:tc>
        <w:tc>
          <w:tcPr>
            <w:tcW w:w="606" w:type="pct"/>
            <w:vMerge w:val="restart"/>
            <w:shd w:val="clear" w:color="auto" w:fill="auto"/>
            <w:vAlign w:val="center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商業服務學程</w:t>
            </w:r>
          </w:p>
        </w:tc>
        <w:tc>
          <w:tcPr>
            <w:tcW w:w="1029" w:type="pct"/>
            <w:vMerge w:val="restart"/>
            <w:shd w:val="clear" w:color="auto" w:fill="auto"/>
          </w:tcPr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1.金融人員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2.門市經營人員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3.企畫行銷人員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4.會計人員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5.出納人員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6.公司職員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7.電子商務人員</w:t>
            </w:r>
          </w:p>
          <w:p w:rsidR="00E16E13" w:rsidRPr="00821895" w:rsidRDefault="00E16E13" w:rsidP="005D3158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821895">
              <w:rPr>
                <w:rFonts w:ascii="標楷體" w:eastAsia="標楷體" w:hAnsi="標楷體" w:hint="eastAsia"/>
              </w:rPr>
              <w:t>8.流通物流人員</w:t>
            </w:r>
          </w:p>
        </w:tc>
        <w:tc>
          <w:tcPr>
            <w:tcW w:w="733" w:type="pct"/>
            <w:vMerge w:val="restart"/>
            <w:shd w:val="clear" w:color="auto" w:fill="auto"/>
          </w:tcPr>
          <w:p w:rsidR="00E16E13" w:rsidRPr="00E16E13" w:rsidRDefault="00E16E13" w:rsidP="005D3158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1.培養學生具備商業經營、創意思考及行銷管理的基礎能力人才。</w:t>
            </w:r>
          </w:p>
          <w:p w:rsidR="00E16E13" w:rsidRPr="00E16E13" w:rsidRDefault="00E16E13" w:rsidP="005D3158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2.培養學生為具備門市經營管理，成為店長的基本專業人才。</w:t>
            </w:r>
          </w:p>
          <w:p w:rsidR="00E16E13" w:rsidRPr="00E16E13" w:rsidRDefault="00E16E13" w:rsidP="005D3158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3.培養學生為具備金融實務、理財知識，成為金融專業人才。</w:t>
            </w:r>
          </w:p>
          <w:p w:rsidR="00E16E13" w:rsidRPr="00E16E13" w:rsidRDefault="00E16E13" w:rsidP="005D3158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4.培養學生為具備職場倫理和敬業樂觀進取的終身學習服務人才。</w:t>
            </w: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具備金融知識和理財規劃的能力。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5" w:name="_Toc11668868"/>
            <w:bookmarkStart w:id="6" w:name="_Toc11669076"/>
            <w:bookmarkStart w:id="7" w:name="_Toc12354680"/>
            <w:bookmarkStart w:id="8" w:name="_Toc12354783"/>
            <w:bookmarkStart w:id="9" w:name="_Toc12530031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5"/>
            <w:bookmarkEnd w:id="6"/>
            <w:bookmarkEnd w:id="7"/>
            <w:bookmarkEnd w:id="8"/>
            <w:bookmarkEnd w:id="9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0" w:name="_Toc11668869"/>
            <w:bookmarkStart w:id="11" w:name="_Toc11669077"/>
            <w:bookmarkStart w:id="12" w:name="_Toc12354681"/>
            <w:bookmarkStart w:id="13" w:name="_Toc12354784"/>
            <w:bookmarkStart w:id="14" w:name="_Toc12530032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5" w:name="_Toc11668870"/>
            <w:bookmarkStart w:id="16" w:name="_Toc11669078"/>
            <w:bookmarkStart w:id="17" w:name="_Toc12354682"/>
            <w:bookmarkStart w:id="18" w:name="_Toc12354785"/>
            <w:bookmarkStart w:id="19" w:name="_Toc12530033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20" w:name="_Toc11668871"/>
            <w:bookmarkStart w:id="21" w:name="_Toc11669079"/>
            <w:bookmarkStart w:id="22" w:name="_Toc12354683"/>
            <w:bookmarkStart w:id="23" w:name="_Toc12354786"/>
            <w:bookmarkStart w:id="24" w:name="_Toc12530034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25" w:name="_Toc11668872"/>
            <w:bookmarkStart w:id="26" w:name="_Toc11669080"/>
            <w:bookmarkStart w:id="27" w:name="_Toc12354684"/>
            <w:bookmarkStart w:id="28" w:name="_Toc12354787"/>
            <w:bookmarkStart w:id="29" w:name="_Toc12530035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25"/>
            <w:bookmarkEnd w:id="26"/>
            <w:bookmarkEnd w:id="27"/>
            <w:bookmarkEnd w:id="28"/>
            <w:bookmarkEnd w:id="29"/>
          </w:p>
        </w:tc>
      </w:tr>
      <w:tr w:rsidR="00E16E13" w:rsidRPr="00821895" w:rsidTr="00C43466">
        <w:tc>
          <w:tcPr>
            <w:tcW w:w="267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E16E13" w:rsidRPr="00E16E13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具備門市服務和門市管理的能力。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0" w:name="_Toc12530036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0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1" w:name="_Toc12530037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1"/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2" w:name="_Toc12530038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2"/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3" w:name="_Toc12530039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33"/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4" w:name="_Toc12530040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4"/>
          </w:p>
        </w:tc>
      </w:tr>
      <w:tr w:rsidR="00E16E13" w:rsidRPr="00821895" w:rsidTr="00C43466">
        <w:tc>
          <w:tcPr>
            <w:tcW w:w="267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E16E13" w:rsidRPr="00E16E13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具備創業和電子商務專業領域的基本能力。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5" w:name="_Toc12530041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5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6" w:name="_Toc12530042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36"/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7" w:name="_Toc12530043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7"/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8" w:name="_Toc12530044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8"/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39" w:name="_Toc12530045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39"/>
          </w:p>
        </w:tc>
      </w:tr>
      <w:tr w:rsidR="00E16E13" w:rsidRPr="00821895" w:rsidTr="00C43466">
        <w:tc>
          <w:tcPr>
            <w:tcW w:w="267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E16E13" w:rsidRPr="00E16E13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具備創意思考和靈活運用行銷手法的能力。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0" w:name="_Toc12530046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0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1" w:name="_Toc12530047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41"/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2" w:name="_Toc12530048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2"/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3" w:name="_Toc12530049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3"/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4" w:name="_Toc12530050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4"/>
          </w:p>
        </w:tc>
      </w:tr>
      <w:tr w:rsidR="00E16E13" w:rsidRPr="00821895" w:rsidTr="00C43466">
        <w:tc>
          <w:tcPr>
            <w:tcW w:w="267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E16E13" w:rsidRPr="00E16E13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具備商業經營相關專業持續進修和終身學習能力。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5" w:name="_Toc12530051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5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6" w:name="_Toc12530052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46"/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7" w:name="_Toc12530053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7"/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8" w:name="_Toc12530054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8"/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0034DB" w:rsidRDefault="00E16E13" w:rsidP="000034DB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49" w:name="_Toc12530055"/>
            <w:r w:rsidRPr="000034DB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49"/>
          </w:p>
        </w:tc>
      </w:tr>
      <w:tr w:rsidR="00E16E13" w:rsidRPr="00821895" w:rsidTr="00C43466">
        <w:tc>
          <w:tcPr>
            <w:tcW w:w="267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6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29" w:type="pct"/>
            <w:vMerge/>
            <w:shd w:val="clear" w:color="auto" w:fill="auto"/>
          </w:tcPr>
          <w:p w:rsidR="00E16E13" w:rsidRPr="00821895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E16E13" w:rsidRPr="00E16E13" w:rsidRDefault="00E16E13" w:rsidP="005D3158">
            <w:pPr>
              <w:wordWrap/>
              <w:adjustRightInd w:val="0"/>
              <w:snapToGri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71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具備商業經營相關職場所需安全衛生和職場道德的能力。</w:t>
            </w:r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E16E13">
              <w:rPr>
                <w:rFonts w:ascii="標楷體" w:eastAsia="標楷體" w:hAnsi="標楷體"/>
                <w:szCs w:val="24"/>
              </w:rPr>
              <w:t>●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E16E13">
              <w:rPr>
                <w:rFonts w:ascii="標楷體" w:eastAsia="標楷體" w:hAnsi="標楷體"/>
                <w:szCs w:val="24"/>
              </w:rPr>
              <w:t>●</w:t>
            </w:r>
          </w:p>
        </w:tc>
        <w:tc>
          <w:tcPr>
            <w:tcW w:w="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E16E13">
              <w:rPr>
                <w:rFonts w:ascii="標楷體" w:eastAsia="標楷體" w:hAnsi="標楷體"/>
                <w:szCs w:val="24"/>
              </w:rPr>
              <w:t>●</w:t>
            </w:r>
          </w:p>
        </w:tc>
        <w:tc>
          <w:tcPr>
            <w:tcW w:w="26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E16E13">
              <w:rPr>
                <w:rFonts w:ascii="標楷體" w:eastAsia="標楷體" w:hAnsi="標楷體"/>
                <w:szCs w:val="24"/>
              </w:rPr>
              <w:t>○</w:t>
            </w:r>
          </w:p>
        </w:tc>
        <w:tc>
          <w:tcPr>
            <w:tcW w:w="26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wordWrap/>
              <w:adjustRightInd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E16E13">
              <w:rPr>
                <w:rFonts w:ascii="標楷體" w:eastAsia="標楷體" w:hAnsi="標楷體"/>
                <w:szCs w:val="24"/>
              </w:rPr>
              <w:t>●</w:t>
            </w:r>
          </w:p>
        </w:tc>
      </w:tr>
    </w:tbl>
    <w:p w:rsidR="00001446" w:rsidRDefault="0069238F" w:rsidP="00EF19A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 w:rsidR="00EF19AF"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  <w:r w:rsidR="00E66EA5">
        <w:rPr>
          <w:rStyle w:val="CharAttribute0"/>
          <w:color w:val="000000"/>
          <w:szCs w:val="19"/>
        </w:rPr>
        <w:tab/>
      </w:r>
    </w:p>
    <w:tbl>
      <w:tblPr>
        <w:tblpPr w:leftFromText="180" w:rightFromText="180" w:vertAnchor="text" w:horzAnchor="margin" w:tblpY="26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212"/>
        <w:gridCol w:w="2062"/>
        <w:gridCol w:w="1466"/>
        <w:gridCol w:w="2156"/>
        <w:gridCol w:w="507"/>
        <w:gridCol w:w="505"/>
        <w:gridCol w:w="507"/>
        <w:gridCol w:w="505"/>
        <w:gridCol w:w="402"/>
      </w:tblGrid>
      <w:tr w:rsidR="00EF19AF" w:rsidRPr="00346D8A" w:rsidTr="00C43466">
        <w:tc>
          <w:tcPr>
            <w:tcW w:w="271" w:type="pct"/>
            <w:vMerge w:val="restar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群別</w:t>
            </w:r>
          </w:p>
        </w:tc>
        <w:tc>
          <w:tcPr>
            <w:tcW w:w="615" w:type="pct"/>
            <w:vMerge w:val="restar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科別</w:t>
            </w:r>
            <w:r w:rsidRPr="00346D8A">
              <w:rPr>
                <w:rFonts w:ascii="標楷體" w:eastAsia="標楷體" w:hAnsi="標楷體" w:hint="eastAsia"/>
              </w:rPr>
              <w:t>/學程</w:t>
            </w:r>
          </w:p>
        </w:tc>
        <w:tc>
          <w:tcPr>
            <w:tcW w:w="1046" w:type="pct"/>
            <w:vMerge w:val="restar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產業人力需求或職場進路</w:t>
            </w:r>
          </w:p>
        </w:tc>
        <w:tc>
          <w:tcPr>
            <w:tcW w:w="744" w:type="pct"/>
            <w:vMerge w:val="restar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</w:t>
            </w:r>
            <w:r w:rsidRPr="00346D8A">
              <w:rPr>
                <w:rFonts w:ascii="標楷體" w:eastAsia="標楷體" w:hAnsi="標楷體" w:hint="eastAsia"/>
              </w:rPr>
              <w:t>/學程教</w:t>
            </w:r>
            <w:r w:rsidRPr="00346D8A">
              <w:rPr>
                <w:rFonts w:ascii="標楷體" w:eastAsia="標楷體" w:hAnsi="標楷體"/>
              </w:rPr>
              <w:t>育目標</w:t>
            </w:r>
          </w:p>
        </w:tc>
        <w:tc>
          <w:tcPr>
            <w:tcW w:w="1094" w:type="pct"/>
            <w:vMerge w:val="restar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科專業能力</w:t>
            </w:r>
          </w:p>
          <w:p w:rsidR="00EF19AF" w:rsidRPr="00346D8A" w:rsidRDefault="00EF19AF" w:rsidP="005D3158">
            <w:pPr>
              <w:wordWrap/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sz w:val="22"/>
                <w:szCs w:val="22"/>
              </w:rPr>
              <w:t>(欄位不足可自行增列)</w:t>
            </w:r>
          </w:p>
        </w:tc>
        <w:tc>
          <w:tcPr>
            <w:tcW w:w="1230" w:type="pct"/>
            <w:gridSpan w:val="5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學生圖</w:t>
            </w:r>
            <w:r w:rsidRPr="00346D8A">
              <w:rPr>
                <w:rFonts w:ascii="標楷體" w:eastAsia="標楷體" w:hAnsi="標楷體" w:hint="eastAsia"/>
              </w:rPr>
              <w:t>像</w:t>
            </w:r>
          </w:p>
        </w:tc>
      </w:tr>
      <w:tr w:rsidR="00EF19AF" w:rsidRPr="00346D8A" w:rsidTr="00C43466">
        <w:tc>
          <w:tcPr>
            <w:tcW w:w="271" w:type="pct"/>
            <w:vMerge/>
            <w:shd w:val="clear" w:color="auto" w:fill="auto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vMerge/>
            <w:shd w:val="clear" w:color="auto" w:fill="auto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257" w:type="pc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品</w:t>
            </w:r>
            <w:r w:rsidRPr="00346D8A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256" w:type="pc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關懷力</w:t>
            </w:r>
          </w:p>
        </w:tc>
        <w:tc>
          <w:tcPr>
            <w:tcW w:w="257" w:type="pc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專業力</w:t>
            </w:r>
          </w:p>
        </w:tc>
        <w:tc>
          <w:tcPr>
            <w:tcW w:w="256" w:type="pct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創新力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EF19AF" w:rsidRPr="00346D8A" w:rsidRDefault="00EF19AF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</w:tr>
      <w:tr w:rsidR="00E16E13" w:rsidRPr="00346D8A" w:rsidTr="00C43466">
        <w:tc>
          <w:tcPr>
            <w:tcW w:w="271" w:type="pct"/>
            <w:vMerge w:val="restart"/>
            <w:shd w:val="clear" w:color="auto" w:fill="auto"/>
            <w:vAlign w:val="center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商</w:t>
            </w:r>
          </w:p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管</w:t>
            </w:r>
          </w:p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群</w:t>
            </w:r>
          </w:p>
        </w:tc>
        <w:tc>
          <w:tcPr>
            <w:tcW w:w="615" w:type="pct"/>
            <w:vMerge w:val="restart"/>
            <w:shd w:val="clear" w:color="auto" w:fill="auto"/>
            <w:vAlign w:val="center"/>
          </w:tcPr>
          <w:p w:rsidR="00E16E13" w:rsidRPr="00346D8A" w:rsidRDefault="00E16E13" w:rsidP="005D3158">
            <w:pPr>
              <w:wordWrap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資訊應用學程</w:t>
            </w:r>
          </w:p>
        </w:tc>
        <w:tc>
          <w:tcPr>
            <w:tcW w:w="1046" w:type="pct"/>
            <w:vMerge w:val="restart"/>
            <w:shd w:val="clear" w:color="auto" w:fill="auto"/>
          </w:tcPr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1.公司網管</w:t>
            </w:r>
            <w:r w:rsidRPr="00346D8A">
              <w:rPr>
                <w:rFonts w:ascii="標楷體" w:eastAsia="標楷體" w:hAnsi="標楷體" w:hint="eastAsia"/>
              </w:rPr>
              <w:t>人員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2.程式設計人員</w:t>
            </w:r>
            <w:r w:rsidRPr="00346D8A">
              <w:rPr>
                <w:rFonts w:ascii="標楷體" w:eastAsia="標楷體" w:hAnsi="標楷體"/>
              </w:rPr>
              <w:t xml:space="preserve"> 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</w:t>
            </w:r>
            <w:r w:rsidRPr="00346D8A">
              <w:rPr>
                <w:rFonts w:ascii="標楷體" w:eastAsia="標楷體" w:hAnsi="標楷體"/>
              </w:rPr>
              <w:t>.網頁設計人員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4.電子商務人員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5.多媒體及影像處理人員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6.電腦維修人員</w:t>
            </w:r>
          </w:p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 w:val="restart"/>
            <w:shd w:val="clear" w:color="auto" w:fill="auto"/>
          </w:tcPr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1.培養企業電腦網管人員。</w:t>
            </w:r>
          </w:p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2.培養企業程式設計人員。</w:t>
            </w:r>
          </w:p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3.培養多媒體應用人才。</w:t>
            </w:r>
          </w:p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4.培養電腦硬體維修人員。</w:t>
            </w:r>
          </w:p>
          <w:p w:rsidR="00E16E13" w:rsidRPr="00E16E13" w:rsidRDefault="00E16E13" w:rsidP="005D3158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5.培養資訊領域以外之專業人才。</w:t>
            </w:r>
          </w:p>
          <w:p w:rsidR="00E16E13" w:rsidRPr="00C43466" w:rsidRDefault="00E16E13" w:rsidP="00C43466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E16E13">
              <w:rPr>
                <w:rFonts w:ascii="標楷體" w:eastAsia="標楷體" w:hAnsi="標楷體"/>
                <w:color w:val="000000"/>
              </w:rPr>
              <w:t>6.培養學生勤奮敬業及終身學生之精神。</w:t>
            </w: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A953CA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具備網路知識和網路規劃能力。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50" w:name="_Toc11668873"/>
            <w:bookmarkStart w:id="51" w:name="_Toc11669081"/>
            <w:bookmarkStart w:id="52" w:name="_Toc12354685"/>
            <w:bookmarkStart w:id="53" w:name="_Toc12354788"/>
            <w:bookmarkStart w:id="54" w:name="_Toc12530056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50"/>
            <w:bookmarkEnd w:id="51"/>
            <w:bookmarkEnd w:id="52"/>
            <w:bookmarkEnd w:id="53"/>
            <w:bookmarkEnd w:id="54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55" w:name="_Toc11668874"/>
            <w:bookmarkStart w:id="56" w:name="_Toc11669082"/>
            <w:bookmarkStart w:id="57" w:name="_Toc12354686"/>
            <w:bookmarkStart w:id="58" w:name="_Toc12354789"/>
            <w:bookmarkStart w:id="59" w:name="_Toc12530057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55"/>
            <w:bookmarkEnd w:id="56"/>
            <w:bookmarkEnd w:id="57"/>
            <w:bookmarkEnd w:id="58"/>
            <w:bookmarkEnd w:id="59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60" w:name="_Toc11668875"/>
            <w:bookmarkStart w:id="61" w:name="_Toc11669083"/>
            <w:bookmarkStart w:id="62" w:name="_Toc12354687"/>
            <w:bookmarkStart w:id="63" w:name="_Toc12354790"/>
            <w:bookmarkStart w:id="64" w:name="_Toc12530058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65" w:name="_Toc11668876"/>
            <w:bookmarkStart w:id="66" w:name="_Toc11669084"/>
            <w:bookmarkStart w:id="67" w:name="_Toc12354688"/>
            <w:bookmarkStart w:id="68" w:name="_Toc12354791"/>
            <w:bookmarkStart w:id="69" w:name="_Toc12530059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70" w:name="_Toc11668877"/>
            <w:bookmarkStart w:id="71" w:name="_Toc11669085"/>
            <w:bookmarkStart w:id="72" w:name="_Toc12354689"/>
            <w:bookmarkStart w:id="73" w:name="_Toc12354792"/>
            <w:bookmarkStart w:id="74" w:name="_Toc12530060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70"/>
            <w:bookmarkEnd w:id="71"/>
            <w:bookmarkEnd w:id="72"/>
            <w:bookmarkEnd w:id="73"/>
            <w:bookmarkEnd w:id="74"/>
          </w:p>
        </w:tc>
      </w:tr>
      <w:tr w:rsidR="00E16E13" w:rsidRPr="00346D8A" w:rsidTr="00C43466">
        <w:tc>
          <w:tcPr>
            <w:tcW w:w="271" w:type="pct"/>
            <w:vMerge/>
            <w:shd w:val="clear" w:color="auto" w:fill="auto"/>
            <w:vAlign w:val="center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  <w:vAlign w:val="center"/>
          </w:tcPr>
          <w:p w:rsidR="00E16E13" w:rsidRPr="00346D8A" w:rsidRDefault="00E16E13" w:rsidP="005D3158">
            <w:pPr>
              <w:wordWrap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16E13" w:rsidRPr="00346D8A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16E13" w:rsidRPr="00E16E13" w:rsidRDefault="00E16E13" w:rsidP="005D3158">
            <w:pPr>
              <w:tabs>
                <w:tab w:val="left" w:pos="540"/>
                <w:tab w:val="left" w:pos="740"/>
              </w:tabs>
              <w:wordWrap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A953CA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具備程式設計能力。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75" w:name="_Toc11668878"/>
            <w:bookmarkStart w:id="76" w:name="_Toc11669086"/>
            <w:bookmarkStart w:id="77" w:name="_Toc12354690"/>
            <w:bookmarkStart w:id="78" w:name="_Toc12354793"/>
            <w:bookmarkStart w:id="79" w:name="_Toc12530061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80" w:name="_Toc11668879"/>
            <w:bookmarkStart w:id="81" w:name="_Toc11669087"/>
            <w:bookmarkStart w:id="82" w:name="_Toc12354691"/>
            <w:bookmarkStart w:id="83" w:name="_Toc12354794"/>
            <w:bookmarkStart w:id="84" w:name="_Toc12530062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85" w:name="_Toc11668880"/>
            <w:bookmarkStart w:id="86" w:name="_Toc11669088"/>
            <w:bookmarkStart w:id="87" w:name="_Toc12354692"/>
            <w:bookmarkStart w:id="88" w:name="_Toc12354795"/>
            <w:bookmarkStart w:id="89" w:name="_Toc12530063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90" w:name="_Toc11668881"/>
            <w:bookmarkStart w:id="91" w:name="_Toc11669089"/>
            <w:bookmarkStart w:id="92" w:name="_Toc12354693"/>
            <w:bookmarkStart w:id="93" w:name="_Toc12354796"/>
            <w:bookmarkStart w:id="94" w:name="_Toc12530064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95" w:name="_Toc11668882"/>
            <w:bookmarkStart w:id="96" w:name="_Toc11669090"/>
            <w:bookmarkStart w:id="97" w:name="_Toc12354694"/>
            <w:bookmarkStart w:id="98" w:name="_Toc12354797"/>
            <w:bookmarkStart w:id="99" w:name="_Toc12530065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95"/>
            <w:bookmarkEnd w:id="96"/>
            <w:bookmarkEnd w:id="97"/>
            <w:bookmarkEnd w:id="98"/>
            <w:bookmarkEnd w:id="99"/>
          </w:p>
        </w:tc>
      </w:tr>
      <w:tr w:rsidR="00E16E13" w:rsidRPr="00346D8A" w:rsidTr="00C43466">
        <w:tc>
          <w:tcPr>
            <w:tcW w:w="271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16E13" w:rsidRPr="00E16E13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A953CA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具備創業和電子商務專業領域能力。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00" w:name="_Toc11668883"/>
            <w:bookmarkStart w:id="101" w:name="_Toc11669091"/>
            <w:bookmarkStart w:id="102" w:name="_Toc12354695"/>
            <w:bookmarkStart w:id="103" w:name="_Toc12354798"/>
            <w:bookmarkStart w:id="104" w:name="_Toc12530066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00"/>
            <w:bookmarkEnd w:id="101"/>
            <w:bookmarkEnd w:id="102"/>
            <w:bookmarkEnd w:id="103"/>
            <w:bookmarkEnd w:id="104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05" w:name="_Toc11668884"/>
            <w:bookmarkStart w:id="106" w:name="_Toc11669092"/>
            <w:bookmarkStart w:id="107" w:name="_Toc12354696"/>
            <w:bookmarkStart w:id="108" w:name="_Toc12354799"/>
            <w:bookmarkStart w:id="109" w:name="_Toc12530067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10" w:name="_Toc11668885"/>
            <w:bookmarkStart w:id="111" w:name="_Toc11669093"/>
            <w:bookmarkStart w:id="112" w:name="_Toc12354697"/>
            <w:bookmarkStart w:id="113" w:name="_Toc12354800"/>
            <w:bookmarkStart w:id="114" w:name="_Toc12530068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10"/>
            <w:bookmarkEnd w:id="111"/>
            <w:bookmarkEnd w:id="112"/>
            <w:bookmarkEnd w:id="113"/>
            <w:bookmarkEnd w:id="114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15" w:name="_Toc11668886"/>
            <w:bookmarkStart w:id="116" w:name="_Toc11669094"/>
            <w:bookmarkStart w:id="117" w:name="_Toc12354698"/>
            <w:bookmarkStart w:id="118" w:name="_Toc12354801"/>
            <w:bookmarkStart w:id="119" w:name="_Toc12530069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20" w:name="_Toc11668887"/>
            <w:bookmarkStart w:id="121" w:name="_Toc11669095"/>
            <w:bookmarkStart w:id="122" w:name="_Toc12354699"/>
            <w:bookmarkStart w:id="123" w:name="_Toc12354802"/>
            <w:bookmarkStart w:id="124" w:name="_Toc12530070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20"/>
            <w:bookmarkEnd w:id="121"/>
            <w:bookmarkEnd w:id="122"/>
            <w:bookmarkEnd w:id="123"/>
            <w:bookmarkEnd w:id="124"/>
          </w:p>
        </w:tc>
      </w:tr>
      <w:tr w:rsidR="00E16E13" w:rsidRPr="00346D8A" w:rsidTr="00C43466">
        <w:tc>
          <w:tcPr>
            <w:tcW w:w="271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16E13" w:rsidRPr="00E16E13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A953CA" w:rsidP="00A953CA">
            <w:pPr>
              <w:pStyle w:val="HTML"/>
              <w:tabs>
                <w:tab w:val="clear" w:pos="1832"/>
                <w:tab w:val="left" w:pos="2361"/>
              </w:tabs>
              <w:adjustRightInd w:val="0"/>
              <w:snapToGrid w:val="0"/>
              <w:spacing w:line="255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具備多媒體創作</w:t>
            </w:r>
            <w:r>
              <w:rPr>
                <w:rFonts w:ascii="標楷體" w:eastAsia="標楷體" w:hAnsi="標楷體" w:hint="eastAsia"/>
              </w:rPr>
              <w:t>能力</w:t>
            </w:r>
            <w:r w:rsidR="00E16E13" w:rsidRPr="00E16E13">
              <w:rPr>
                <w:rFonts w:ascii="標楷體" w:eastAsia="標楷體" w:hAnsi="標楷體"/>
              </w:rPr>
              <w:t>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25" w:name="_Toc11668888"/>
            <w:bookmarkStart w:id="126" w:name="_Toc11669096"/>
            <w:bookmarkStart w:id="127" w:name="_Toc12354700"/>
            <w:bookmarkStart w:id="128" w:name="_Toc12354803"/>
            <w:bookmarkStart w:id="129" w:name="_Toc12530071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30" w:name="_Toc11668889"/>
            <w:bookmarkStart w:id="131" w:name="_Toc11669097"/>
            <w:bookmarkStart w:id="132" w:name="_Toc12354701"/>
            <w:bookmarkStart w:id="133" w:name="_Toc12354804"/>
            <w:bookmarkStart w:id="134" w:name="_Toc12530072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130"/>
            <w:bookmarkEnd w:id="131"/>
            <w:bookmarkEnd w:id="132"/>
            <w:bookmarkEnd w:id="133"/>
            <w:bookmarkEnd w:id="134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35" w:name="_Toc11668890"/>
            <w:bookmarkStart w:id="136" w:name="_Toc11669098"/>
            <w:bookmarkStart w:id="137" w:name="_Toc12354702"/>
            <w:bookmarkStart w:id="138" w:name="_Toc12354805"/>
            <w:bookmarkStart w:id="139" w:name="_Toc12530073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35"/>
            <w:bookmarkEnd w:id="136"/>
            <w:bookmarkEnd w:id="137"/>
            <w:bookmarkEnd w:id="138"/>
            <w:bookmarkEnd w:id="139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40" w:name="_Toc11668891"/>
            <w:bookmarkStart w:id="141" w:name="_Toc11669099"/>
            <w:bookmarkStart w:id="142" w:name="_Toc12354703"/>
            <w:bookmarkStart w:id="143" w:name="_Toc12354806"/>
            <w:bookmarkStart w:id="144" w:name="_Toc12530074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40"/>
            <w:bookmarkEnd w:id="141"/>
            <w:bookmarkEnd w:id="142"/>
            <w:bookmarkEnd w:id="143"/>
            <w:bookmarkEnd w:id="144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45" w:name="_Toc11668892"/>
            <w:bookmarkStart w:id="146" w:name="_Toc11669100"/>
            <w:bookmarkStart w:id="147" w:name="_Toc12354704"/>
            <w:bookmarkStart w:id="148" w:name="_Toc12354807"/>
            <w:bookmarkStart w:id="149" w:name="_Toc12530075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45"/>
            <w:bookmarkEnd w:id="146"/>
            <w:bookmarkEnd w:id="147"/>
            <w:bookmarkEnd w:id="148"/>
            <w:bookmarkEnd w:id="149"/>
          </w:p>
        </w:tc>
      </w:tr>
      <w:tr w:rsidR="00E16E13" w:rsidRPr="00346D8A" w:rsidTr="00C43466">
        <w:tc>
          <w:tcPr>
            <w:tcW w:w="271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16E13" w:rsidRPr="00E16E13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A953CA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具備餐旅、資訊及養殖跨域專業能力。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50" w:name="_Toc11668893"/>
            <w:bookmarkStart w:id="151" w:name="_Toc11669101"/>
            <w:bookmarkStart w:id="152" w:name="_Toc12354705"/>
            <w:bookmarkStart w:id="153" w:name="_Toc12354808"/>
            <w:bookmarkStart w:id="154" w:name="_Toc12530076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50"/>
            <w:bookmarkEnd w:id="151"/>
            <w:bookmarkEnd w:id="152"/>
            <w:bookmarkEnd w:id="153"/>
            <w:bookmarkEnd w:id="154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55" w:name="_Toc11668894"/>
            <w:bookmarkStart w:id="156" w:name="_Toc11669102"/>
            <w:bookmarkStart w:id="157" w:name="_Toc12354706"/>
            <w:bookmarkStart w:id="158" w:name="_Toc12354809"/>
            <w:bookmarkStart w:id="159" w:name="_Toc12530077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155"/>
            <w:bookmarkEnd w:id="156"/>
            <w:bookmarkEnd w:id="157"/>
            <w:bookmarkEnd w:id="158"/>
            <w:bookmarkEnd w:id="159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60" w:name="_Toc11668895"/>
            <w:bookmarkStart w:id="161" w:name="_Toc11669103"/>
            <w:bookmarkStart w:id="162" w:name="_Toc12354707"/>
            <w:bookmarkStart w:id="163" w:name="_Toc12354810"/>
            <w:bookmarkStart w:id="164" w:name="_Toc12530078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60"/>
            <w:bookmarkEnd w:id="161"/>
            <w:bookmarkEnd w:id="162"/>
            <w:bookmarkEnd w:id="163"/>
            <w:bookmarkEnd w:id="164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65" w:name="_Toc11668896"/>
            <w:bookmarkStart w:id="166" w:name="_Toc11669104"/>
            <w:bookmarkStart w:id="167" w:name="_Toc12354708"/>
            <w:bookmarkStart w:id="168" w:name="_Toc12354811"/>
            <w:bookmarkStart w:id="169" w:name="_Toc12530079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65"/>
            <w:bookmarkEnd w:id="166"/>
            <w:bookmarkEnd w:id="167"/>
            <w:bookmarkEnd w:id="168"/>
            <w:bookmarkEnd w:id="169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70" w:name="_Toc11668897"/>
            <w:bookmarkStart w:id="171" w:name="_Toc11669105"/>
            <w:bookmarkStart w:id="172" w:name="_Toc12354709"/>
            <w:bookmarkStart w:id="173" w:name="_Toc12354812"/>
            <w:bookmarkStart w:id="174" w:name="_Toc12530080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70"/>
            <w:bookmarkEnd w:id="171"/>
            <w:bookmarkEnd w:id="172"/>
            <w:bookmarkEnd w:id="173"/>
            <w:bookmarkEnd w:id="174"/>
          </w:p>
        </w:tc>
      </w:tr>
      <w:tr w:rsidR="00E16E13" w:rsidRPr="00346D8A" w:rsidTr="00C43466">
        <w:trPr>
          <w:trHeight w:val="3138"/>
        </w:trPr>
        <w:tc>
          <w:tcPr>
            <w:tcW w:w="271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15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46" w:type="pct"/>
            <w:vMerge/>
            <w:shd w:val="clear" w:color="auto" w:fill="auto"/>
          </w:tcPr>
          <w:p w:rsidR="00E16E13" w:rsidRPr="00346D8A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44" w:type="pct"/>
            <w:vMerge/>
            <w:shd w:val="clear" w:color="auto" w:fill="auto"/>
          </w:tcPr>
          <w:p w:rsidR="00E16E13" w:rsidRPr="00E16E13" w:rsidRDefault="00E16E13" w:rsidP="005D3158">
            <w:pPr>
              <w:wordWrap/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1094" w:type="pct"/>
            <w:shd w:val="clear" w:color="auto" w:fill="auto"/>
            <w:tcMar>
              <w:left w:w="28" w:type="dxa"/>
              <w:right w:w="28" w:type="dxa"/>
            </w:tcMar>
          </w:tcPr>
          <w:p w:rsidR="00E16E13" w:rsidRPr="00E16E13" w:rsidRDefault="00E16E13" w:rsidP="00A953CA">
            <w:pPr>
              <w:pStyle w:val="HTML"/>
              <w:spacing w:line="255" w:lineRule="atLeast"/>
              <w:rPr>
                <w:rFonts w:ascii="標楷體" w:eastAsia="標楷體" w:hAnsi="標楷體"/>
              </w:rPr>
            </w:pPr>
            <w:r w:rsidRPr="00E16E13">
              <w:rPr>
                <w:rFonts w:ascii="標楷體" w:eastAsia="標楷體" w:hAnsi="標楷體"/>
              </w:rPr>
              <w:t>培養學生誠信、勤奮、服務學習、樂觀積極、敬業工作態度與職場倫理。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75" w:name="_Toc11668898"/>
            <w:bookmarkStart w:id="176" w:name="_Toc11669106"/>
            <w:bookmarkStart w:id="177" w:name="_Toc12354710"/>
            <w:bookmarkStart w:id="178" w:name="_Toc12354813"/>
            <w:bookmarkStart w:id="179" w:name="_Toc12530081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80" w:name="_Toc11668899"/>
            <w:bookmarkStart w:id="181" w:name="_Toc11669107"/>
            <w:bookmarkStart w:id="182" w:name="_Toc12354711"/>
            <w:bookmarkStart w:id="183" w:name="_Toc12354814"/>
            <w:bookmarkStart w:id="184" w:name="_Toc12530082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80"/>
            <w:bookmarkEnd w:id="181"/>
            <w:bookmarkEnd w:id="182"/>
            <w:bookmarkEnd w:id="183"/>
            <w:bookmarkEnd w:id="184"/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85" w:name="_Toc11668900"/>
            <w:bookmarkStart w:id="186" w:name="_Toc11669108"/>
            <w:bookmarkStart w:id="187" w:name="_Toc12354712"/>
            <w:bookmarkStart w:id="188" w:name="_Toc12354815"/>
            <w:bookmarkStart w:id="189" w:name="_Toc12530083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85"/>
            <w:bookmarkEnd w:id="186"/>
            <w:bookmarkEnd w:id="187"/>
            <w:bookmarkEnd w:id="188"/>
            <w:bookmarkEnd w:id="189"/>
          </w:p>
        </w:tc>
        <w:tc>
          <w:tcPr>
            <w:tcW w:w="256" w:type="pct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90" w:name="_Toc11668901"/>
            <w:bookmarkStart w:id="191" w:name="_Toc11669109"/>
            <w:bookmarkStart w:id="192" w:name="_Toc12354713"/>
            <w:bookmarkStart w:id="193" w:name="_Toc12354816"/>
            <w:bookmarkStart w:id="194" w:name="_Toc12530084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○</w:t>
            </w:r>
            <w:bookmarkEnd w:id="190"/>
            <w:bookmarkEnd w:id="191"/>
            <w:bookmarkEnd w:id="192"/>
            <w:bookmarkEnd w:id="193"/>
            <w:bookmarkEnd w:id="194"/>
          </w:p>
        </w:tc>
        <w:tc>
          <w:tcPr>
            <w:tcW w:w="2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6E13" w:rsidRPr="00E16E13" w:rsidRDefault="00E16E13" w:rsidP="008200E5">
            <w:pPr>
              <w:pStyle w:val="1"/>
              <w:spacing w:line="255" w:lineRule="atLeast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bookmarkStart w:id="195" w:name="_Toc11668902"/>
            <w:bookmarkStart w:id="196" w:name="_Toc11669110"/>
            <w:bookmarkStart w:id="197" w:name="_Toc12354714"/>
            <w:bookmarkStart w:id="198" w:name="_Toc12354817"/>
            <w:bookmarkStart w:id="199" w:name="_Toc12530085"/>
            <w:r w:rsidRPr="00E16E13">
              <w:rPr>
                <w:rFonts w:ascii="標楷體" w:eastAsia="標楷體" w:hAnsi="標楷體" w:cs="Times New Roman"/>
                <w:sz w:val="24"/>
                <w:szCs w:val="24"/>
              </w:rPr>
              <w:t>●</w:t>
            </w:r>
            <w:bookmarkEnd w:id="195"/>
            <w:bookmarkEnd w:id="196"/>
            <w:bookmarkEnd w:id="197"/>
            <w:bookmarkEnd w:id="198"/>
            <w:bookmarkEnd w:id="199"/>
          </w:p>
        </w:tc>
      </w:tr>
    </w:tbl>
    <w:p w:rsidR="00001446" w:rsidRDefault="00001446">
      <w:pPr>
        <w:pStyle w:val="ParaAttribute69"/>
      </w:pPr>
    </w:p>
    <w:p w:rsidR="00001446" w:rsidRPr="00C43466" w:rsidRDefault="0069238F">
      <w:pPr>
        <w:pStyle w:val="ParaAttribute37"/>
        <w:rPr>
          <w:rFonts w:eastAsia="新細明體"/>
        </w:rPr>
        <w:sectPr w:rsidR="00001446" w:rsidRPr="00C4346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EF19AF" w:rsidRPr="00C43466" w:rsidRDefault="00EF19AF">
      <w:pPr>
        <w:pStyle w:val="ParaAttribute37"/>
        <w:rPr>
          <w:rFonts w:eastAsia="新細明體"/>
        </w:rPr>
      </w:pPr>
    </w:p>
    <w:tbl>
      <w:tblPr>
        <w:tblpPr w:leftFromText="180" w:rightFromText="180" w:vertAnchor="text" w:horzAnchor="margin" w:tblpY="26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2"/>
        <w:gridCol w:w="1198"/>
        <w:gridCol w:w="1494"/>
        <w:gridCol w:w="1758"/>
        <w:gridCol w:w="1632"/>
        <w:gridCol w:w="631"/>
        <w:gridCol w:w="631"/>
        <w:gridCol w:w="631"/>
        <w:gridCol w:w="639"/>
        <w:gridCol w:w="639"/>
      </w:tblGrid>
      <w:tr w:rsidR="00EF19AF" w:rsidRPr="00346D8A" w:rsidTr="00C43466">
        <w:tc>
          <w:tcPr>
            <w:tcW w:w="305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群別</w:t>
            </w:r>
          </w:p>
        </w:tc>
        <w:tc>
          <w:tcPr>
            <w:tcW w:w="60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科別</w:t>
            </w:r>
            <w:r w:rsidRPr="00346D8A">
              <w:rPr>
                <w:rFonts w:ascii="標楷體" w:eastAsia="標楷體" w:hAnsi="標楷體" w:hint="eastAsia"/>
              </w:rPr>
              <w:t>/學程</w:t>
            </w:r>
          </w:p>
        </w:tc>
        <w:tc>
          <w:tcPr>
            <w:tcW w:w="75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產業人力需求或職場進路</w:t>
            </w:r>
          </w:p>
        </w:tc>
        <w:tc>
          <w:tcPr>
            <w:tcW w:w="892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</w:t>
            </w:r>
            <w:r w:rsidRPr="00346D8A">
              <w:rPr>
                <w:rFonts w:ascii="標楷體" w:eastAsia="標楷體" w:hAnsi="標楷體" w:hint="eastAsia"/>
              </w:rPr>
              <w:t>/學程教</w:t>
            </w:r>
            <w:r w:rsidRPr="00346D8A">
              <w:rPr>
                <w:rFonts w:ascii="標楷體" w:eastAsia="標楷體" w:hAnsi="標楷體"/>
              </w:rPr>
              <w:t>育目標</w:t>
            </w:r>
          </w:p>
        </w:tc>
        <w:tc>
          <w:tcPr>
            <w:tcW w:w="82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科專業能力</w:t>
            </w:r>
          </w:p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sz w:val="22"/>
                <w:szCs w:val="22"/>
              </w:rPr>
              <w:t>(欄位不足可自行增列)</w:t>
            </w:r>
          </w:p>
        </w:tc>
        <w:tc>
          <w:tcPr>
            <w:tcW w:w="1608" w:type="pct"/>
            <w:gridSpan w:val="5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學生圖</w:t>
            </w:r>
            <w:r w:rsidRPr="00346D8A">
              <w:rPr>
                <w:rFonts w:ascii="標楷體" w:eastAsia="標楷體" w:hAnsi="標楷體" w:hint="eastAsia"/>
              </w:rPr>
              <w:t>像</w:t>
            </w:r>
          </w:p>
        </w:tc>
      </w:tr>
      <w:tr w:rsidR="00EF19AF" w:rsidRPr="00346D8A" w:rsidTr="00C43466">
        <w:trPr>
          <w:trHeight w:val="1118"/>
        </w:trPr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品</w:t>
            </w:r>
            <w:r w:rsidRPr="00346D8A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關懷力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專業力</w:t>
            </w:r>
          </w:p>
        </w:tc>
        <w:tc>
          <w:tcPr>
            <w:tcW w:w="324" w:type="pct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創新力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</w:tr>
      <w:tr w:rsidR="00EF19AF" w:rsidRPr="00346D8A" w:rsidTr="00C43466">
        <w:tc>
          <w:tcPr>
            <w:tcW w:w="305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餐</w:t>
            </w:r>
          </w:p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旅</w:t>
            </w:r>
          </w:p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群</w:t>
            </w:r>
          </w:p>
        </w:tc>
        <w:tc>
          <w:tcPr>
            <w:tcW w:w="60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觀光事務學程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1.旅行業相關人員(導遊、領隊、團控、票務)。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2.旅館業相關人員(房務部、客務部、民宿)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3.餐飲業外場工作。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4.休閒產業相關人員(單車導覽、戶外休閒活動)。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5.大眾交通運輸相關人員(空服員、站務員)。</w:t>
            </w:r>
          </w:p>
        </w:tc>
        <w:tc>
          <w:tcPr>
            <w:tcW w:w="892" w:type="pct"/>
            <w:vMerge w:val="restart"/>
            <w:shd w:val="clear" w:color="auto" w:fill="auto"/>
          </w:tcPr>
          <w:p w:rsidR="007B3F7D" w:rsidRPr="00557A40" w:rsidRDefault="007B3F7D" w:rsidP="007B3F7D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1.培養餐旅業基礎技術人才。</w:t>
            </w:r>
          </w:p>
          <w:p w:rsidR="007B3F7D" w:rsidRPr="00557A40" w:rsidRDefault="007B3F7D" w:rsidP="007B3F7D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2.培養旅遊業、旅宿業及休閒產業的專業人才。</w:t>
            </w:r>
          </w:p>
          <w:p w:rsidR="007B3F7D" w:rsidRPr="00557A40" w:rsidRDefault="007B3F7D" w:rsidP="007B3F7D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3.培養國內外導遊、領隊人才。</w:t>
            </w:r>
          </w:p>
          <w:p w:rsidR="007B3F7D" w:rsidRPr="00557A40" w:rsidRDefault="007B3F7D" w:rsidP="007B3F7D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4.培養飲料調製專業人才。</w:t>
            </w:r>
          </w:p>
          <w:p w:rsidR="007B3F7D" w:rsidRPr="00557A40" w:rsidRDefault="007B3F7D" w:rsidP="007B3F7D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5.培養餐旅相關專業領域學習及繼續進修之人才。</w:t>
            </w:r>
          </w:p>
          <w:p w:rsidR="00EF19AF" w:rsidRPr="00557A40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具備餐旅業基礎專業知識與技能。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7B3F7D" w:rsidP="008200E5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7B3F7D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7B3F7D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  <w:vAlign w:val="center"/>
          </w:tcPr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tabs>
                <w:tab w:val="left" w:pos="540"/>
                <w:tab w:val="left" w:pos="740"/>
              </w:tabs>
              <w:spacing w:line="360" w:lineRule="exact"/>
              <w:ind w:left="199" w:hangingChars="83" w:hanging="199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具備遊程規劃與活動企劃的能力。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7B3F7D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具備解說導覽與領團的能力。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具備房務整理與民宿經營的能力。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具備與外籍旅客溝通的能力。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具備各國及地方景點介紹與導覽之能力。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C43466">
        <w:tc>
          <w:tcPr>
            <w:tcW w:w="30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557A40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具備飲料調製之能力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557A40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7B3F7D" w:rsidRPr="00346D8A" w:rsidTr="00C43466">
        <w:tc>
          <w:tcPr>
            <w:tcW w:w="305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7B3F7D" w:rsidRPr="00557A40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557A40" w:rsidRDefault="007B3F7D" w:rsidP="00557A40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具備商業、資訊及養殖跨域專業能力。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7B3F7D" w:rsidRPr="00346D8A" w:rsidTr="00C43466">
        <w:trPr>
          <w:trHeight w:val="2175"/>
        </w:trPr>
        <w:tc>
          <w:tcPr>
            <w:tcW w:w="305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608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7B3F7D" w:rsidRPr="00346D8A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7B3F7D" w:rsidRPr="00557A40" w:rsidRDefault="007B3F7D" w:rsidP="007B3F7D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</w:tcPr>
          <w:p w:rsidR="007B3F7D" w:rsidRPr="00557A40" w:rsidRDefault="007B3F7D" w:rsidP="00184A7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557A40">
              <w:rPr>
                <w:rFonts w:ascii="標楷體" w:eastAsia="標楷體" w:hAnsi="標楷體"/>
                <w:color w:val="000000"/>
              </w:rPr>
              <w:t>培養學生誠信、勤奮、服務學習、樂觀積極、敬業工作態度與職場倫理。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3F7D" w:rsidRPr="00346D8A" w:rsidRDefault="007B3F7D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</w:tbl>
    <w:p w:rsidR="00001446" w:rsidRPr="00EF19AF" w:rsidRDefault="00001446">
      <w:pPr>
        <w:pStyle w:val="ParaAttribute37"/>
        <w:rPr>
          <w:rFonts w:eastAsia="新細明體"/>
        </w:rPr>
        <w:sectPr w:rsidR="00001446" w:rsidRPr="00EF19A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tbl>
      <w:tblPr>
        <w:tblpPr w:leftFromText="180" w:rightFromText="180" w:vertAnchor="text" w:horzAnchor="margin" w:tblpY="26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00"/>
        <w:gridCol w:w="900"/>
        <w:gridCol w:w="1494"/>
        <w:gridCol w:w="1758"/>
        <w:gridCol w:w="1632"/>
        <w:gridCol w:w="631"/>
        <w:gridCol w:w="631"/>
        <w:gridCol w:w="631"/>
        <w:gridCol w:w="639"/>
        <w:gridCol w:w="639"/>
      </w:tblGrid>
      <w:tr w:rsidR="00EF19AF" w:rsidRPr="00346D8A" w:rsidTr="00EF19AF">
        <w:tc>
          <w:tcPr>
            <w:tcW w:w="457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群別</w:t>
            </w:r>
          </w:p>
        </w:tc>
        <w:tc>
          <w:tcPr>
            <w:tcW w:w="457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科別</w:t>
            </w:r>
            <w:r w:rsidRPr="00346D8A">
              <w:rPr>
                <w:rFonts w:ascii="標楷體" w:eastAsia="標楷體" w:hAnsi="標楷體" w:hint="eastAsia"/>
              </w:rPr>
              <w:t>/學程</w:t>
            </w:r>
          </w:p>
        </w:tc>
        <w:tc>
          <w:tcPr>
            <w:tcW w:w="75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產業人力需求或職場進路</w:t>
            </w:r>
          </w:p>
        </w:tc>
        <w:tc>
          <w:tcPr>
            <w:tcW w:w="892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</w:t>
            </w:r>
            <w:r w:rsidRPr="00346D8A">
              <w:rPr>
                <w:rFonts w:ascii="標楷體" w:eastAsia="標楷體" w:hAnsi="標楷體" w:hint="eastAsia"/>
              </w:rPr>
              <w:t>/學程教</w:t>
            </w:r>
            <w:r w:rsidRPr="00346D8A">
              <w:rPr>
                <w:rFonts w:ascii="標楷體" w:eastAsia="標楷體" w:hAnsi="標楷體"/>
              </w:rPr>
              <w:t>育目標</w:t>
            </w:r>
          </w:p>
        </w:tc>
        <w:tc>
          <w:tcPr>
            <w:tcW w:w="82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科專業能力</w:t>
            </w:r>
          </w:p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sz w:val="22"/>
                <w:szCs w:val="22"/>
              </w:rPr>
              <w:t>(欄位不足可自行增列)</w:t>
            </w:r>
          </w:p>
        </w:tc>
        <w:tc>
          <w:tcPr>
            <w:tcW w:w="1608" w:type="pct"/>
            <w:gridSpan w:val="5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學生圖</w:t>
            </w:r>
            <w:r w:rsidRPr="00346D8A">
              <w:rPr>
                <w:rFonts w:ascii="標楷體" w:eastAsia="標楷體" w:hAnsi="標楷體" w:hint="eastAsia"/>
              </w:rPr>
              <w:t>像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品</w:t>
            </w:r>
            <w:r w:rsidRPr="00346D8A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關懷力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專業力</w:t>
            </w:r>
          </w:p>
        </w:tc>
        <w:tc>
          <w:tcPr>
            <w:tcW w:w="324" w:type="pct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創新力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</w:tr>
      <w:tr w:rsidR="00EF19AF" w:rsidRPr="00346D8A" w:rsidTr="00EF19AF">
        <w:tc>
          <w:tcPr>
            <w:tcW w:w="457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餐</w:t>
            </w:r>
          </w:p>
          <w:p w:rsidR="00EF19AF" w:rsidRPr="00346D8A" w:rsidRDefault="00EF19AF" w:rsidP="00EF19AF">
            <w:pPr>
              <w:adjustRightIn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旅</w:t>
            </w:r>
          </w:p>
          <w:p w:rsidR="00EF19AF" w:rsidRPr="00346D8A" w:rsidRDefault="00EF19AF" w:rsidP="00EF19AF">
            <w:pPr>
              <w:adjustRightIn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群</w:t>
            </w:r>
          </w:p>
        </w:tc>
        <w:tc>
          <w:tcPr>
            <w:tcW w:w="457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餐飲服務學程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1.中西餐廚師。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2.餐廳外場服務人員。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3.飲料調製人員。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adjustRightIn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4.烘焙師傅。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adjustRightInd w:val="0"/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5.餐廳經營人員。</w:t>
            </w:r>
          </w:p>
        </w:tc>
        <w:tc>
          <w:tcPr>
            <w:tcW w:w="892" w:type="pct"/>
            <w:vMerge w:val="restart"/>
            <w:shd w:val="clear" w:color="auto" w:fill="auto"/>
          </w:tcPr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1.培養餐旅業基礎技術人才。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2.培養餐旅接待人才。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3.培養創意料理製作人才。</w:t>
            </w:r>
          </w:p>
          <w:p w:rsidR="00EF19AF" w:rsidRPr="00346D8A" w:rsidRDefault="00EF19AF" w:rsidP="00EF19AF">
            <w:pPr>
              <w:tabs>
                <w:tab w:val="left" w:pos="540"/>
                <w:tab w:val="left" w:pos="740"/>
              </w:tabs>
              <w:spacing w:beforeLines="50" w:before="120" w:afterLines="50" w:after="120"/>
              <w:ind w:left="199" w:hangingChars="83" w:hanging="199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4.培養餐旅相關專業領域學習及繼續進修之人才。</w:t>
            </w: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具備餐旅業基礎專業知識與技能。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具備餐飲製備、營養與衛生、服務基礎專業知識與技能。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具備餐旅英文會話之基礎能力。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具備創意餐飲製作、烘焙飲料專業能力。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具備商業、資訊及養殖跨域專業能力。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2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培養學生誠信、勤奮、服務學習、樂觀進取、熱忱敬業的態度與職場道德。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79447E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</w:tbl>
    <w:p w:rsidR="00001446" w:rsidRPr="00EF19AF" w:rsidRDefault="0069238F" w:rsidP="00EF19AF">
      <w:pPr>
        <w:pStyle w:val="ParaAttribute69"/>
        <w:rPr>
          <w:rFonts w:eastAsia="新細明體"/>
        </w:rPr>
      </w:pPr>
      <w:r>
        <w:rPr>
          <w:noProof/>
        </w:rPr>
        <w:drawing>
          <wp:anchor distT="0" distB="0" distL="0" distR="0" simplePos="0" relativeHeight="251568128" behindDoc="1" locked="0" layoutInCell="1" allowOverlap="1" wp14:anchorId="74670E7F" wp14:editId="30A408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11909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tbl>
      <w:tblPr>
        <w:tblpPr w:leftFromText="180" w:rightFromText="180" w:vertAnchor="text" w:horzAnchor="margin" w:tblpY="26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790"/>
        <w:gridCol w:w="1606"/>
        <w:gridCol w:w="1447"/>
        <w:gridCol w:w="1941"/>
        <w:gridCol w:w="631"/>
        <w:gridCol w:w="631"/>
        <w:gridCol w:w="631"/>
        <w:gridCol w:w="639"/>
        <w:gridCol w:w="637"/>
      </w:tblGrid>
      <w:tr w:rsidR="00EF19AF" w:rsidRPr="00346D8A" w:rsidTr="00EF19AF">
        <w:tc>
          <w:tcPr>
            <w:tcW w:w="45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lastRenderedPageBreak/>
              <w:t>群別</w:t>
            </w:r>
          </w:p>
        </w:tc>
        <w:tc>
          <w:tcPr>
            <w:tcW w:w="401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科別</w:t>
            </w:r>
            <w:r w:rsidRPr="00346D8A">
              <w:rPr>
                <w:rFonts w:ascii="標楷體" w:eastAsia="標楷體" w:hAnsi="標楷體" w:hint="eastAsia"/>
              </w:rPr>
              <w:t>/學程</w:t>
            </w:r>
          </w:p>
        </w:tc>
        <w:tc>
          <w:tcPr>
            <w:tcW w:w="815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產業人力需求或職場進路</w:t>
            </w:r>
          </w:p>
        </w:tc>
        <w:tc>
          <w:tcPr>
            <w:tcW w:w="734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</w:t>
            </w:r>
            <w:r w:rsidRPr="00346D8A">
              <w:rPr>
                <w:rFonts w:ascii="標楷體" w:eastAsia="標楷體" w:hAnsi="標楷體" w:hint="eastAsia"/>
              </w:rPr>
              <w:t>/學程教</w:t>
            </w:r>
            <w:r w:rsidRPr="00346D8A">
              <w:rPr>
                <w:rFonts w:ascii="標楷體" w:eastAsia="標楷體" w:hAnsi="標楷體"/>
              </w:rPr>
              <w:t>育目標</w:t>
            </w:r>
          </w:p>
        </w:tc>
        <w:tc>
          <w:tcPr>
            <w:tcW w:w="985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科專業能力</w:t>
            </w:r>
          </w:p>
          <w:p w:rsidR="00EF19AF" w:rsidRPr="00346D8A" w:rsidRDefault="00EF19AF" w:rsidP="00EF19AF">
            <w:pPr>
              <w:adjustRightInd w:val="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sz w:val="22"/>
                <w:szCs w:val="22"/>
              </w:rPr>
              <w:t>(欄位不足可自行增列)</w:t>
            </w:r>
          </w:p>
        </w:tc>
        <w:tc>
          <w:tcPr>
            <w:tcW w:w="1608" w:type="pct"/>
            <w:gridSpan w:val="5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學生圖</w:t>
            </w:r>
            <w:r w:rsidRPr="00346D8A">
              <w:rPr>
                <w:rFonts w:ascii="標楷體" w:eastAsia="標楷體" w:hAnsi="標楷體" w:hint="eastAsia"/>
              </w:rPr>
              <w:t>像</w:t>
            </w:r>
          </w:p>
        </w:tc>
      </w:tr>
      <w:tr w:rsidR="00EF19AF" w:rsidRPr="00346D8A" w:rsidTr="00EF19AF"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品</w:t>
            </w:r>
            <w:r w:rsidRPr="00346D8A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關懷力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專業力</w:t>
            </w:r>
          </w:p>
        </w:tc>
        <w:tc>
          <w:tcPr>
            <w:tcW w:w="324" w:type="pct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創新力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346D8A">
              <w:rPr>
                <w:rFonts w:ascii="標楷體" w:eastAsia="標楷體" w:hAnsi="標楷體" w:hint="eastAsia"/>
              </w:rPr>
              <w:t>力</w:t>
            </w:r>
          </w:p>
        </w:tc>
      </w:tr>
      <w:tr w:rsidR="00EF19AF" w:rsidRPr="00346D8A" w:rsidTr="00EF19AF">
        <w:tc>
          <w:tcPr>
            <w:tcW w:w="458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水產群</w:t>
            </w:r>
          </w:p>
        </w:tc>
        <w:tc>
          <w:tcPr>
            <w:tcW w:w="401" w:type="pct"/>
            <w:vMerge w:val="restart"/>
            <w:shd w:val="clear" w:color="auto" w:fill="auto"/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水產養殖學程</w:t>
            </w:r>
          </w:p>
        </w:tc>
        <w:tc>
          <w:tcPr>
            <w:tcW w:w="815" w:type="pct"/>
            <w:vMerge w:val="restart"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1.水產養殖現場人員。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2.觀賞水族生物繁養殖技術人員。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3.水產飼料研發人員。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4.水產資源開發利用人員。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5.水產品利用與開發人員。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6.水產養殖場經營管理人員。</w:t>
            </w:r>
            <w:r w:rsidRPr="00346D8A">
              <w:rPr>
                <w:rFonts w:ascii="標楷體" w:eastAsia="標楷體" w:hAnsi="標楷體"/>
              </w:rPr>
              <w:t xml:space="preserve"> 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7.休閒養殖漁業經營人員。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 w:val="restart"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1.培養水產業界</w:t>
            </w:r>
            <w:r w:rsidRPr="00346D8A">
              <w:rPr>
                <w:rFonts w:ascii="標楷體" w:eastAsia="標楷體" w:hAnsi="標楷體"/>
              </w:rPr>
              <w:t>基層管理人員</w:t>
            </w:r>
            <w:r w:rsidRPr="00346D8A">
              <w:rPr>
                <w:rFonts w:ascii="標楷體" w:eastAsia="標楷體" w:hAnsi="標楷體" w:hint="eastAsia"/>
              </w:rPr>
              <w:t>與</w:t>
            </w:r>
            <w:r w:rsidRPr="00346D8A">
              <w:rPr>
                <w:rFonts w:ascii="標楷體" w:eastAsia="標楷體" w:hAnsi="標楷體"/>
              </w:rPr>
              <w:t>水產</w:t>
            </w:r>
            <w:r w:rsidRPr="00346D8A">
              <w:rPr>
                <w:rFonts w:ascii="標楷體" w:eastAsia="標楷體" w:hAnsi="標楷體" w:hint="eastAsia"/>
              </w:rPr>
              <w:t>生物繁</w:t>
            </w:r>
            <w:r w:rsidRPr="00346D8A">
              <w:rPr>
                <w:rFonts w:ascii="標楷體" w:eastAsia="標楷體" w:hAnsi="標楷體"/>
              </w:rPr>
              <w:t>養殖之</w:t>
            </w:r>
            <w:r w:rsidRPr="00346D8A">
              <w:rPr>
                <w:rFonts w:ascii="標楷體" w:eastAsia="標楷體" w:hAnsi="標楷體" w:hint="eastAsia"/>
              </w:rPr>
              <w:t>基本</w:t>
            </w:r>
            <w:r w:rsidRPr="00346D8A">
              <w:rPr>
                <w:rFonts w:ascii="標楷體" w:eastAsia="標楷體" w:hAnsi="標楷體"/>
              </w:rPr>
              <w:t>知識與技能。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2.培養水產資源開發及利用之人才。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3.培養水產生物多元發展與利用之人才。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4.培養水產產業經營與管理人才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5.培養休閒養殖漁業之人才</w:t>
            </w:r>
          </w:p>
          <w:p w:rsidR="00EF19AF" w:rsidRPr="00346D8A" w:rsidRDefault="00EF19AF" w:rsidP="00EF19AF">
            <w:pPr>
              <w:adjustRightInd w:val="0"/>
              <w:spacing w:beforeLines="50" w:before="120" w:afterLines="50" w:after="120"/>
              <w:ind w:leftChars="7" w:left="17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 w:hint="eastAsia"/>
              </w:rPr>
              <w:t>6.培養水產相關專業領域學習與繼續進修人才。</w:t>
            </w: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具備水產生物及水產相關領域基礎知識。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EF19AF"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具備觀賞水族、經濟性水產生物與區域特色水族相關之知識與技能。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</w:tr>
      <w:tr w:rsidR="00EF19AF" w:rsidRPr="00346D8A" w:rsidTr="00EF19AF"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具備水產資源永續利用及保育之基礎能力。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rPr>
          <w:trHeight w:val="1079"/>
        </w:trPr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具備水產生物多元發展與利用的基礎能力。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具備水產養殖場與水域生物展示場經營與管理的基礎能力。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EF19AF">
        <w:tc>
          <w:tcPr>
            <w:tcW w:w="458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184A77" w:rsidRDefault="00184A77" w:rsidP="00184A77">
            <w:pPr>
              <w:pStyle w:val="HTML"/>
              <w:shd w:val="clear" w:color="auto" w:fill="FFFFFF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具備休閒養殖漁業的基礎能力與素養。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184A77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  <w:tr w:rsidR="00EF19AF" w:rsidRPr="00346D8A" w:rsidTr="00184A77">
        <w:trPr>
          <w:trHeight w:val="1817"/>
        </w:trPr>
        <w:tc>
          <w:tcPr>
            <w:tcW w:w="458" w:type="pct"/>
            <w:vMerge/>
            <w:tcBorders>
              <w:bottom w:val="single" w:sz="12" w:space="0" w:color="auto"/>
            </w:tcBorders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401" w:type="pct"/>
            <w:vMerge/>
            <w:tcBorders>
              <w:bottom w:val="single" w:sz="12" w:space="0" w:color="auto"/>
            </w:tcBorders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Merge/>
            <w:tcBorders>
              <w:bottom w:val="single" w:sz="12" w:space="0" w:color="auto"/>
            </w:tcBorders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734" w:type="pct"/>
            <w:vMerge/>
            <w:tcBorders>
              <w:bottom w:val="single" w:sz="12" w:space="0" w:color="auto"/>
            </w:tcBorders>
            <w:shd w:val="clear" w:color="auto" w:fill="auto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rPr>
                <w:rFonts w:ascii="標楷體" w:eastAsia="標楷體" w:hAnsi="標楷體"/>
              </w:rPr>
            </w:pPr>
          </w:p>
        </w:tc>
        <w:tc>
          <w:tcPr>
            <w:tcW w:w="985" w:type="pct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F19AF" w:rsidRPr="00184A77" w:rsidRDefault="00184A77" w:rsidP="00184A77">
            <w:pPr>
              <w:pStyle w:val="HTML"/>
              <w:shd w:val="clear" w:color="auto" w:fill="FFFFFF"/>
              <w:jc w:val="both"/>
              <w:rPr>
                <w:rFonts w:ascii="標楷體" w:eastAsia="標楷體" w:hAnsi="標楷體"/>
                <w:color w:val="000000"/>
              </w:rPr>
            </w:pPr>
            <w:r w:rsidRPr="00184A77">
              <w:rPr>
                <w:rFonts w:ascii="標楷體" w:eastAsia="標楷體" w:hAnsi="標楷體"/>
                <w:color w:val="000000"/>
              </w:rPr>
              <w:t>具備誠信、勤奮、服務學習、樂觀積極、敬業的工作態度與職場倫理。</w:t>
            </w:r>
          </w:p>
        </w:tc>
        <w:tc>
          <w:tcPr>
            <w:tcW w:w="320" w:type="pct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  <w:tc>
          <w:tcPr>
            <w:tcW w:w="320" w:type="pct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○</w:t>
            </w:r>
          </w:p>
        </w:tc>
        <w:tc>
          <w:tcPr>
            <w:tcW w:w="324" w:type="pct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F19AF" w:rsidRPr="00346D8A" w:rsidRDefault="00EF19AF" w:rsidP="00EF19AF">
            <w:pPr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346D8A">
              <w:rPr>
                <w:rFonts w:ascii="標楷體" w:eastAsia="標楷體" w:hAnsi="標楷體"/>
              </w:rPr>
              <w:t>●</w:t>
            </w:r>
          </w:p>
        </w:tc>
      </w:tr>
    </w:tbl>
    <w:p w:rsidR="00821895" w:rsidRDefault="00821895">
      <w:pPr>
        <w:pStyle w:val="ParaAttribute74"/>
        <w:rPr>
          <w:rFonts w:eastAsia="新細明體"/>
        </w:rPr>
        <w:sectPr w:rsidR="00821895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12150E" w:rsidRDefault="0069238F">
      <w:pPr>
        <w:pStyle w:val="ParaAttribute37"/>
        <w:rPr>
          <w:rFonts w:eastAsia="新細明體"/>
          <w:noProof/>
          <w:color w:val="000000"/>
        </w:rPr>
      </w:pPr>
      <w:r>
        <w:rPr>
          <w:rStyle w:val="CharAttribute12"/>
          <w:rFonts w:eastAsia="SimSun"/>
          <w:color w:val="000000"/>
        </w:rPr>
        <w:lastRenderedPageBreak/>
        <w:t xml:space="preserve"> </w:t>
      </w:r>
    </w:p>
    <w:p w:rsidR="00821895" w:rsidRDefault="0012150E" w:rsidP="0012150E">
      <w:pPr>
        <w:widowControl/>
        <w:wordWrap/>
        <w:autoSpaceDE/>
        <w:autoSpaceDN/>
        <w:jc w:val="center"/>
        <w:rPr>
          <w:rFonts w:ascii="Times New Roman"/>
          <w:kern w:val="0"/>
          <w:sz w:val="20"/>
          <w:lang w:eastAsia="zh-TW"/>
        </w:rPr>
      </w:pPr>
      <w:r w:rsidRPr="00B57E66">
        <w:rPr>
          <w:rStyle w:val="CharAttribute12"/>
          <w:rFonts w:eastAsia="新細明體"/>
          <w:noProof/>
          <w:color w:val="000000"/>
          <w:lang w:eastAsia="zh-T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DFA760" wp14:editId="6224DE32">
                <wp:simplePos x="0" y="0"/>
                <wp:positionH relativeFrom="column">
                  <wp:posOffset>258445</wp:posOffset>
                </wp:positionH>
                <wp:positionV relativeFrom="paragraph">
                  <wp:posOffset>-238125</wp:posOffset>
                </wp:positionV>
                <wp:extent cx="149542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4419B4" w:rsidRDefault="0079447E" w:rsidP="00A760C7">
                            <w:pPr>
                              <w:outlineLvl w:val="1"/>
                              <w:rPr>
                                <w:sz w:val="28"/>
                                <w:szCs w:val="28"/>
                                <w:lang w:eastAsia="zh-TW"/>
                              </w:rPr>
                            </w:pPr>
                            <w:bookmarkStart w:id="200" w:name="_Toc12282671"/>
                            <w:bookmarkStart w:id="201" w:name="_Toc12354624"/>
                            <w:bookmarkStart w:id="202" w:name="_Toc12527344"/>
                            <w:bookmarkStart w:id="203" w:name="_Toc12530086"/>
                            <w:r w:rsidRPr="004419B4">
                              <w:rPr>
                                <w:rStyle w:val="CharAttribute10"/>
                                <w:rFonts w:ascii="標楷體" w:eastAsia="標楷體" w:hAnsi="標楷體" w:cs="細明體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三</w:t>
                            </w:r>
                            <w:r w:rsidRPr="004419B4">
                              <w:rPr>
                                <w:rStyle w:val="CharAttribute10"/>
                                <w:rFonts w:ascii="標楷體" w:eastAsia="標楷體" w:hAnsi="標楷體" w:cs="細明體" w:hint="eastAsia"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  <w:r w:rsidRPr="004419B4">
                              <w:rPr>
                                <w:rStyle w:val="CharAttribute10"/>
                                <w:rFonts w:ascii="標楷體" w:eastAsia="標楷體" w:hAnsi="標楷體" w:cs="細明體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課程地圖</w:t>
                            </w:r>
                            <w:bookmarkEnd w:id="200"/>
                            <w:bookmarkEnd w:id="201"/>
                            <w:bookmarkEnd w:id="202"/>
                            <w:bookmarkEnd w:id="20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0.35pt;margin-top:-18.75pt;width:117.7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" filled="f" stroked="f">
                <v:textbox style="mso-fit-shape-to-text:t">
                  <w:txbxContent>
                    <w:p w:rsidR="0079447E" w:rsidRPr="004419B4" w:rsidRDefault="0079447E" w:rsidP="00A760C7">
                      <w:pPr>
                        <w:outlineLvl w:val="1"/>
                        <w:rPr>
                          <w:sz w:val="28"/>
                          <w:szCs w:val="28"/>
                          <w:lang w:eastAsia="zh-TW"/>
                        </w:rPr>
                      </w:pPr>
                      <w:bookmarkStart w:id="204" w:name="_Toc12282671"/>
                      <w:bookmarkStart w:id="205" w:name="_Toc12354624"/>
                      <w:bookmarkStart w:id="206" w:name="_Toc12527344"/>
                      <w:bookmarkStart w:id="207" w:name="_Toc12530086"/>
                      <w:r w:rsidRPr="004419B4">
                        <w:rPr>
                          <w:rStyle w:val="CharAttribute10"/>
                          <w:rFonts w:ascii="標楷體" w:eastAsia="標楷體" w:hAnsi="標楷體" w:cs="細明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三</w:t>
                      </w:r>
                      <w:r w:rsidRPr="004419B4">
                        <w:rPr>
                          <w:rStyle w:val="CharAttribute10"/>
                          <w:rFonts w:ascii="標楷體" w:eastAsia="標楷體" w:hAnsi="標楷體" w:cs="細明體" w:hint="eastAsia"/>
                          <w:color w:val="000000"/>
                          <w:sz w:val="28"/>
                          <w:szCs w:val="28"/>
                        </w:rPr>
                        <w:t>、</w:t>
                      </w:r>
                      <w:r w:rsidRPr="004419B4">
                        <w:rPr>
                          <w:rStyle w:val="CharAttribute10"/>
                          <w:rFonts w:ascii="標楷體" w:eastAsia="標楷體" w:hAnsi="標楷體" w:cs="細明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課程地圖</w:t>
                      </w:r>
                      <w:bookmarkEnd w:id="204"/>
                      <w:bookmarkEnd w:id="205"/>
                      <w:bookmarkEnd w:id="206"/>
                      <w:bookmarkEnd w:id="207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3B6D1994" wp14:editId="637B0E71">
            <wp:extent cx="9693835" cy="5536945"/>
            <wp:effectExtent l="0" t="0" r="3175" b="6985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商業服務課程地圖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939" cy="554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895">
        <w:br w:type="page"/>
      </w:r>
    </w:p>
    <w:p w:rsidR="00821895" w:rsidRDefault="0012150E">
      <w:pPr>
        <w:widowControl/>
        <w:wordWrap/>
        <w:autoSpaceDE/>
        <w:autoSpaceDN/>
        <w:jc w:val="left"/>
        <w:rPr>
          <w:rFonts w:ascii="Times New Roman"/>
          <w:kern w:val="0"/>
          <w:sz w:val="2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02E5F06D" wp14:editId="4A45443D">
            <wp:extent cx="10076754" cy="6007633"/>
            <wp:effectExtent l="0" t="0" r="1270" b="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資訊應用課程地圖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277" cy="60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C5" w:rsidRDefault="0012150E" w:rsidP="0012150E">
      <w:pPr>
        <w:widowControl/>
        <w:wordWrap/>
        <w:autoSpaceDE/>
        <w:autoSpaceDN/>
        <w:jc w:val="left"/>
        <w:rPr>
          <w:rStyle w:val="CharAttribute12"/>
          <w:rFonts w:eastAsia="SimSun"/>
          <w:color w:val="000000"/>
        </w:rPr>
      </w:pPr>
      <w:r>
        <w:rPr>
          <w:noProof/>
          <w:lang w:eastAsia="zh-TW"/>
        </w:rPr>
        <w:lastRenderedPageBreak/>
        <w:drawing>
          <wp:inline distT="0" distB="0" distL="0" distR="0" wp14:anchorId="5E57AC4E" wp14:editId="647A1C80">
            <wp:extent cx="9943926" cy="5883216"/>
            <wp:effectExtent l="0" t="0" r="635" b="3810"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觀光事務課程地圖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793" cy="58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895">
        <w:br w:type="page"/>
      </w:r>
      <w:r w:rsidR="0069238F">
        <w:rPr>
          <w:rStyle w:val="CharAttribute0"/>
          <w:color w:val="000000"/>
          <w:szCs w:val="19"/>
        </w:rPr>
        <w:lastRenderedPageBreak/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C00DC5">
        <w:rPr>
          <w:noProof/>
          <w:lang w:eastAsia="zh-TW"/>
        </w:rPr>
        <w:drawing>
          <wp:inline distT="0" distB="0" distL="0" distR="0" wp14:anchorId="3BA4577B" wp14:editId="2ABCE2A0">
            <wp:extent cx="9911751" cy="5706321"/>
            <wp:effectExtent l="0" t="0" r="0" b="889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餐飲服務課程地圖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723" cy="57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28" w:rsidRDefault="00C00DC5" w:rsidP="0012150E">
      <w:pPr>
        <w:widowControl/>
        <w:wordWrap/>
        <w:autoSpaceDE/>
        <w:autoSpaceDN/>
        <w:jc w:val="left"/>
        <w:rPr>
          <w:rFonts w:ascii="Times New Roman" w:eastAsia="新細明體"/>
          <w:color w:val="000000"/>
          <w:sz w:val="20"/>
          <w:lang w:eastAsia="zh-TW"/>
        </w:rPr>
        <w:sectPr w:rsidR="003F3828" w:rsidSect="007E7977">
          <w:pgSz w:w="16839" w:h="11907" w:orient="landscape" w:code="9"/>
          <w:pgMar w:top="1134" w:right="567" w:bottom="1134" w:left="567" w:header="851" w:footer="992" w:gutter="0"/>
          <w:cols w:space="720"/>
          <w:docGrid w:linePitch="360" w:charSpace="200"/>
        </w:sectPr>
      </w:pPr>
      <w:r>
        <w:rPr>
          <w:rFonts w:ascii="Times New Roman"/>
          <w:noProof/>
          <w:color w:val="000000"/>
          <w:sz w:val="20"/>
          <w:lang w:eastAsia="zh-TW"/>
        </w:rPr>
        <w:lastRenderedPageBreak/>
        <w:drawing>
          <wp:inline distT="0" distB="0" distL="0" distR="0" wp14:anchorId="2B4EDEE8" wp14:editId="0BCA2866">
            <wp:extent cx="9972136" cy="5943600"/>
            <wp:effectExtent l="0" t="0" r="0" b="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產養殖課程地圖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876" cy="59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14A" w:rsidRPr="004419B4" w:rsidRDefault="00E4014A" w:rsidP="002A37DA">
      <w:pPr>
        <w:pStyle w:val="ParaAttribute39"/>
        <w:spacing w:beforeLines="50" w:before="120" w:afterLines="50" w:after="120" w:line="240" w:lineRule="auto"/>
        <w:outlineLvl w:val="0"/>
        <w:rPr>
          <w:rFonts w:ascii="標楷體" w:eastAsia="標楷體" w:hAnsi="標楷體"/>
          <w:b/>
          <w:sz w:val="32"/>
          <w:szCs w:val="32"/>
        </w:rPr>
      </w:pPr>
      <w:bookmarkStart w:id="204" w:name="_Toc12530087"/>
      <w:r w:rsidRPr="004419B4">
        <w:rPr>
          <w:rStyle w:val="CharAttribute3"/>
          <w:rFonts w:ascii="標楷體" w:eastAsia="標楷體" w:hAnsi="標楷體"/>
          <w:b/>
          <w:color w:val="000000"/>
          <w:szCs w:val="32"/>
        </w:rPr>
        <w:lastRenderedPageBreak/>
        <w:t>肆、課程表</w:t>
      </w:r>
      <w:bookmarkEnd w:id="204"/>
    </w:p>
    <w:p w:rsidR="004419B4" w:rsidRDefault="004419B4" w:rsidP="002A37DA">
      <w:pPr>
        <w:pStyle w:val="ParaAttribute25"/>
        <w:spacing w:beforeLines="50" w:before="120" w:afterLines="50" w:after="120" w:line="240" w:lineRule="auto"/>
        <w:outlineLvl w:val="1"/>
        <w:rPr>
          <w:rStyle w:val="CharAttribute8"/>
          <w:rFonts w:ascii="標楷體" w:eastAsia="標楷體" w:hAnsi="標楷體"/>
          <w:color w:val="000000"/>
          <w:sz w:val="28"/>
          <w:szCs w:val="28"/>
        </w:rPr>
      </w:pPr>
      <w:r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bookmarkStart w:id="205" w:name="_Toc12530088"/>
      <w:r w:rsidR="00E4014A" w:rsidRPr="00E4014A">
        <w:rPr>
          <w:rStyle w:val="CharAttribute8"/>
          <w:rFonts w:ascii="標楷體" w:eastAsia="標楷體" w:hAnsi="標楷體"/>
          <w:color w:val="000000"/>
          <w:sz w:val="28"/>
          <w:szCs w:val="28"/>
        </w:rPr>
        <w:t>一、課程架構表</w:t>
      </w:r>
      <w:bookmarkEnd w:id="205"/>
    </w:p>
    <w:p w:rsidR="00E4014A" w:rsidRPr="002A37DA" w:rsidRDefault="00E4014A" w:rsidP="002A37DA">
      <w:pPr>
        <w:pStyle w:val="ParaAttribute25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szCs w:val="24"/>
        </w:rPr>
      </w:pP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668B7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-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1-1</w:t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商業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群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商業</w:t>
      </w:r>
      <w:r w:rsidR="006761CB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服務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課程架構表</w:t>
      </w:r>
    </w:p>
    <w:p w:rsidR="00E4014A" w:rsidRDefault="00E4014A" w:rsidP="00E4014A">
      <w:pPr>
        <w:pStyle w:val="ParaAttribute41"/>
        <w:spacing w:line="240" w:lineRule="auto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2"/>
        <w:gridCol w:w="1137"/>
        <w:gridCol w:w="1162"/>
        <w:gridCol w:w="1926"/>
        <w:gridCol w:w="1404"/>
        <w:gridCol w:w="1420"/>
        <w:gridCol w:w="1404"/>
      </w:tblGrid>
      <w:tr w:rsidR="00A44F9A" w:rsidTr="00E00316"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項目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學分(節數)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學校規劃情形</w:t>
            </w:r>
          </w:p>
        </w:tc>
        <w:tc>
          <w:tcPr>
            <w:tcW w:w="15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A44F9A" w:rsidTr="00E00316">
        <w:tc>
          <w:tcPr>
            <w:tcW w:w="4077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學分數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百分比(%)</w:t>
            </w:r>
          </w:p>
        </w:tc>
        <w:tc>
          <w:tcPr>
            <w:tcW w:w="155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一般科目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4-12學分</w:t>
            </w:r>
          </w:p>
        </w:tc>
        <w:tc>
          <w:tcPr>
            <w:tcW w:w="1556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56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2.2%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 w:val="restart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102-128學分</w:t>
            </w:r>
          </w:p>
        </w:tc>
        <w:tc>
          <w:tcPr>
            <w:tcW w:w="1556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專精科目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44.4%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校訂科目學分數合計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132學分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A44F9A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73.3</w:t>
            </w:r>
            <w:r w:rsidR="00A44F9A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應修習總學分數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團體活動時間合計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E00316" w:rsidRPr="00A44F9A" w:rsidRDefault="00E00316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18節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彈性學習時間合計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bottom w:val="single" w:sz="12" w:space="0" w:color="auto"/>
            </w:tcBorders>
            <w:vAlign w:val="center"/>
          </w:tcPr>
          <w:p w:rsidR="00E00316" w:rsidRPr="00A44F9A" w:rsidRDefault="00E00316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12節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總上課節數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加註學程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核心科目學分數合計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26-30學分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E00316" w:rsidRPr="00A44F9A" w:rsidRDefault="00E00316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30學分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00316" w:rsidTr="00E00316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實題實作學分數合計</w:t>
            </w:r>
          </w:p>
        </w:tc>
        <w:tc>
          <w:tcPr>
            <w:tcW w:w="2143" w:type="dxa"/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至少2學分</w:t>
            </w:r>
          </w:p>
        </w:tc>
        <w:tc>
          <w:tcPr>
            <w:tcW w:w="3112" w:type="dxa"/>
            <w:gridSpan w:val="2"/>
            <w:vAlign w:val="center"/>
          </w:tcPr>
          <w:p w:rsidR="00E00316" w:rsidRPr="00A44F9A" w:rsidRDefault="00DC3880" w:rsidP="00E00316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E00316">
              <w:rPr>
                <w:rFonts w:ascii="標楷體" w:eastAsia="標楷體" w:hAnsi="標楷體" w:hint="eastAsia"/>
                <w:sz w:val="24"/>
                <w:szCs w:val="24"/>
              </w:rPr>
              <w:t>學分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44F9A" w:rsidTr="00E00316">
        <w:tc>
          <w:tcPr>
            <w:tcW w:w="1555" w:type="dxa"/>
            <w:vMerge w:val="restart"/>
            <w:tcBorders>
              <w:left w:val="single" w:sz="12" w:space="0" w:color="auto"/>
            </w:tcBorders>
            <w:vAlign w:val="center"/>
          </w:tcPr>
          <w:p w:rsidR="00A44F9A" w:rsidRPr="00A44F9A" w:rsidRDefault="00A44F9A" w:rsidP="00E00316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學年學分</w:t>
            </w:r>
            <w:r w:rsidR="00E00316">
              <w:rPr>
                <w:rFonts w:ascii="標楷體" w:eastAsia="標楷體" w:hAnsi="標楷體" w:hint="eastAsia"/>
                <w:sz w:val="24"/>
                <w:szCs w:val="24"/>
              </w:rPr>
              <w:t>制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畢業條件</w:t>
            </w: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A44F9A" w:rsidRPr="00A44F9A" w:rsidRDefault="00E00316" w:rsidP="00E00316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部定必修及校訂必修均須修習且成績及格，畢業及格學分數為160學分。</w:t>
            </w:r>
          </w:p>
        </w:tc>
      </w:tr>
      <w:tr w:rsidR="00A44F9A" w:rsidTr="00E00316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A44F9A" w:rsidRPr="00A44F9A" w:rsidRDefault="00A44F9A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A44F9A" w:rsidRPr="00E00316" w:rsidRDefault="00E00316" w:rsidP="00E00316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學生在特定專門學程修滿40學分含該學程之核心科目及專題實作均及格者，得在畢業證書上加註其主修學程。</w:t>
            </w:r>
          </w:p>
        </w:tc>
      </w:tr>
      <w:tr w:rsidR="00E00316" w:rsidTr="00E00316">
        <w:trPr>
          <w:trHeight w:val="634"/>
        </w:trPr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00316" w:rsidRPr="00A44F9A" w:rsidRDefault="00E00316" w:rsidP="00A44F9A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  <w:tc>
          <w:tcPr>
            <w:tcW w:w="933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00316" w:rsidRDefault="00E00316" w:rsidP="00E00316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1.百分比計算以「應修習總學分數」為分母。</w:t>
            </w:r>
          </w:p>
          <w:p w:rsidR="00E00316" w:rsidRDefault="00E00316" w:rsidP="00E00316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2.總上課節數=「應修習總學分數」+「團體活動時間合計」+「彈性學習時間合計」。</w:t>
            </w:r>
          </w:p>
          <w:p w:rsidR="00E00316" w:rsidRPr="00E00316" w:rsidRDefault="00E00316" w:rsidP="00E00316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3.每一學程所開設之專精科目總學分數至少為60學分，其中應含26-30學分之核心科目及專題實作至少2學分。</w:t>
            </w:r>
          </w:p>
        </w:tc>
      </w:tr>
    </w:tbl>
    <w:p w:rsidR="00E4014A" w:rsidRPr="00E4014A" w:rsidRDefault="00E4014A" w:rsidP="00E4014A">
      <w:pPr>
        <w:pStyle w:val="ParaAttribute41"/>
        <w:spacing w:line="240" w:lineRule="auto"/>
        <w:jc w:val="center"/>
        <w:rPr>
          <w:rFonts w:ascii="標楷體" w:eastAsia="標楷體" w:hAnsi="標楷體"/>
          <w:sz w:val="28"/>
          <w:szCs w:val="28"/>
        </w:rPr>
      </w:pPr>
    </w:p>
    <w:p w:rsidR="003F3828" w:rsidRDefault="00C00DC5">
      <w:pPr>
        <w:widowControl/>
        <w:wordWrap/>
        <w:autoSpaceDE/>
        <w:autoSpaceDN/>
        <w:jc w:val="left"/>
        <w:sectPr w:rsidR="003F3828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br w:type="page"/>
      </w:r>
    </w:p>
    <w:p w:rsidR="006761CB" w:rsidRPr="002A37DA" w:rsidRDefault="006761CB" w:rsidP="002A37DA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E4014A">
        <w:rPr>
          <w:rStyle w:val="CharAttribute0"/>
          <w:rFonts w:ascii="標楷體" w:eastAsia="標楷體" w:hAnsi="標楷體"/>
          <w:color w:val="000000"/>
          <w:sz w:val="28"/>
          <w:szCs w:val="28"/>
        </w:rPr>
        <w:lastRenderedPageBreak/>
        <w:tab/>
      </w:r>
      <w:r w:rsidRPr="00E4014A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4-1</w:t>
      </w:r>
      <w:r w:rsidR="007668B7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-2</w:t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商業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群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資訊應用學程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課程架構表</w:t>
      </w:r>
    </w:p>
    <w:p w:rsidR="006761CB" w:rsidRDefault="006761CB" w:rsidP="006761CB">
      <w:pPr>
        <w:pStyle w:val="ParaAttribute41"/>
        <w:spacing w:line="240" w:lineRule="auto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2"/>
        <w:gridCol w:w="1137"/>
        <w:gridCol w:w="1162"/>
        <w:gridCol w:w="1926"/>
        <w:gridCol w:w="1404"/>
        <w:gridCol w:w="1420"/>
        <w:gridCol w:w="1404"/>
      </w:tblGrid>
      <w:tr w:rsidR="006761CB" w:rsidTr="00A15C39"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項目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學分(節數)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學校規劃情形</w:t>
            </w:r>
          </w:p>
        </w:tc>
        <w:tc>
          <w:tcPr>
            <w:tcW w:w="15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6761CB" w:rsidTr="00A15C39">
        <w:tc>
          <w:tcPr>
            <w:tcW w:w="4077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學分數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百分比(%)</w:t>
            </w:r>
          </w:p>
        </w:tc>
        <w:tc>
          <w:tcPr>
            <w:tcW w:w="155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一般科目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4-12學分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2.2%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 w:val="restart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102-128學分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專精科目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44.4%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校訂科目學分數合計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132學分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73.3%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應修習總學分數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團體活動時間合計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18節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彈性學習時間合計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12節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總上課節數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加註學程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核心科目學分數合計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26-30學分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30學分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實題實作學分數合計</w:t>
            </w:r>
          </w:p>
        </w:tc>
        <w:tc>
          <w:tcPr>
            <w:tcW w:w="2143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至少2學分</w:t>
            </w:r>
          </w:p>
        </w:tc>
        <w:tc>
          <w:tcPr>
            <w:tcW w:w="3112" w:type="dxa"/>
            <w:gridSpan w:val="2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6學分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學年學分制畢業條件</w:t>
            </w: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部定必修及校訂必修均須修習且成績及格，畢業及格學分數為160學分。</w:t>
            </w: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6761CB" w:rsidRPr="00E00316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學生在特定專門學程修滿40學分含該學程之核心科目及專題實作均及格者，得在畢業證書上加註其主修學程。</w:t>
            </w:r>
          </w:p>
        </w:tc>
      </w:tr>
      <w:tr w:rsidR="006761CB" w:rsidTr="00A15C39">
        <w:trPr>
          <w:trHeight w:val="634"/>
        </w:trPr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  <w:tc>
          <w:tcPr>
            <w:tcW w:w="933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1.百分比計算以「應修習總學分數」為分母。</w:t>
            </w:r>
          </w:p>
          <w:p w:rsidR="006761CB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2.總上課節數=「應修習總學分數」+「團體活動時間合計」+「彈性學習時間合計」。</w:t>
            </w:r>
          </w:p>
          <w:p w:rsidR="006761CB" w:rsidRPr="00E00316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3.每一學程所開設之專精科目總學分數至少為60學分，其中應含26-30學分之核心科目及專題實作至少2學分。</w:t>
            </w:r>
          </w:p>
        </w:tc>
      </w:tr>
    </w:tbl>
    <w:p w:rsidR="006761CB" w:rsidRPr="00E4014A" w:rsidRDefault="006761CB" w:rsidP="006761CB">
      <w:pPr>
        <w:pStyle w:val="ParaAttribute41"/>
        <w:spacing w:line="240" w:lineRule="auto"/>
        <w:jc w:val="center"/>
        <w:rPr>
          <w:rFonts w:ascii="標楷體" w:eastAsia="標楷體" w:hAnsi="標楷體"/>
          <w:sz w:val="28"/>
          <w:szCs w:val="28"/>
        </w:rPr>
      </w:pPr>
    </w:p>
    <w:p w:rsidR="00001446" w:rsidRPr="006761CB" w:rsidRDefault="00001446" w:rsidP="0012150E">
      <w:pPr>
        <w:widowControl/>
        <w:wordWrap/>
        <w:autoSpaceDE/>
        <w:autoSpaceDN/>
        <w:jc w:val="left"/>
        <w:sectPr w:rsidR="00001446" w:rsidRPr="006761CB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6761CB" w:rsidRPr="002A37DA" w:rsidRDefault="006761CB" w:rsidP="002A37DA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2A37DA">
        <w:rPr>
          <w:rStyle w:val="CharAttribute11"/>
          <w:rFonts w:ascii="標楷體" w:eastAsia="標楷體" w:hAnsi="標楷體"/>
          <w:color w:val="000000"/>
          <w:szCs w:val="24"/>
        </w:rPr>
        <w:lastRenderedPageBreak/>
        <w:t>表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4-1</w:t>
      </w:r>
      <w:r w:rsidR="007668B7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餐旅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群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觀光</w:t>
      </w:r>
      <w:r w:rsidR="00DC3880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事務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課程架構表</w:t>
      </w:r>
    </w:p>
    <w:p w:rsidR="006761CB" w:rsidRDefault="006761CB" w:rsidP="006761CB">
      <w:pPr>
        <w:pStyle w:val="ParaAttribute41"/>
        <w:spacing w:line="240" w:lineRule="auto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2"/>
        <w:gridCol w:w="1137"/>
        <w:gridCol w:w="1162"/>
        <w:gridCol w:w="1926"/>
        <w:gridCol w:w="1404"/>
        <w:gridCol w:w="1420"/>
        <w:gridCol w:w="1404"/>
      </w:tblGrid>
      <w:tr w:rsidR="006761CB" w:rsidTr="00A15C39"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項目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學分(節數)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學校規劃情形</w:t>
            </w:r>
          </w:p>
        </w:tc>
        <w:tc>
          <w:tcPr>
            <w:tcW w:w="15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6761CB" w:rsidTr="00A15C39">
        <w:tc>
          <w:tcPr>
            <w:tcW w:w="4077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學分數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百分比(%)</w:t>
            </w:r>
          </w:p>
        </w:tc>
        <w:tc>
          <w:tcPr>
            <w:tcW w:w="155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一般科目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4-12學分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2.2%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 w:val="restart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102-128學分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專精科目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44.4%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校訂科目學分數合計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132學分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73.3%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應修習總學分數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團體活動時間合計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18節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彈性學習時間合計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12節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總上課節數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加註學程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核心科目學分數合計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26-30學分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30學分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實題實作學分數合計</w:t>
            </w:r>
          </w:p>
        </w:tc>
        <w:tc>
          <w:tcPr>
            <w:tcW w:w="2143" w:type="dxa"/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至少2學分</w:t>
            </w:r>
          </w:p>
        </w:tc>
        <w:tc>
          <w:tcPr>
            <w:tcW w:w="3112" w:type="dxa"/>
            <w:gridSpan w:val="2"/>
            <w:vAlign w:val="center"/>
          </w:tcPr>
          <w:p w:rsidR="006761CB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6761CB">
              <w:rPr>
                <w:rFonts w:ascii="標楷體" w:eastAsia="標楷體" w:hAnsi="標楷體" w:hint="eastAsia"/>
                <w:sz w:val="24"/>
                <w:szCs w:val="24"/>
              </w:rPr>
              <w:t>學分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761CB" w:rsidTr="00A15C39">
        <w:tc>
          <w:tcPr>
            <w:tcW w:w="1555" w:type="dxa"/>
            <w:vMerge w:val="restart"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學年學分制畢業條件</w:t>
            </w: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部定必修及校訂必修均須修習且成績及格，畢業及格學分數為160學分。</w:t>
            </w:r>
          </w:p>
        </w:tc>
      </w:tr>
      <w:tr w:rsidR="006761CB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6761CB" w:rsidRPr="00E00316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學生在特定專門學程修滿40學分含該學程之核心科目及專題實作均及格者，得在畢業證書上加註其主修學程。</w:t>
            </w:r>
          </w:p>
        </w:tc>
      </w:tr>
      <w:tr w:rsidR="006761CB" w:rsidTr="00A15C39">
        <w:trPr>
          <w:trHeight w:val="634"/>
        </w:trPr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61CB" w:rsidRPr="00A44F9A" w:rsidRDefault="006761CB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  <w:tc>
          <w:tcPr>
            <w:tcW w:w="933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1CB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1.百分比計算以「應修習總學分數」為分母。</w:t>
            </w:r>
          </w:p>
          <w:p w:rsidR="006761CB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2.總上課節數=「應修習總學分數」+「團體活動時間合計」+「彈性學習時間合計」。</w:t>
            </w:r>
          </w:p>
          <w:p w:rsidR="006761CB" w:rsidRPr="00E00316" w:rsidRDefault="006761CB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3.每一學程所開設之專精科目總學分數至少為60學分，其中應含26-30學分之核心科目及專題實作至少2學分。</w:t>
            </w:r>
          </w:p>
        </w:tc>
      </w:tr>
    </w:tbl>
    <w:p w:rsidR="00001446" w:rsidRPr="006761CB" w:rsidRDefault="00001446">
      <w:pPr>
        <w:pStyle w:val="ParaAttribute69"/>
      </w:pPr>
    </w:p>
    <w:p w:rsidR="00001446" w:rsidRDefault="00001446">
      <w:pPr>
        <w:pStyle w:val="ParaAttribute79"/>
      </w:pPr>
    </w:p>
    <w:p w:rsidR="00001446" w:rsidRDefault="00001446">
      <w:pPr>
        <w:pStyle w:val="ParaAttribute80"/>
      </w:pPr>
    </w:p>
    <w:p w:rsidR="00821895" w:rsidRDefault="0069238F" w:rsidP="00821895">
      <w:pPr>
        <w:pStyle w:val="ParaAttribute41"/>
        <w:rPr>
          <w:rStyle w:val="CharAttribute12"/>
          <w:rFonts w:eastAsia="SimSun"/>
          <w:color w:val="000000"/>
        </w:r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DC3880" w:rsidRPr="002A37DA" w:rsidRDefault="00DC3880" w:rsidP="002A37DA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2A37DA">
        <w:rPr>
          <w:rStyle w:val="CharAttribute11"/>
          <w:rFonts w:ascii="標楷體" w:eastAsia="標楷體" w:hAnsi="標楷體"/>
          <w:color w:val="000000"/>
          <w:szCs w:val="24"/>
        </w:rPr>
        <w:lastRenderedPageBreak/>
        <w:t>表</w:t>
      </w:r>
      <w:r w:rsidR="002A37DA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-1</w:t>
      </w:r>
      <w:r w:rsidR="007668B7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-4</w:t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餐旅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群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餐飲服務學程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課程架構表</w:t>
      </w:r>
    </w:p>
    <w:p w:rsidR="00DC3880" w:rsidRDefault="00DC3880" w:rsidP="00DC3880">
      <w:pPr>
        <w:pStyle w:val="ParaAttribute41"/>
        <w:spacing w:line="240" w:lineRule="auto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2"/>
        <w:gridCol w:w="1137"/>
        <w:gridCol w:w="1162"/>
        <w:gridCol w:w="1926"/>
        <w:gridCol w:w="1404"/>
        <w:gridCol w:w="1420"/>
        <w:gridCol w:w="1404"/>
      </w:tblGrid>
      <w:tr w:rsidR="00DC3880" w:rsidTr="00A15C39"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項目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學分(節數)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學校規劃情形</w:t>
            </w:r>
          </w:p>
        </w:tc>
        <w:tc>
          <w:tcPr>
            <w:tcW w:w="15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DC3880" w:rsidTr="00A15C39">
        <w:tc>
          <w:tcPr>
            <w:tcW w:w="4077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學分數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百分比(%)</w:t>
            </w:r>
          </w:p>
        </w:tc>
        <w:tc>
          <w:tcPr>
            <w:tcW w:w="155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一般科目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4-12學分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2.2%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 w:val="restart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102-128學分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專精科目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44.4%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校訂科目學分數合計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132學分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73.3%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應修習總學分數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團體活動時間合計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18節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彈性學習時間合計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12節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總上課節數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加註學程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核心科目學分數合計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26-30學分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30學分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實題實作學分數合計</w:t>
            </w:r>
          </w:p>
        </w:tc>
        <w:tc>
          <w:tcPr>
            <w:tcW w:w="2143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至少2學分</w:t>
            </w:r>
          </w:p>
        </w:tc>
        <w:tc>
          <w:tcPr>
            <w:tcW w:w="3112" w:type="dxa"/>
            <w:gridSpan w:val="2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4學分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學年學分制畢業條件</w:t>
            </w: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部定必修及校訂必修均須修習且成績及格，畢業及格學分數為160學分。</w:t>
            </w: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DC3880" w:rsidRPr="00E00316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學生在特定專門學程修滿40學分含該學程之核心科目及專題實作均及格者，得在畢業證書上加註其主修學程。</w:t>
            </w:r>
          </w:p>
        </w:tc>
      </w:tr>
      <w:tr w:rsidR="00DC3880" w:rsidTr="00A15C39">
        <w:trPr>
          <w:trHeight w:val="634"/>
        </w:trPr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  <w:tc>
          <w:tcPr>
            <w:tcW w:w="933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1.百分比計算以「應修習總學分數」為分母。</w:t>
            </w:r>
          </w:p>
          <w:p w:rsidR="00DC3880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2.總上課節數=「應修習總學分數」+「團體活動時間合計」+「彈性學習時間合計」。</w:t>
            </w:r>
          </w:p>
          <w:p w:rsidR="00DC3880" w:rsidRPr="00E00316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3.每一學程所開設之專精科目總學分數至少為60學分，其中應含26-30學分之核心科目及專題實作至少2學分。</w:t>
            </w:r>
          </w:p>
        </w:tc>
      </w:tr>
    </w:tbl>
    <w:p w:rsidR="00001446" w:rsidRPr="00DC3880" w:rsidRDefault="00001446">
      <w:pPr>
        <w:pStyle w:val="ParaAttribute75"/>
      </w:pPr>
    </w:p>
    <w:p w:rsidR="00001446" w:rsidRDefault="0069238F" w:rsidP="00E4014A">
      <w:pPr>
        <w:pStyle w:val="ParaAttribute25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DC3880" w:rsidRPr="002A37DA" w:rsidRDefault="00DC3880" w:rsidP="002A37DA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2A37DA">
        <w:rPr>
          <w:rStyle w:val="CharAttribute11"/>
          <w:rFonts w:ascii="標楷體" w:eastAsia="標楷體" w:hAnsi="標楷體"/>
          <w:color w:val="000000"/>
          <w:szCs w:val="24"/>
        </w:rPr>
        <w:lastRenderedPageBreak/>
        <w:t>表</w:t>
      </w:r>
      <w:r w:rsidR="002A37DA">
        <w:rPr>
          <w:rStyle w:val="CharAttribute11"/>
          <w:rFonts w:ascii="標楷體" w:eastAsia="標楷體" w:hAnsi="標楷體" w:hint="eastAsia"/>
          <w:color w:val="000000"/>
          <w:szCs w:val="24"/>
        </w:rPr>
        <w:t>4-1</w:t>
      </w:r>
      <w:r w:rsidR="007668B7"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-5</w:t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水產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群</w:t>
      </w:r>
      <w:r w:rsidRPr="002A37DA">
        <w:rPr>
          <w:rStyle w:val="CharAttribute11"/>
          <w:rFonts w:ascii="標楷體" w:eastAsia="標楷體" w:hAnsi="標楷體" w:hint="eastAsia"/>
          <w:color w:val="000000"/>
          <w:szCs w:val="24"/>
        </w:rPr>
        <w:t>水產養殖學程</w:t>
      </w:r>
      <w:r w:rsidRPr="002A37DA">
        <w:rPr>
          <w:rStyle w:val="CharAttribute11"/>
          <w:rFonts w:ascii="標楷體" w:eastAsia="標楷體" w:hAnsi="標楷體"/>
          <w:color w:val="000000"/>
          <w:szCs w:val="24"/>
        </w:rPr>
        <w:t>課程架構表</w:t>
      </w:r>
    </w:p>
    <w:p w:rsidR="00DC3880" w:rsidRDefault="00DC3880" w:rsidP="00DC3880">
      <w:pPr>
        <w:pStyle w:val="ParaAttribute41"/>
        <w:spacing w:line="240" w:lineRule="auto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2"/>
        <w:gridCol w:w="1137"/>
        <w:gridCol w:w="1162"/>
        <w:gridCol w:w="1926"/>
        <w:gridCol w:w="1404"/>
        <w:gridCol w:w="1420"/>
        <w:gridCol w:w="1404"/>
      </w:tblGrid>
      <w:tr w:rsidR="00DC3880" w:rsidTr="00A15C39"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項目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學分(節數)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學校規劃情形</w:t>
            </w:r>
          </w:p>
        </w:tc>
        <w:tc>
          <w:tcPr>
            <w:tcW w:w="15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DC3880" w:rsidTr="00A15C39">
        <w:tc>
          <w:tcPr>
            <w:tcW w:w="4077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學分數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44F9A">
              <w:rPr>
                <w:rFonts w:ascii="標楷體" w:eastAsia="標楷體" w:hAnsi="標楷體" w:hint="eastAsia"/>
                <w:sz w:val="24"/>
                <w:szCs w:val="24"/>
              </w:rPr>
              <w:t>百分比(%)</w:t>
            </w:r>
          </w:p>
        </w:tc>
        <w:tc>
          <w:tcPr>
            <w:tcW w:w="155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一般科目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必修</w:t>
            </w:r>
          </w:p>
        </w:tc>
        <w:tc>
          <w:tcPr>
            <w:tcW w:w="2143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4-12學分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2.2%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 w:val="restart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102-128學分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專精科目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選修</w:t>
            </w:r>
          </w:p>
        </w:tc>
        <w:tc>
          <w:tcPr>
            <w:tcW w:w="2143" w:type="dxa"/>
            <w:vMerge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44.4%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48學分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48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26.7%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校訂科目學分數合計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132學分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73.3%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應修習總學分數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180學分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團體活動時間合計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18節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彈性學習時間合計</w:t>
            </w:r>
          </w:p>
        </w:tc>
        <w:tc>
          <w:tcPr>
            <w:tcW w:w="2143" w:type="dxa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12-18學分</w:t>
            </w:r>
          </w:p>
        </w:tc>
        <w:tc>
          <w:tcPr>
            <w:tcW w:w="3112" w:type="dxa"/>
            <w:gridSpan w:val="2"/>
            <w:tcBorders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12節</w:t>
            </w:r>
          </w:p>
        </w:tc>
        <w:tc>
          <w:tcPr>
            <w:tcW w:w="15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40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總上課節數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210節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加註學程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核心科目學分數合計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26-30學分</w:t>
            </w:r>
          </w:p>
        </w:tc>
        <w:tc>
          <w:tcPr>
            <w:tcW w:w="3112" w:type="dxa"/>
            <w:gridSpan w:val="2"/>
            <w:tcBorders>
              <w:top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30學分</w:t>
            </w:r>
          </w:p>
        </w:tc>
        <w:tc>
          <w:tcPr>
            <w:tcW w:w="15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實題實作學分數合計</w:t>
            </w:r>
          </w:p>
        </w:tc>
        <w:tc>
          <w:tcPr>
            <w:tcW w:w="2143" w:type="dxa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至少2學分</w:t>
            </w:r>
          </w:p>
        </w:tc>
        <w:tc>
          <w:tcPr>
            <w:tcW w:w="3112" w:type="dxa"/>
            <w:gridSpan w:val="2"/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2學分</w:t>
            </w:r>
          </w:p>
        </w:tc>
        <w:tc>
          <w:tcPr>
            <w:tcW w:w="1556" w:type="dxa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C3880" w:rsidTr="00A15C39">
        <w:tc>
          <w:tcPr>
            <w:tcW w:w="1555" w:type="dxa"/>
            <w:vMerge w:val="restart"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學年學分制畢業條件</w:t>
            </w: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部定必修及校訂必修均須修習且成績及格，畢業及格學分數為160學分。</w:t>
            </w:r>
          </w:p>
        </w:tc>
      </w:tr>
      <w:tr w:rsidR="00DC3880" w:rsidTr="00A15C39">
        <w:tc>
          <w:tcPr>
            <w:tcW w:w="1555" w:type="dxa"/>
            <w:vMerge/>
            <w:tcBorders>
              <w:left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333" w:type="dxa"/>
            <w:gridSpan w:val="6"/>
            <w:tcBorders>
              <w:right w:val="single" w:sz="12" w:space="0" w:color="auto"/>
            </w:tcBorders>
            <w:vAlign w:val="center"/>
          </w:tcPr>
          <w:p w:rsidR="00DC3880" w:rsidRPr="00E00316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學生在特定專門學程修滿40學分含該學程之核心科目及專題實作均及格者，得在畢業證書上加註其主修學程。</w:t>
            </w:r>
          </w:p>
        </w:tc>
      </w:tr>
      <w:tr w:rsidR="00DC3880" w:rsidTr="00A15C39">
        <w:trPr>
          <w:trHeight w:val="634"/>
        </w:trPr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3880" w:rsidRPr="00A44F9A" w:rsidRDefault="00DC3880" w:rsidP="00A15C39">
            <w:pPr>
              <w:pStyle w:val="ParaAttribute41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  <w:tc>
          <w:tcPr>
            <w:tcW w:w="933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3880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1.百分比計算以「應修習總學分數」為分母。</w:t>
            </w:r>
          </w:p>
          <w:p w:rsidR="00DC3880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2.總上課節數=「應修習總學分數」+「團體活動時間合計」+「彈性學習時間合計」。</w:t>
            </w:r>
          </w:p>
          <w:p w:rsidR="00DC3880" w:rsidRPr="00E00316" w:rsidRDefault="00DC3880" w:rsidP="00A15C39">
            <w:pPr>
              <w:pStyle w:val="ParaAttribute41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3.每一學程所開設之專精科目總學分數至少為60學分，其中應含26-30學分之核心科目及專題實作至少2學分。</w:t>
            </w:r>
          </w:p>
        </w:tc>
      </w:tr>
    </w:tbl>
    <w:p w:rsidR="00001446" w:rsidRDefault="0069238F">
      <w:pPr>
        <w:pStyle w:val="ParaAttribute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7C9AC8" wp14:editId="784AE0AA">
                <wp:simplePos x="0" y="0"/>
                <wp:positionH relativeFrom="column">
                  <wp:posOffset>1181100</wp:posOffset>
                </wp:positionH>
                <wp:positionV relativeFrom="paragraph">
                  <wp:posOffset>7658100</wp:posOffset>
                </wp:positionV>
                <wp:extent cx="3698240" cy="368300"/>
                <wp:effectExtent l="0" t="0" r="0" b="3175"/>
                <wp:wrapNone/>
                <wp:docPr id="18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47E" w:rsidRDefault="0079447E">
                            <w:pPr>
                              <w:pStyle w:val="ParaAttribute27"/>
                            </w:pPr>
                            <w:r>
                              <w:rPr>
                                <w:rStyle w:val="CharAttribute9"/>
                                <w:rFonts w:eastAsia="SimSun"/>
                                <w:color w:val="000000"/>
                                <w:szCs w:val="24"/>
                              </w:rPr>
                              <w:t>1.</w:t>
                            </w:r>
                          </w:p>
                          <w:p w:rsidR="0079447E" w:rsidRDefault="0079447E">
                            <w:pPr>
                              <w:pStyle w:val="ParaAttribute103"/>
                            </w:pPr>
                          </w:p>
                          <w:p w:rsidR="0079447E" w:rsidRDefault="0079447E">
                            <w:pPr>
                              <w:pStyle w:val="ParaAttribute27"/>
                            </w:pP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9"/>
                                <w:rFonts w:eastAsia="SimSun"/>
                                <w:color w:val="000000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9"/>
                                <w:rFonts w:eastAsia="SimSun"/>
                                <w:color w:val="000000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0"/>
                                <w:color w:val="000000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ttribute9"/>
                                <w:rFonts w:eastAsia="SimSun"/>
                                <w:color w:val="000000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93pt;margin-top:603pt;width:291.2pt;height:29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2bUsQIAALE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" filled="f" stroked="f">
                <v:textbox inset="0,0,0,0">
                  <w:txbxContent>
                    <w:p w:rsidR="0079447E" w:rsidRDefault="0079447E">
                      <w:pPr>
                        <w:pStyle w:val="ParaAttribute27"/>
                      </w:pPr>
                      <w:r>
                        <w:rPr>
                          <w:rStyle w:val="CharAttribute9"/>
                          <w:rFonts w:eastAsia="SimSun"/>
                          <w:color w:val="000000"/>
                          <w:szCs w:val="24"/>
                        </w:rPr>
                        <w:t>1.</w:t>
                      </w:r>
                    </w:p>
                    <w:p w:rsidR="0079447E" w:rsidRDefault="0079447E">
                      <w:pPr>
                        <w:pStyle w:val="ParaAttribute103"/>
                      </w:pPr>
                    </w:p>
                    <w:p w:rsidR="0079447E" w:rsidRDefault="0079447E">
                      <w:pPr>
                        <w:pStyle w:val="ParaAttribute27"/>
                      </w:pP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9"/>
                          <w:rFonts w:eastAsia="SimSun"/>
                          <w:color w:val="000000"/>
                          <w:szCs w:val="24"/>
                        </w:rPr>
                        <w:t>=</w:t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9"/>
                          <w:rFonts w:eastAsia="SimSun"/>
                          <w:color w:val="000000"/>
                          <w:szCs w:val="24"/>
                        </w:rPr>
                        <w:t>+</w:t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0"/>
                          <w:color w:val="000000"/>
                          <w:szCs w:val="19"/>
                        </w:rPr>
                        <w:tab/>
                      </w:r>
                      <w:r>
                        <w:rPr>
                          <w:rStyle w:val="CharAttribute9"/>
                          <w:rFonts w:eastAsia="SimSun"/>
                          <w:color w:val="000000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001446" w:rsidRDefault="0069238F" w:rsidP="00E4014A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4419B4" w:rsidRDefault="004419B4" w:rsidP="002A37DA">
      <w:pPr>
        <w:pStyle w:val="ParaAttribute75"/>
        <w:spacing w:beforeLines="50" w:before="120" w:afterLines="50" w:after="120" w:line="240" w:lineRule="auto"/>
        <w:outlineLvl w:val="1"/>
        <w:rPr>
          <w:rStyle w:val="CharAttribute8"/>
          <w:rFonts w:ascii="標楷體" w:eastAsia="標楷體" w:hAnsi="標楷體" w:cs="細明體"/>
          <w:color w:val="000000"/>
          <w:sz w:val="28"/>
          <w:szCs w:val="28"/>
        </w:rPr>
      </w:pP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lastRenderedPageBreak/>
        <w:tab/>
      </w: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Pr="004419B4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bookmarkStart w:id="206" w:name="_Toc12530089"/>
      <w:r w:rsidR="0069238F" w:rsidRPr="004419B4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二、</w:t>
      </w:r>
      <w:r w:rsidRPr="004419B4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教學科目與學分(節)數表</w:t>
      </w:r>
      <w:bookmarkEnd w:id="206"/>
    </w:p>
    <w:p w:rsidR="004419B4" w:rsidRPr="002A37DA" w:rsidRDefault="004419B4" w:rsidP="0089553F">
      <w:pPr>
        <w:pStyle w:val="ParaAttribute75"/>
        <w:spacing w:beforeLines="50" w:before="120" w:afterLines="50" w:after="120" w:line="240" w:lineRule="auto"/>
        <w:rPr>
          <w:rStyle w:val="CharAttribute8"/>
          <w:rFonts w:ascii="標楷體" w:eastAsia="標楷體" w:hAnsi="標楷體" w:cs="細明體"/>
          <w:color w:val="000000"/>
          <w:sz w:val="24"/>
          <w:szCs w:val="24"/>
        </w:rPr>
      </w:pPr>
      <w:r w:rsidRPr="002A37DA">
        <w:rPr>
          <w:rFonts w:ascii="標楷體" w:eastAsia="標楷體" w:hAnsi="標楷體"/>
          <w:color w:val="000000"/>
          <w:sz w:val="24"/>
          <w:szCs w:val="24"/>
        </w:rPr>
        <w:t>表</w:t>
      </w:r>
      <w:r w:rsidR="002A37DA">
        <w:rPr>
          <w:rFonts w:ascii="標楷體" w:eastAsia="標楷體" w:hAnsi="標楷體" w:hint="eastAsia"/>
          <w:color w:val="000000"/>
          <w:sz w:val="24"/>
          <w:szCs w:val="24"/>
        </w:rPr>
        <w:t>4-2</w:t>
      </w:r>
      <w:r w:rsidR="007668B7" w:rsidRPr="002A37DA">
        <w:rPr>
          <w:rFonts w:ascii="標楷體" w:eastAsia="標楷體" w:hAnsi="標楷體" w:hint="eastAsia"/>
          <w:color w:val="000000"/>
          <w:sz w:val="24"/>
          <w:szCs w:val="24"/>
        </w:rPr>
        <w:t>-1</w:t>
      </w:r>
      <w:r w:rsidRPr="002A37DA">
        <w:rPr>
          <w:rFonts w:ascii="標楷體" w:eastAsia="標楷體" w:hAnsi="標楷體"/>
          <w:color w:val="000000"/>
          <w:sz w:val="24"/>
          <w:szCs w:val="24"/>
        </w:rPr>
        <w:t xml:space="preserve">  商管群 商業服務學程  教學科目與學分(節)數表</w:t>
      </w:r>
    </w:p>
    <w:tbl>
      <w:tblPr>
        <w:tblW w:w="5059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428"/>
        <w:gridCol w:w="1132"/>
        <w:gridCol w:w="1541"/>
        <w:gridCol w:w="570"/>
        <w:gridCol w:w="533"/>
        <w:gridCol w:w="457"/>
        <w:gridCol w:w="561"/>
        <w:gridCol w:w="431"/>
        <w:gridCol w:w="416"/>
        <w:gridCol w:w="468"/>
        <w:gridCol w:w="2689"/>
      </w:tblGrid>
      <w:tr w:rsidR="004419B4" w:rsidTr="00D146D3">
        <w:trPr>
          <w:cantSplit/>
          <w:trHeight w:val="157"/>
          <w:jc w:val="center"/>
        </w:trPr>
        <w:tc>
          <w:tcPr>
            <w:tcW w:w="101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類 別</w:t>
            </w:r>
          </w:p>
        </w:tc>
        <w:tc>
          <w:tcPr>
            <w:tcW w:w="3243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領    域 / 科    目</w:t>
            </w:r>
          </w:p>
        </w:tc>
        <w:tc>
          <w:tcPr>
            <w:tcW w:w="2866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授課年段與學分配置</w:t>
            </w:r>
          </w:p>
        </w:tc>
        <w:tc>
          <w:tcPr>
            <w:tcW w:w="268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備    註</w:t>
            </w:r>
          </w:p>
        </w:tc>
      </w:tr>
      <w:tr w:rsidR="004419B4" w:rsidTr="00D146D3">
        <w:trPr>
          <w:cantSplit/>
          <w:trHeight w:val="196"/>
          <w:jc w:val="center"/>
        </w:trPr>
        <w:tc>
          <w:tcPr>
            <w:tcW w:w="101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24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第一學年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第二學年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第三學年</w:t>
            </w:r>
          </w:p>
        </w:tc>
        <w:tc>
          <w:tcPr>
            <w:tcW w:w="2689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10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稱</w:t>
            </w: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       稱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學分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2689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7"/>
          <w:jc w:val="center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450"/>
                <w:kern w:val="0"/>
                <w:szCs w:val="24"/>
              </w:rPr>
              <w:t>部定必修科</w:t>
            </w:r>
            <w:r w:rsidRPr="00CF0E3F">
              <w:rPr>
                <w:rFonts w:ascii="標楷體" w:eastAsia="標楷體" w:hAnsi="標楷體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339"/>
                <w:kern w:val="0"/>
                <w:szCs w:val="24"/>
              </w:rPr>
              <w:t>一般科</w:t>
            </w:r>
            <w:r w:rsidRPr="00CF0E3F">
              <w:rPr>
                <w:rFonts w:ascii="標楷體" w:eastAsia="標楷體" w:hAnsi="標楷體"/>
                <w:color w:val="000000"/>
                <w:spacing w:val="1"/>
                <w:kern w:val="0"/>
                <w:szCs w:val="24"/>
              </w:rPr>
              <w:t>目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語文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國語文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419B4" w:rsidRPr="00CF0E3F" w:rsidRDefault="004419B4" w:rsidP="00CF0E3F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英語文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419B4" w:rsidRPr="00CF0E3F" w:rsidRDefault="004419B4" w:rsidP="004419B4">
            <w:pPr>
              <w:snapToGrid w:val="0"/>
              <w:spacing w:line="240" w:lineRule="atLeast"/>
              <w:rPr>
                <w:szCs w:val="24"/>
                <w:lang w:eastAsia="zh-TW"/>
              </w:rPr>
            </w:pPr>
            <w:r w:rsidRPr="00CF0E3F">
              <w:rPr>
                <w:rFonts w:ascii="Wingdings 2" w:eastAsia="Wingdings 2" w:hAnsi="Wingdings 2" w:cs="Wingdings 2"/>
                <w:color w:val="000000"/>
                <w:szCs w:val="24"/>
              </w:rPr>
              <w:t></w:t>
            </w:r>
            <w:r w:rsidRPr="00CF0E3F">
              <w:rPr>
                <w:rFonts w:ascii="標楷體" w:eastAsia="標楷體" w:hAnsi="標楷體"/>
                <w:color w:val="000000"/>
                <w:spacing w:val="-10"/>
                <w:szCs w:val="24"/>
              </w:rPr>
              <w:t>適性分組教學</w:t>
            </w:r>
            <w:r w:rsidR="00CF0E3F" w:rsidRPr="00CF0E3F">
              <w:rPr>
                <w:rFonts w:ascii="標楷體" w:eastAsia="標楷體" w:hAnsi="標楷體" w:hint="eastAsia"/>
                <w:color w:val="000000"/>
                <w:spacing w:val="-10"/>
                <w:szCs w:val="24"/>
                <w:lang w:eastAsia="zh-TW"/>
              </w:rPr>
              <w:t>:第一學年第一、二學期</w:t>
            </w:r>
          </w:p>
        </w:tc>
      </w:tr>
      <w:tr w:rsidR="004419B4" w:rsidTr="00D146D3">
        <w:trPr>
          <w:cantSplit/>
          <w:trHeight w:val="156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419B4" w:rsidRPr="00CF0E3F" w:rsidRDefault="004419B4" w:rsidP="00CF0E3F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4419B4" w:rsidTr="00D146D3">
        <w:trPr>
          <w:cantSplit/>
          <w:trHeight w:val="8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社會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歷      史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      理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公民與社會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自然科學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物理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化學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生物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地球科學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25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音      樂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25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美術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9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藝術生活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綜合活動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生命教育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生涯規劃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家政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法律與生活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環境科學概論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科技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生活科技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資訊科技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15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</w:t>
            </w:r>
            <w:r w:rsidRPr="00CF0E3F">
              <w:rPr>
                <w:rFonts w:ascii="標楷體" w:eastAsia="標楷體" w:hAnsi="標楷體"/>
                <w:color w:val="000000"/>
                <w:szCs w:val="24"/>
              </w:rPr>
              <w:br/>
              <w:t>體育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健康與護理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6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體育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4419B4" w:rsidTr="00D146D3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全民國防教育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</w:p>
        </w:tc>
      </w:tr>
      <w:tr w:rsidR="004419B4" w:rsidTr="00D146D3">
        <w:trPr>
          <w:cantSplit/>
          <w:trHeight w:val="410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部定必修學分合計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19B4" w:rsidRPr="00CF0E3F" w:rsidRDefault="004419B4" w:rsidP="00CF0E3F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color w:val="000000"/>
                <w:szCs w:val="24"/>
                <w:lang w:eastAsia="zh-TW"/>
              </w:rPr>
              <w:t>部定必修學分合計48學分</w:t>
            </w:r>
          </w:p>
        </w:tc>
      </w:tr>
    </w:tbl>
    <w:p w:rsidR="004419B4" w:rsidRPr="004419B4" w:rsidRDefault="004419B4" w:rsidP="00A15C39">
      <w:pPr>
        <w:pStyle w:val="ParaAttribute75"/>
        <w:rPr>
          <w:rFonts w:ascii="標楷體" w:eastAsia="標楷體" w:hAnsi="標楷體" w:cs="細明體"/>
          <w:color w:val="000000"/>
          <w:sz w:val="28"/>
          <w:szCs w:val="28"/>
        </w:rPr>
      </w:pP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CF0E3F" w:rsidRPr="002A37DA" w:rsidRDefault="00CF0E3F" w:rsidP="002A37DA">
      <w:pPr>
        <w:pageBreakBefore/>
        <w:snapToGrid w:val="0"/>
        <w:spacing w:line="300" w:lineRule="auto"/>
        <w:rPr>
          <w:szCs w:val="24"/>
        </w:rPr>
      </w:pPr>
      <w:r w:rsidRPr="002A37DA">
        <w:rPr>
          <w:rFonts w:ascii="標楷體" w:eastAsia="標楷體" w:hAnsi="標楷體"/>
          <w:color w:val="000000"/>
          <w:szCs w:val="24"/>
        </w:rPr>
        <w:lastRenderedPageBreak/>
        <w:t xml:space="preserve">商管群 商業服務學程  教學科目與學分(節)數表(續) </w:t>
      </w:r>
    </w:p>
    <w:p w:rsidR="00001446" w:rsidRPr="00CF0E3F" w:rsidRDefault="00CF0E3F" w:rsidP="00CF0E3F">
      <w:pPr>
        <w:pStyle w:val="ParaAttribute37"/>
        <w:rPr>
          <w:rStyle w:val="CharAttribute12"/>
          <w:rFonts w:eastAsia="新細明體"/>
          <w:color w:val="000000"/>
          <w:sz w:val="24"/>
          <w:szCs w:val="24"/>
        </w:rPr>
      </w:pPr>
      <w:r w:rsidRPr="00CF0E3F">
        <w:rPr>
          <w:rFonts w:ascii="標楷體" w:eastAsia="標楷體" w:hAnsi="標楷體"/>
          <w:color w:val="000000"/>
          <w:sz w:val="24"/>
          <w:szCs w:val="24"/>
        </w:rPr>
        <w:t>108學年度入學學生適用</w:t>
      </w:r>
    </w:p>
    <w:p w:rsidR="00CF0E3F" w:rsidRDefault="00CF0E3F">
      <w:pPr>
        <w:pStyle w:val="ParaAttribute37"/>
        <w:rPr>
          <w:rStyle w:val="CharAttribute12"/>
          <w:rFonts w:eastAsia="新細明體"/>
          <w:color w:val="000000"/>
        </w:rPr>
      </w:pPr>
    </w:p>
    <w:tbl>
      <w:tblPr>
        <w:tblW w:w="509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"/>
        <w:gridCol w:w="505"/>
        <w:gridCol w:w="455"/>
        <w:gridCol w:w="10"/>
        <w:gridCol w:w="870"/>
        <w:gridCol w:w="2056"/>
        <w:gridCol w:w="548"/>
        <w:gridCol w:w="467"/>
        <w:gridCol w:w="508"/>
        <w:gridCol w:w="419"/>
        <w:gridCol w:w="523"/>
        <w:gridCol w:w="425"/>
        <w:gridCol w:w="425"/>
        <w:gridCol w:w="2241"/>
      </w:tblGrid>
      <w:tr w:rsidR="00CF0E3F" w:rsidRPr="00CF0E3F" w:rsidTr="00D146D3">
        <w:trPr>
          <w:cantSplit/>
          <w:trHeight w:val="156"/>
          <w:jc w:val="center"/>
        </w:trPr>
        <w:tc>
          <w:tcPr>
            <w:tcW w:w="225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類  別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領域 / 科    目</w:t>
            </w:r>
          </w:p>
        </w:tc>
        <w:tc>
          <w:tcPr>
            <w:tcW w:w="2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授課年段與學分配置</w:t>
            </w: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備  註</w:t>
            </w:r>
          </w:p>
        </w:tc>
      </w:tr>
      <w:tr w:rsidR="00CF0E3F" w:rsidRPr="00CF0E3F" w:rsidTr="00D146D3">
        <w:trPr>
          <w:cantSplit/>
          <w:trHeight w:val="194"/>
          <w:jc w:val="center"/>
        </w:trPr>
        <w:tc>
          <w:tcPr>
            <w:tcW w:w="225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第一學年</w:t>
            </w:r>
          </w:p>
        </w:tc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第二學年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第三學年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稱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    分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       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226"/>
          <w:jc w:val="center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校訂科目</w:t>
            </w:r>
          </w:p>
        </w:tc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4學分</w:t>
            </w:r>
          </w:p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2.2%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溝通與表達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57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追本溯源話成功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57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特殊領域需求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(4)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34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校訂必修一般科目開設4學分</w:t>
            </w: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</w:t>
            </w: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48學分</w:t>
            </w:r>
          </w:p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26.7%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學程試探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職業試探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數位科技概論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資訊科技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國語文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78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英語文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1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30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體育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成語中的趣味科普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D146D3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CF0E3F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看電影學科學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性別與文學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0E3F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健康與運動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0E3F" w:rsidRPr="00CF0E3F" w:rsidRDefault="00CF0E3F" w:rsidP="00D146D3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156272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線上自由行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英語繪本創作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數學好好玩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156272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英文歌曲賞析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20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食品與化學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5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舌尖上的文學感動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D146D3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156272" w:rsidRPr="00CF0E3F" w:rsidTr="00D146D3">
        <w:trPr>
          <w:cantSplit/>
          <w:trHeight w:val="137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3134EC" w:rsidRDefault="00156272" w:rsidP="00CF0E3F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從桌上看世界-地理與桌遊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37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用英語話家鄉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37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特殊需求領域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213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213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專精科目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80學分</w:t>
            </w:r>
          </w:p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44.4%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商業概論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會計學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會計實務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經濟學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行銷實務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156272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門市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經營</w:t>
            </w:r>
            <w:r w:rsidRPr="00CF0E3F">
              <w:rPr>
                <w:rFonts w:ascii="標楷體" w:eastAsia="標楷體" w:hAnsi="標楷體"/>
                <w:szCs w:val="24"/>
              </w:rPr>
              <w:t>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156272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數位科技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156272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數位科技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文書處理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56272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Default="00156272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企業管理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272" w:rsidRPr="00CF0E3F" w:rsidRDefault="00156272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專題實作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商業溝通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3134EC" w:rsidRDefault="0061080E" w:rsidP="004B2245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金融與證券投資實務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會計軟體應用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商業禮儀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財經新聞探究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273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中文視窗軟體應用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146D3">
        <w:trPr>
          <w:cantSplit/>
          <w:trHeight w:val="75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團康活動設計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75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創意烘焙達人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2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影像處理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3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魚市場魚類認識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9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企業家故事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146D3">
        <w:trPr>
          <w:cantSplit/>
          <w:trHeight w:val="123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出國旅遊用話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94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飲料世界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75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3134EC" w:rsidRDefault="0061080E" w:rsidP="00EB2C5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立體數位商品設計實務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78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3134EC" w:rsidRDefault="0061080E" w:rsidP="00CF0E3F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魚菜共生理論與實務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272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3134EC" w:rsidRDefault="0061080E" w:rsidP="00CF0E3F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專題實作電腦編輯技能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146D3">
        <w:trPr>
          <w:cantSplit/>
          <w:trHeight w:val="15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觀光日文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0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行動麵食點心</w:t>
            </w:r>
            <w:r w:rsidRPr="00CF0E3F">
              <w:rPr>
                <w:rFonts w:ascii="標楷體" w:eastAsia="標楷體" w:hAnsi="標楷體"/>
                <w:szCs w:val="24"/>
              </w:rPr>
              <w:t xml:space="preserve">     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85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網站架設實務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68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東海岸魚類採集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6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商業新知導讀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146D3">
        <w:trPr>
          <w:cantSplit/>
          <w:trHeight w:val="14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手搖飲料店經營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03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小烤箱烹調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2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網路資訊安全實務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31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3134EC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休閒</w:t>
            </w:r>
            <w:r w:rsidR="003134EC">
              <w:rPr>
                <w:rFonts w:ascii="標楷體" w:eastAsia="標楷體" w:hAnsi="標楷體" w:hint="eastAsia"/>
                <w:szCs w:val="24"/>
                <w:lang w:eastAsia="zh-TW"/>
              </w:rPr>
              <w:t>漁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場經營實務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144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146D3">
        <w:trPr>
          <w:cantSplit/>
          <w:trHeight w:val="129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B2C5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校訂選修專精科目開設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D146D3">
        <w:trPr>
          <w:cantSplit/>
          <w:trHeight w:val="70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B2C5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校訂選修合計開設1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76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D146D3">
        <w:trPr>
          <w:cantSplit/>
          <w:trHeight w:val="147"/>
          <w:jc w:val="center"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校訂必修及選修學分上限合計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A10C62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核心科目合計開設</w:t>
            </w:r>
            <w:r w:rsidR="00A10C62"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D146D3">
        <w:trPr>
          <w:trHeight w:val="171"/>
          <w:jc w:val="center"/>
        </w:trPr>
        <w:tc>
          <w:tcPr>
            <w:tcW w:w="4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學分上限總計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部定必修、校訂必修及選修課程學分上限總計180學分</w:t>
            </w:r>
          </w:p>
        </w:tc>
      </w:tr>
      <w:tr w:rsidR="0061080E" w:rsidRPr="00CF0E3F" w:rsidTr="00D146D3">
        <w:trPr>
          <w:cantSplit/>
          <w:trHeight w:val="557"/>
          <w:jc w:val="center"/>
        </w:trPr>
        <w:tc>
          <w:tcPr>
            <w:tcW w:w="4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每週團體活動時間(節數)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37DA">
            <w:pPr>
              <w:jc w:val="left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六學期每週單位合計12-18節。(18節)</w:t>
            </w:r>
          </w:p>
        </w:tc>
      </w:tr>
      <w:tr w:rsidR="0061080E" w:rsidRPr="00CF0E3F" w:rsidTr="00D146D3">
        <w:trPr>
          <w:cantSplit/>
          <w:trHeight w:val="396"/>
          <w:jc w:val="center"/>
        </w:trPr>
        <w:tc>
          <w:tcPr>
            <w:tcW w:w="4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每週彈性學習時間(節數)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37DA">
            <w:pPr>
              <w:jc w:val="left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六學期每週單位合計12-18節。(12節)</w:t>
            </w:r>
          </w:p>
        </w:tc>
      </w:tr>
      <w:tr w:rsidR="0061080E" w:rsidRPr="00CF0E3F" w:rsidTr="00D146D3">
        <w:trPr>
          <w:trHeight w:val="81"/>
          <w:jc w:val="center"/>
        </w:trPr>
        <w:tc>
          <w:tcPr>
            <w:tcW w:w="4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每週總上課節數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2A61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CF0E3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CF0E3F" w:rsidRPr="00CF0E3F" w:rsidRDefault="00CF0E3F">
      <w:pPr>
        <w:pStyle w:val="ParaAttribute37"/>
        <w:rPr>
          <w:rFonts w:eastAsia="新細明體"/>
        </w:rPr>
        <w:sectPr w:rsidR="00CF0E3F" w:rsidRPr="00CF0E3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0E604B" w:rsidRPr="002A37DA" w:rsidRDefault="000E604B" w:rsidP="0089553F">
      <w:pPr>
        <w:pStyle w:val="ParaAttribute75"/>
        <w:spacing w:beforeLines="50" w:before="120" w:afterLines="50" w:after="120" w:line="240" w:lineRule="auto"/>
        <w:rPr>
          <w:rStyle w:val="CharAttribute8"/>
          <w:rFonts w:ascii="標楷體" w:eastAsia="標楷體" w:hAnsi="標楷體" w:cs="細明體"/>
          <w:color w:val="000000"/>
          <w:sz w:val="24"/>
          <w:szCs w:val="24"/>
        </w:rPr>
      </w:pPr>
      <w:r w:rsidRPr="002A37DA">
        <w:rPr>
          <w:rFonts w:ascii="標楷體" w:eastAsia="標楷體" w:hAnsi="標楷體"/>
          <w:color w:val="000000"/>
          <w:sz w:val="24"/>
          <w:szCs w:val="24"/>
        </w:rPr>
        <w:lastRenderedPageBreak/>
        <w:t>表</w:t>
      </w:r>
      <w:r w:rsidR="002A37DA" w:rsidRPr="002A37DA">
        <w:rPr>
          <w:rFonts w:ascii="標楷體" w:eastAsia="標楷體" w:hAnsi="標楷體" w:hint="eastAsia"/>
          <w:color w:val="000000"/>
          <w:sz w:val="24"/>
          <w:szCs w:val="24"/>
        </w:rPr>
        <w:t>4-2-2</w:t>
      </w:r>
      <w:r w:rsidRPr="002A37DA">
        <w:rPr>
          <w:rFonts w:ascii="標楷體" w:eastAsia="標楷體" w:hAnsi="標楷體"/>
          <w:color w:val="000000"/>
          <w:sz w:val="24"/>
          <w:szCs w:val="24"/>
        </w:rPr>
        <w:t xml:space="preserve">  商管群 </w:t>
      </w:r>
      <w:r w:rsidR="002A612A" w:rsidRPr="002A37DA">
        <w:rPr>
          <w:rFonts w:ascii="標楷體" w:eastAsia="標楷體" w:hAnsi="標楷體" w:hint="eastAsia"/>
          <w:color w:val="000000"/>
          <w:sz w:val="24"/>
          <w:szCs w:val="24"/>
        </w:rPr>
        <w:t>資訊應用</w:t>
      </w:r>
      <w:r w:rsidRPr="002A37DA">
        <w:rPr>
          <w:rFonts w:ascii="標楷體" w:eastAsia="標楷體" w:hAnsi="標楷體"/>
          <w:color w:val="000000"/>
          <w:sz w:val="24"/>
          <w:szCs w:val="24"/>
        </w:rPr>
        <w:t>學程  教學科目與學分(節)數表</w:t>
      </w:r>
    </w:p>
    <w:tbl>
      <w:tblPr>
        <w:tblW w:w="5059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429"/>
        <w:gridCol w:w="1133"/>
        <w:gridCol w:w="1542"/>
        <w:gridCol w:w="570"/>
        <w:gridCol w:w="534"/>
        <w:gridCol w:w="457"/>
        <w:gridCol w:w="561"/>
        <w:gridCol w:w="431"/>
        <w:gridCol w:w="416"/>
        <w:gridCol w:w="468"/>
        <w:gridCol w:w="2685"/>
      </w:tblGrid>
      <w:tr w:rsidR="000E604B" w:rsidTr="00DE610A">
        <w:trPr>
          <w:cantSplit/>
          <w:trHeight w:val="157"/>
          <w:jc w:val="center"/>
        </w:trPr>
        <w:tc>
          <w:tcPr>
            <w:tcW w:w="101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類 別</w:t>
            </w:r>
          </w:p>
        </w:tc>
        <w:tc>
          <w:tcPr>
            <w:tcW w:w="324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領    域 / 科    目</w:t>
            </w:r>
          </w:p>
        </w:tc>
        <w:tc>
          <w:tcPr>
            <w:tcW w:w="286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授課年段與學分配置</w:t>
            </w:r>
          </w:p>
        </w:tc>
        <w:tc>
          <w:tcPr>
            <w:tcW w:w="268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備    註</w:t>
            </w:r>
          </w:p>
        </w:tc>
      </w:tr>
      <w:tr w:rsidR="000E604B" w:rsidTr="00DE610A">
        <w:trPr>
          <w:cantSplit/>
          <w:trHeight w:val="196"/>
          <w:jc w:val="center"/>
        </w:trPr>
        <w:tc>
          <w:tcPr>
            <w:tcW w:w="1012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245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第一學年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第二學年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第三學年</w:t>
            </w:r>
          </w:p>
        </w:tc>
        <w:tc>
          <w:tcPr>
            <w:tcW w:w="268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10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稱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       稱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學分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268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7"/>
          <w:jc w:val="center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450"/>
                <w:kern w:val="0"/>
                <w:szCs w:val="24"/>
              </w:rPr>
              <w:t>部定必修科</w:t>
            </w:r>
            <w:r w:rsidRPr="00CF0E3F">
              <w:rPr>
                <w:rFonts w:ascii="標楷體" w:eastAsia="標楷體" w:hAnsi="標楷體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339"/>
                <w:kern w:val="0"/>
                <w:szCs w:val="24"/>
              </w:rPr>
              <w:t>一般科</w:t>
            </w:r>
            <w:r w:rsidRPr="00CF0E3F">
              <w:rPr>
                <w:rFonts w:ascii="標楷體" w:eastAsia="標楷體" w:hAnsi="標楷體"/>
                <w:color w:val="000000"/>
                <w:spacing w:val="1"/>
                <w:kern w:val="0"/>
                <w:szCs w:val="24"/>
              </w:rPr>
              <w:t>目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語文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國語文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04B" w:rsidRPr="00CF0E3F" w:rsidRDefault="000E604B" w:rsidP="00EE7F54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英語文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04B" w:rsidRPr="00CF0E3F" w:rsidRDefault="000E604B" w:rsidP="00EE7F54">
            <w:pPr>
              <w:snapToGrid w:val="0"/>
              <w:spacing w:line="240" w:lineRule="atLeast"/>
              <w:rPr>
                <w:szCs w:val="24"/>
                <w:lang w:eastAsia="zh-TW"/>
              </w:rPr>
            </w:pPr>
            <w:r w:rsidRPr="00CF0E3F">
              <w:rPr>
                <w:rFonts w:ascii="Wingdings 2" w:eastAsia="Wingdings 2" w:hAnsi="Wingdings 2" w:cs="Wingdings 2"/>
                <w:color w:val="000000"/>
                <w:szCs w:val="24"/>
              </w:rPr>
              <w:t></w:t>
            </w:r>
            <w:r w:rsidRPr="00CF0E3F">
              <w:rPr>
                <w:rFonts w:ascii="標楷體" w:eastAsia="標楷體" w:hAnsi="標楷體"/>
                <w:color w:val="000000"/>
                <w:spacing w:val="-10"/>
                <w:szCs w:val="24"/>
              </w:rPr>
              <w:t>適性分組教學</w:t>
            </w:r>
            <w:r w:rsidRPr="00CF0E3F">
              <w:rPr>
                <w:rFonts w:ascii="標楷體" w:eastAsia="標楷體" w:hAnsi="標楷體" w:hint="eastAsia"/>
                <w:color w:val="000000"/>
                <w:spacing w:val="-10"/>
                <w:szCs w:val="24"/>
                <w:lang w:eastAsia="zh-TW"/>
              </w:rPr>
              <w:t>:第一學年第一、二學期</w:t>
            </w:r>
          </w:p>
        </w:tc>
      </w:tr>
      <w:tr w:rsidR="000E604B" w:rsidTr="00DE610A">
        <w:trPr>
          <w:cantSplit/>
          <w:trHeight w:val="156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04B" w:rsidRPr="00CF0E3F" w:rsidRDefault="000E604B" w:rsidP="00EE7F54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0E604B" w:rsidTr="00DE610A">
        <w:trPr>
          <w:cantSplit/>
          <w:trHeight w:val="8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社會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歷      史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      理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公民與社會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自然科學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物理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化學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生物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地球科學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25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音      樂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25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美術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9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藝術生活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綜合活動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生命教育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生涯規劃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家政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法律與生活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環境科學概論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科技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生活科技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05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資訊科技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154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</w:t>
            </w:r>
            <w:r w:rsidRPr="00CF0E3F">
              <w:rPr>
                <w:rFonts w:ascii="標楷體" w:eastAsia="標楷體" w:hAnsi="標楷體"/>
                <w:color w:val="000000"/>
                <w:szCs w:val="24"/>
              </w:rPr>
              <w:br/>
              <w:t>體育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健康與護理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體育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604B" w:rsidTr="00DE610A">
        <w:trPr>
          <w:cantSplit/>
          <w:trHeight w:val="71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全民國防教育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</w:p>
        </w:tc>
      </w:tr>
      <w:tr w:rsidR="000E604B" w:rsidTr="00DE610A">
        <w:trPr>
          <w:cantSplit/>
          <w:trHeight w:val="410"/>
          <w:jc w:val="center"/>
        </w:trPr>
        <w:tc>
          <w:tcPr>
            <w:tcW w:w="58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部定必修學分合計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48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8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685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color w:val="000000"/>
                <w:szCs w:val="24"/>
                <w:lang w:eastAsia="zh-TW"/>
              </w:rPr>
              <w:t>部定必修學分合計48學分</w:t>
            </w:r>
          </w:p>
        </w:tc>
      </w:tr>
    </w:tbl>
    <w:p w:rsidR="000E604B" w:rsidRPr="004419B4" w:rsidRDefault="000E604B" w:rsidP="000E604B">
      <w:pPr>
        <w:pStyle w:val="ParaAttribute75"/>
        <w:rPr>
          <w:rFonts w:ascii="標楷體" w:eastAsia="標楷體" w:hAnsi="標楷體" w:cs="細明體"/>
          <w:color w:val="000000"/>
          <w:sz w:val="28"/>
          <w:szCs w:val="28"/>
        </w:rPr>
      </w:pPr>
    </w:p>
    <w:p w:rsidR="000E604B" w:rsidRDefault="000E604B" w:rsidP="000E604B">
      <w:pPr>
        <w:pStyle w:val="ParaAttribute37"/>
        <w:sectPr w:rsidR="000E604B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0E604B" w:rsidRPr="002A37DA" w:rsidRDefault="000E604B" w:rsidP="002A37DA">
      <w:pPr>
        <w:pageBreakBefore/>
        <w:tabs>
          <w:tab w:val="left" w:pos="6096"/>
        </w:tabs>
        <w:snapToGrid w:val="0"/>
        <w:spacing w:beforeLines="50" w:before="120" w:afterLines="50" w:after="120"/>
        <w:rPr>
          <w:szCs w:val="24"/>
        </w:rPr>
      </w:pPr>
      <w:r w:rsidRPr="002A37DA">
        <w:rPr>
          <w:rFonts w:ascii="標楷體" w:eastAsia="標楷體" w:hAnsi="標楷體"/>
          <w:color w:val="000000"/>
          <w:szCs w:val="24"/>
        </w:rPr>
        <w:lastRenderedPageBreak/>
        <w:t xml:space="preserve">商管群 </w:t>
      </w:r>
      <w:r w:rsidR="002A612A" w:rsidRPr="002A37DA">
        <w:rPr>
          <w:rFonts w:ascii="標楷體" w:eastAsia="標楷體" w:hAnsi="標楷體" w:hint="eastAsia"/>
          <w:color w:val="000000"/>
          <w:szCs w:val="24"/>
          <w:lang w:eastAsia="zh-TW"/>
        </w:rPr>
        <w:t>資訊應用</w:t>
      </w:r>
      <w:r w:rsidRPr="002A37DA">
        <w:rPr>
          <w:rFonts w:ascii="標楷體" w:eastAsia="標楷體" w:hAnsi="標楷體"/>
          <w:color w:val="000000"/>
          <w:szCs w:val="24"/>
        </w:rPr>
        <w:t xml:space="preserve">學程  教學科目與學分(節)數表(續) </w:t>
      </w:r>
    </w:p>
    <w:p w:rsidR="000E604B" w:rsidRDefault="000E604B" w:rsidP="002A37DA">
      <w:pPr>
        <w:pStyle w:val="ParaAttribute37"/>
        <w:spacing w:beforeLines="50" w:before="120" w:afterLines="50" w:after="120" w:line="240" w:lineRule="auto"/>
        <w:rPr>
          <w:rFonts w:ascii="標楷體" w:eastAsia="標楷體" w:hAnsi="標楷體"/>
          <w:color w:val="000000"/>
          <w:sz w:val="24"/>
          <w:szCs w:val="24"/>
        </w:rPr>
      </w:pPr>
      <w:r w:rsidRPr="00CF0E3F">
        <w:rPr>
          <w:rFonts w:ascii="標楷體" w:eastAsia="標楷體" w:hAnsi="標楷體"/>
          <w:color w:val="000000"/>
          <w:sz w:val="24"/>
          <w:szCs w:val="24"/>
        </w:rPr>
        <w:t>108學年度入學學生適用</w:t>
      </w:r>
    </w:p>
    <w:tbl>
      <w:tblPr>
        <w:tblW w:w="5133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"/>
        <w:gridCol w:w="504"/>
        <w:gridCol w:w="455"/>
        <w:gridCol w:w="10"/>
        <w:gridCol w:w="870"/>
        <w:gridCol w:w="2056"/>
        <w:gridCol w:w="548"/>
        <w:gridCol w:w="467"/>
        <w:gridCol w:w="508"/>
        <w:gridCol w:w="418"/>
        <w:gridCol w:w="425"/>
        <w:gridCol w:w="425"/>
        <w:gridCol w:w="425"/>
        <w:gridCol w:w="2425"/>
      </w:tblGrid>
      <w:tr w:rsidR="000E604B" w:rsidRPr="00CF0E3F" w:rsidTr="00DE610A">
        <w:trPr>
          <w:cantSplit/>
          <w:trHeight w:val="156"/>
          <w:jc w:val="center"/>
        </w:trPr>
        <w:tc>
          <w:tcPr>
            <w:tcW w:w="2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類  別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領域 / 科    目</w:t>
            </w:r>
          </w:p>
        </w:tc>
        <w:tc>
          <w:tcPr>
            <w:tcW w:w="2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授課年段與學分配置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備  註</w:t>
            </w:r>
          </w:p>
        </w:tc>
      </w:tr>
      <w:tr w:rsidR="000E604B" w:rsidRPr="00CF0E3F" w:rsidTr="00DE610A">
        <w:trPr>
          <w:cantSplit/>
          <w:trHeight w:val="194"/>
          <w:jc w:val="center"/>
        </w:trPr>
        <w:tc>
          <w:tcPr>
            <w:tcW w:w="2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第一學年</w:t>
            </w: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第二學年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第三學年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稱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    分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       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26"/>
          <w:jc w:val="center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校訂科目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4學分</w:t>
            </w:r>
          </w:p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2.2%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溝通與表達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57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追本溯源話成功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57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特殊領域需求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(4)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34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校訂必修一般科目開設4學分</w:t>
            </w: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</w:t>
            </w: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48學分</w:t>
            </w:r>
          </w:p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26.7%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學程試探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職業試探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數位科技概論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資訊科技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國語文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7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英語文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30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體育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成語中的趣味科普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看電影學科學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性別與文學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健康與運動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線上自由行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英語繪本創作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數學好好玩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英文歌曲賞析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食品與化學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5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舌尖上的文學感動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9A6818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0E604B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3134EC" w:rsidRDefault="000E604B" w:rsidP="00EE7F54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從桌上看世界-地理與桌遊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用英語話家鄉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特殊需求領域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CF32E3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1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21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專精科目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80學分</w:t>
            </w:r>
          </w:p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44.4%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商業概論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會計學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數位科技應用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經濟學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多媒體製作與應用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中英輸入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硬體裝修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網頁設計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會計學實務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程式語言與設計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資料庫應用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E604B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影片剪輯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EE7F54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04B" w:rsidRPr="00CF0E3F" w:rsidRDefault="000E604B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文書處理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商業溝通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專題實作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網路概論與應用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作業系統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電子商務實務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27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中文視窗軟體應用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團康活動設計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創意烘焙達人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影像處理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3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魚市場魚類認識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9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企業家故事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E610A">
        <w:trPr>
          <w:cantSplit/>
          <w:trHeight w:val="12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出國旅遊用話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94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飲料世界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3134EC" w:rsidRDefault="0061080E" w:rsidP="00EE7F54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立體數位商品設計實務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7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3134EC" w:rsidRDefault="0061080E" w:rsidP="00EE7F54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魚菜共生理論與實務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27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3134EC" w:rsidRDefault="0061080E" w:rsidP="00EE7F54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專題實作電腦編輯技能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61080E" w:rsidRPr="00CF0E3F" w:rsidTr="00DE610A">
        <w:trPr>
          <w:cantSplit/>
          <w:trHeight w:val="15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觀光日文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0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行動麵食點心</w:t>
            </w:r>
            <w:r w:rsidRPr="00CF0E3F">
              <w:rPr>
                <w:rFonts w:ascii="標楷體" w:eastAsia="標楷體" w:hAnsi="標楷體"/>
                <w:szCs w:val="24"/>
              </w:rPr>
              <w:t xml:space="preserve">     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8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網站架設實務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6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東海岸魚類採集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6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商業新知導讀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61080E" w:rsidRPr="00CF0E3F" w:rsidTr="00DE610A">
        <w:trPr>
          <w:cantSplit/>
          <w:trHeight w:val="14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手搖飲料店經營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0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小烤箱烹調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網路資訊安全實務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3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3134EC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休閒</w:t>
            </w:r>
            <w:r w:rsidR="003134EC">
              <w:rPr>
                <w:rFonts w:ascii="標楷體" w:eastAsia="標楷體" w:hAnsi="標楷體" w:hint="eastAsia"/>
                <w:szCs w:val="24"/>
                <w:lang w:eastAsia="zh-TW"/>
              </w:rPr>
              <w:t>漁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場經營實務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144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1080E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校訂選修專精科目開設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校訂選修合計開設1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76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DE610A">
        <w:trPr>
          <w:cantSplit/>
          <w:trHeight w:val="14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校訂必修及選修學分上限合計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A10C62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核心科目合計開設</w:t>
            </w:r>
            <w:r w:rsidR="00A10C62"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61080E" w:rsidRPr="00CF0E3F" w:rsidTr="0089553F">
        <w:trPr>
          <w:trHeight w:val="525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學分上限總計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89553F" w:rsidRDefault="0061080E" w:rsidP="00EE7F54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89553F">
              <w:rPr>
                <w:rFonts w:ascii="標楷體" w:eastAsia="標楷體" w:hAnsi="標楷體"/>
                <w:sz w:val="22"/>
                <w:szCs w:val="22"/>
              </w:rPr>
              <w:t>部定必修、校訂必修及選修課程學分上限總計180學分</w:t>
            </w:r>
          </w:p>
        </w:tc>
      </w:tr>
      <w:tr w:rsidR="0061080E" w:rsidRPr="00CF0E3F" w:rsidTr="00DE610A">
        <w:trPr>
          <w:cantSplit/>
          <w:trHeight w:val="557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每週團體活動時間(節數)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六學期每週單位合計12-18節。(18節)</w:t>
            </w:r>
          </w:p>
        </w:tc>
      </w:tr>
      <w:tr w:rsidR="0061080E" w:rsidRPr="00CF0E3F" w:rsidTr="0089553F">
        <w:trPr>
          <w:cantSplit/>
          <w:trHeight w:val="378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每週彈性學習時間(節數)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六學期每週單位合計12-18節。(12節)</w:t>
            </w:r>
          </w:p>
        </w:tc>
      </w:tr>
      <w:tr w:rsidR="0061080E" w:rsidRPr="00CF0E3F" w:rsidTr="00DE610A">
        <w:trPr>
          <w:trHeight w:val="81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每週總上課節數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080E" w:rsidRPr="00CF0E3F" w:rsidRDefault="0061080E" w:rsidP="00EE7F5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E604B" w:rsidRPr="00CF0E3F" w:rsidRDefault="000E604B" w:rsidP="000E604B">
      <w:pPr>
        <w:pStyle w:val="ParaAttribute37"/>
        <w:rPr>
          <w:rFonts w:eastAsia="新細明體"/>
        </w:rPr>
        <w:sectPr w:rsidR="000E604B" w:rsidRPr="00CF0E3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9A6818" w:rsidRPr="0089553F" w:rsidRDefault="009A6818" w:rsidP="0089553F">
      <w:pPr>
        <w:pStyle w:val="ParaAttribute75"/>
        <w:spacing w:beforeLines="50" w:before="120" w:afterLines="50" w:after="120" w:line="240" w:lineRule="auto"/>
        <w:rPr>
          <w:rStyle w:val="CharAttribute8"/>
          <w:rFonts w:ascii="標楷體" w:eastAsia="標楷體" w:hAnsi="標楷體" w:cs="細明體"/>
          <w:color w:val="000000"/>
          <w:sz w:val="24"/>
          <w:szCs w:val="24"/>
        </w:rPr>
      </w:pPr>
      <w:r w:rsidRPr="0089553F">
        <w:rPr>
          <w:rFonts w:ascii="標楷體" w:eastAsia="標楷體" w:hAnsi="標楷體"/>
          <w:color w:val="000000"/>
          <w:sz w:val="24"/>
          <w:szCs w:val="24"/>
        </w:rPr>
        <w:lastRenderedPageBreak/>
        <w:t>表</w:t>
      </w:r>
      <w:r w:rsidR="0089553F" w:rsidRPr="0089553F">
        <w:rPr>
          <w:rFonts w:ascii="標楷體" w:eastAsia="標楷體" w:hAnsi="標楷體" w:hint="eastAsia"/>
          <w:color w:val="000000"/>
          <w:sz w:val="24"/>
          <w:szCs w:val="24"/>
        </w:rPr>
        <w:t>4-2</w:t>
      </w:r>
      <w:r w:rsidR="007668B7" w:rsidRPr="0089553F">
        <w:rPr>
          <w:rFonts w:ascii="標楷體" w:eastAsia="標楷體" w:hAnsi="標楷體" w:hint="eastAsia"/>
          <w:color w:val="000000"/>
          <w:sz w:val="24"/>
          <w:szCs w:val="24"/>
        </w:rPr>
        <w:t>-3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  </w:t>
      </w:r>
      <w:r w:rsidRPr="0089553F">
        <w:rPr>
          <w:rFonts w:ascii="標楷體" w:eastAsia="標楷體" w:hAnsi="標楷體" w:hint="eastAsia"/>
          <w:color w:val="000000"/>
          <w:sz w:val="24"/>
          <w:szCs w:val="24"/>
        </w:rPr>
        <w:t>餐旅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群 </w:t>
      </w:r>
      <w:r w:rsidRPr="0089553F">
        <w:rPr>
          <w:rFonts w:ascii="標楷體" w:eastAsia="標楷體" w:hAnsi="標楷體" w:hint="eastAsia"/>
          <w:color w:val="000000"/>
          <w:sz w:val="24"/>
          <w:szCs w:val="24"/>
        </w:rPr>
        <w:t>觀光事務</w:t>
      </w:r>
      <w:r w:rsidRPr="0089553F">
        <w:rPr>
          <w:rFonts w:ascii="標楷體" w:eastAsia="標楷體" w:hAnsi="標楷體"/>
          <w:color w:val="000000"/>
          <w:sz w:val="24"/>
          <w:szCs w:val="24"/>
        </w:rPr>
        <w:t>學程  教學科目與學分(節)數表</w:t>
      </w:r>
    </w:p>
    <w:tbl>
      <w:tblPr>
        <w:tblW w:w="5059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426"/>
        <w:gridCol w:w="1126"/>
        <w:gridCol w:w="1533"/>
        <w:gridCol w:w="567"/>
        <w:gridCol w:w="531"/>
        <w:gridCol w:w="455"/>
        <w:gridCol w:w="558"/>
        <w:gridCol w:w="429"/>
        <w:gridCol w:w="415"/>
        <w:gridCol w:w="466"/>
        <w:gridCol w:w="2722"/>
      </w:tblGrid>
      <w:tr w:rsidR="009A6818" w:rsidTr="00DE610A">
        <w:trPr>
          <w:cantSplit/>
          <w:trHeight w:val="157"/>
        </w:trPr>
        <w:tc>
          <w:tcPr>
            <w:tcW w:w="100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類 別</w:t>
            </w:r>
          </w:p>
        </w:tc>
        <w:tc>
          <w:tcPr>
            <w:tcW w:w="322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領    域 / 科    目</w:t>
            </w:r>
          </w:p>
        </w:tc>
        <w:tc>
          <w:tcPr>
            <w:tcW w:w="28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授課年段與學分配置</w:t>
            </w:r>
          </w:p>
        </w:tc>
        <w:tc>
          <w:tcPr>
            <w:tcW w:w="272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備    註</w:t>
            </w:r>
          </w:p>
        </w:tc>
      </w:tr>
      <w:tr w:rsidR="009A6818" w:rsidTr="00DE610A">
        <w:trPr>
          <w:cantSplit/>
          <w:trHeight w:val="196"/>
        </w:trPr>
        <w:tc>
          <w:tcPr>
            <w:tcW w:w="1007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226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第一學年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第二學年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第三學年</w:t>
            </w:r>
          </w:p>
        </w:tc>
        <w:tc>
          <w:tcPr>
            <w:tcW w:w="272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10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稱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       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學分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272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7"/>
        </w:trPr>
        <w:tc>
          <w:tcPr>
            <w:tcW w:w="58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450"/>
                <w:kern w:val="0"/>
                <w:szCs w:val="24"/>
              </w:rPr>
              <w:t>部定必修科</w:t>
            </w:r>
            <w:r w:rsidRPr="00CF0E3F">
              <w:rPr>
                <w:rFonts w:ascii="標楷體" w:eastAsia="標楷體" w:hAnsi="標楷體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339"/>
                <w:kern w:val="0"/>
                <w:szCs w:val="24"/>
              </w:rPr>
              <w:t>一般科</w:t>
            </w:r>
            <w:r w:rsidRPr="00CF0E3F">
              <w:rPr>
                <w:rFonts w:ascii="標楷體" w:eastAsia="標楷體" w:hAnsi="標楷體"/>
                <w:color w:val="000000"/>
                <w:spacing w:val="1"/>
                <w:kern w:val="0"/>
                <w:szCs w:val="24"/>
              </w:rPr>
              <w:t>目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語文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國語文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英語文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  <w:lang w:eastAsia="zh-TW"/>
              </w:rPr>
            </w:pPr>
            <w:r w:rsidRPr="00CF0E3F">
              <w:rPr>
                <w:rFonts w:ascii="Wingdings 2" w:eastAsia="Wingdings 2" w:hAnsi="Wingdings 2" w:cs="Wingdings 2"/>
                <w:color w:val="000000"/>
                <w:szCs w:val="24"/>
              </w:rPr>
              <w:t></w:t>
            </w:r>
            <w:r w:rsidRPr="00CF0E3F">
              <w:rPr>
                <w:rFonts w:ascii="標楷體" w:eastAsia="標楷體" w:hAnsi="標楷體"/>
                <w:color w:val="000000"/>
                <w:spacing w:val="-10"/>
                <w:szCs w:val="24"/>
              </w:rPr>
              <w:t>適性分組教學</w:t>
            </w:r>
            <w:r w:rsidRPr="00CF0E3F">
              <w:rPr>
                <w:rFonts w:ascii="標楷體" w:eastAsia="標楷體" w:hAnsi="標楷體" w:hint="eastAsia"/>
                <w:color w:val="000000"/>
                <w:spacing w:val="-10"/>
                <w:szCs w:val="24"/>
                <w:lang w:eastAsia="zh-TW"/>
              </w:rPr>
              <w:t>:第一學年第一、二學期</w:t>
            </w:r>
          </w:p>
        </w:tc>
      </w:tr>
      <w:tr w:rsidR="009A6818" w:rsidTr="00DE610A">
        <w:trPr>
          <w:cantSplit/>
          <w:trHeight w:val="156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DE610A">
        <w:trPr>
          <w:cantSplit/>
          <w:trHeight w:val="84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社會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歷      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      理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公民與社會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自然科學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物理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化學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生物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地球科學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25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音      樂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25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美術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94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藝術生活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綜合活動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生命教育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生涯規劃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家政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法律與生活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環境科學概論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科技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生活科技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05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資訊科技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154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</w:t>
            </w:r>
            <w:r w:rsidRPr="00CF0E3F">
              <w:rPr>
                <w:rFonts w:ascii="標楷體" w:eastAsia="標楷體" w:hAnsi="標楷體"/>
                <w:color w:val="000000"/>
                <w:szCs w:val="24"/>
              </w:rPr>
              <w:br/>
              <w:t>體育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健康與護理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體育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E610A">
        <w:trPr>
          <w:cantSplit/>
          <w:trHeight w:val="71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全民國防教育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</w:p>
        </w:tc>
      </w:tr>
      <w:tr w:rsidR="009A6818" w:rsidTr="00DE610A">
        <w:trPr>
          <w:cantSplit/>
          <w:trHeight w:val="410"/>
        </w:trPr>
        <w:tc>
          <w:tcPr>
            <w:tcW w:w="58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部定必修學分合計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48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color w:val="000000"/>
                <w:szCs w:val="24"/>
                <w:lang w:eastAsia="zh-TW"/>
              </w:rPr>
              <w:t>部定必修學分合計48學分</w:t>
            </w:r>
          </w:p>
        </w:tc>
      </w:tr>
    </w:tbl>
    <w:p w:rsidR="009A6818" w:rsidRPr="004419B4" w:rsidRDefault="009A6818" w:rsidP="009A6818">
      <w:pPr>
        <w:pStyle w:val="ParaAttribute75"/>
        <w:rPr>
          <w:rFonts w:ascii="標楷體" w:eastAsia="標楷體" w:hAnsi="標楷體" w:cs="細明體"/>
          <w:color w:val="000000"/>
          <w:sz w:val="28"/>
          <w:szCs w:val="28"/>
        </w:rPr>
      </w:pPr>
    </w:p>
    <w:p w:rsidR="009A6818" w:rsidRDefault="009A6818" w:rsidP="009A6818">
      <w:pPr>
        <w:pStyle w:val="ParaAttribute37"/>
        <w:sectPr w:rsidR="009A6818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9A6818" w:rsidRPr="0089553F" w:rsidRDefault="009A6818" w:rsidP="009A6818">
      <w:pPr>
        <w:pageBreakBefore/>
        <w:tabs>
          <w:tab w:val="left" w:pos="6096"/>
        </w:tabs>
        <w:snapToGrid w:val="0"/>
        <w:spacing w:line="300" w:lineRule="auto"/>
        <w:rPr>
          <w:szCs w:val="24"/>
        </w:rPr>
      </w:pPr>
      <w:r w:rsidRPr="0089553F">
        <w:rPr>
          <w:rFonts w:ascii="標楷體" w:eastAsia="標楷體" w:hAnsi="標楷體" w:hint="eastAsia"/>
          <w:color w:val="000000"/>
          <w:szCs w:val="24"/>
          <w:lang w:eastAsia="zh-TW"/>
        </w:rPr>
        <w:lastRenderedPageBreak/>
        <w:t>餐旅</w:t>
      </w:r>
      <w:r w:rsidRPr="0089553F">
        <w:rPr>
          <w:rFonts w:ascii="標楷體" w:eastAsia="標楷體" w:hAnsi="標楷體"/>
          <w:color w:val="000000"/>
          <w:szCs w:val="24"/>
        </w:rPr>
        <w:t xml:space="preserve">群 </w:t>
      </w:r>
      <w:r w:rsidRPr="0089553F">
        <w:rPr>
          <w:rFonts w:ascii="標楷體" w:eastAsia="標楷體" w:hAnsi="標楷體" w:hint="eastAsia"/>
          <w:color w:val="000000"/>
          <w:szCs w:val="24"/>
          <w:lang w:eastAsia="zh-TW"/>
        </w:rPr>
        <w:t>觀光事務</w:t>
      </w:r>
      <w:r w:rsidRPr="0089553F">
        <w:rPr>
          <w:rFonts w:ascii="標楷體" w:eastAsia="標楷體" w:hAnsi="標楷體"/>
          <w:color w:val="000000"/>
          <w:szCs w:val="24"/>
        </w:rPr>
        <w:t xml:space="preserve">學程  教學科目與學分(節)數表(續) </w:t>
      </w:r>
    </w:p>
    <w:p w:rsidR="009A6818" w:rsidRPr="00CF0E3F" w:rsidRDefault="009A6818" w:rsidP="009A6818">
      <w:pPr>
        <w:pStyle w:val="ParaAttribute37"/>
        <w:rPr>
          <w:rStyle w:val="CharAttribute12"/>
          <w:rFonts w:eastAsia="新細明體"/>
          <w:color w:val="000000"/>
          <w:sz w:val="24"/>
          <w:szCs w:val="24"/>
        </w:rPr>
      </w:pPr>
      <w:r w:rsidRPr="00CF0E3F">
        <w:rPr>
          <w:rFonts w:ascii="標楷體" w:eastAsia="標楷體" w:hAnsi="標楷體"/>
          <w:color w:val="000000"/>
          <w:sz w:val="24"/>
          <w:szCs w:val="24"/>
        </w:rPr>
        <w:t>108學年度入學學生適用</w:t>
      </w:r>
    </w:p>
    <w:p w:rsidR="009A6818" w:rsidRDefault="009A6818" w:rsidP="009A6818">
      <w:pPr>
        <w:pStyle w:val="ParaAttribute37"/>
        <w:rPr>
          <w:rStyle w:val="CharAttribute12"/>
          <w:rFonts w:eastAsia="新細明體"/>
          <w:color w:val="000000"/>
        </w:rPr>
      </w:pPr>
    </w:p>
    <w:tbl>
      <w:tblPr>
        <w:tblW w:w="5012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"/>
        <w:gridCol w:w="504"/>
        <w:gridCol w:w="455"/>
        <w:gridCol w:w="10"/>
        <w:gridCol w:w="870"/>
        <w:gridCol w:w="2056"/>
        <w:gridCol w:w="548"/>
        <w:gridCol w:w="467"/>
        <w:gridCol w:w="525"/>
        <w:gridCol w:w="425"/>
        <w:gridCol w:w="426"/>
        <w:gridCol w:w="425"/>
        <w:gridCol w:w="425"/>
        <w:gridCol w:w="2165"/>
      </w:tblGrid>
      <w:tr w:rsidR="009A6818" w:rsidRPr="00CF0E3F" w:rsidTr="00DE610A">
        <w:trPr>
          <w:cantSplit/>
          <w:trHeight w:val="156"/>
          <w:jc w:val="center"/>
        </w:trPr>
        <w:tc>
          <w:tcPr>
            <w:tcW w:w="2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類  別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領域 / 科    目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授課年段與學分配置</w:t>
            </w: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備  註</w:t>
            </w:r>
          </w:p>
        </w:tc>
      </w:tr>
      <w:tr w:rsidR="009A6818" w:rsidRPr="00CF0E3F" w:rsidTr="00DE610A">
        <w:trPr>
          <w:cantSplit/>
          <w:trHeight w:val="194"/>
          <w:jc w:val="center"/>
        </w:trPr>
        <w:tc>
          <w:tcPr>
            <w:tcW w:w="2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第一學年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第二學年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第三學年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稱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    分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       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26"/>
          <w:jc w:val="center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校訂科目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2.2%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溝通與表達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57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追本溯源話成功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57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特殊領域需求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(4)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34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校訂必修一般科目開設4學分</w:t>
            </w: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</w:t>
            </w: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26.7%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學程試探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職業試探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數位科技概論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資訊科技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國語文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英語文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30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體育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成語中的趣味科普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看電影學科學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性別與文學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健康與運動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線上自由行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英語繪本創作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數學好好玩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英文歌曲賞析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食品與化學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5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舌尖上的文學感動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9A6818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從桌上看世界-地理與桌遊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用英語話家鄉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特殊需求領域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F32E3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1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1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專精科目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44.4%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觀光餐旅業導論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觀光餐旅英語會話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餐飲服務技術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房務實務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旅遊實務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遊程規劃實務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觀光日語會話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食物備製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專題實作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旅館客務實務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導覽解說實務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觀光地理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觀光行銷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餐飲管理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A4C6B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7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中文視窗軟體應用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團康活動設計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創意烘焙達人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影像處理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魚市場魚類認識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9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企業家故事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12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出國旅遊用話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94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飲料世界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立體數位商品設計實務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7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魚菜共生理論與實務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7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專題實作電腦編輯技能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15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觀光日文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0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行動麵食點心</w:t>
            </w:r>
            <w:r w:rsidRPr="00CF0E3F">
              <w:rPr>
                <w:rFonts w:ascii="標楷體" w:eastAsia="標楷體" w:hAnsi="標楷體"/>
                <w:szCs w:val="24"/>
              </w:rPr>
              <w:t xml:space="preserve">     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85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網站架設實務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68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東海岸魚類採集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6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商業新知導讀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同校跨群(選2學分)</w:t>
            </w:r>
          </w:p>
        </w:tc>
      </w:tr>
      <w:tr w:rsidR="009A6818" w:rsidRPr="00CF0E3F" w:rsidTr="00DE610A">
        <w:trPr>
          <w:cantSplit/>
          <w:trHeight w:val="14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手搖飲料店經營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03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小烤箱烹調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2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網路資訊安全實務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1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休閒灘場經營實務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0917C5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29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校訂選修專精科目開設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DE610A">
        <w:trPr>
          <w:cantSplit/>
          <w:trHeight w:val="70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0917C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校訂選修合計開設1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7</w:t>
            </w:r>
            <w:r w:rsidR="000917C5"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DE610A">
        <w:trPr>
          <w:cantSplit/>
          <w:trHeight w:val="147"/>
          <w:jc w:val="center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校訂必修及選修學分上限合計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A10C62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核心科目合計開設</w:t>
            </w:r>
            <w:r w:rsidR="00A10C62"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DE610A">
        <w:trPr>
          <w:trHeight w:val="171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學分上限總計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部定必修、校訂必修及選修課程學分上限總計180學分</w:t>
            </w:r>
          </w:p>
        </w:tc>
      </w:tr>
      <w:tr w:rsidR="009A6818" w:rsidRPr="00CF0E3F" w:rsidTr="00DE610A">
        <w:trPr>
          <w:cantSplit/>
          <w:trHeight w:val="557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每週團體活動時間(節數)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六學期每週單位合計12-18節。(18節)</w:t>
            </w:r>
          </w:p>
        </w:tc>
      </w:tr>
      <w:tr w:rsidR="009A6818" w:rsidRPr="00CF0E3F" w:rsidTr="00DE610A">
        <w:trPr>
          <w:cantSplit/>
          <w:trHeight w:val="396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每週彈性學習時間(節數)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六學期每週單位合計12-18節。(12節)</w:t>
            </w:r>
          </w:p>
        </w:tc>
      </w:tr>
      <w:tr w:rsidR="009A6818" w:rsidRPr="00CF0E3F" w:rsidTr="00DE610A">
        <w:trPr>
          <w:trHeight w:val="81"/>
          <w:jc w:val="center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每週總上課節數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9A6818" w:rsidRPr="00CF0E3F" w:rsidRDefault="009A6818" w:rsidP="009A6818">
      <w:pPr>
        <w:pStyle w:val="ParaAttribute37"/>
        <w:rPr>
          <w:rFonts w:eastAsia="新細明體"/>
        </w:rPr>
        <w:sectPr w:rsidR="009A6818" w:rsidRPr="00CF0E3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9A6818" w:rsidRPr="0089553F" w:rsidRDefault="009A6818" w:rsidP="0089553F">
      <w:pPr>
        <w:pStyle w:val="ParaAttribute75"/>
        <w:spacing w:beforeLines="50" w:before="120" w:afterLines="50" w:after="120" w:line="240" w:lineRule="auto"/>
        <w:rPr>
          <w:rStyle w:val="CharAttribute8"/>
          <w:rFonts w:ascii="標楷體" w:eastAsia="標楷體" w:hAnsi="標楷體" w:cs="細明體"/>
          <w:color w:val="000000"/>
          <w:sz w:val="24"/>
          <w:szCs w:val="24"/>
        </w:rPr>
      </w:pPr>
      <w:r w:rsidRPr="0089553F">
        <w:rPr>
          <w:rFonts w:ascii="標楷體" w:eastAsia="標楷體" w:hAnsi="標楷體"/>
          <w:color w:val="000000"/>
          <w:sz w:val="24"/>
          <w:szCs w:val="24"/>
        </w:rPr>
        <w:lastRenderedPageBreak/>
        <w:t>表</w:t>
      </w:r>
      <w:r w:rsidR="0089553F">
        <w:rPr>
          <w:rFonts w:ascii="標楷體" w:eastAsia="標楷體" w:hAnsi="標楷體" w:hint="eastAsia"/>
          <w:color w:val="000000"/>
          <w:sz w:val="24"/>
          <w:szCs w:val="24"/>
        </w:rPr>
        <w:t>4-2</w:t>
      </w:r>
      <w:r w:rsidR="007668B7" w:rsidRPr="0089553F">
        <w:rPr>
          <w:rFonts w:ascii="標楷體" w:eastAsia="標楷體" w:hAnsi="標楷體" w:hint="eastAsia"/>
          <w:color w:val="000000"/>
          <w:sz w:val="24"/>
          <w:szCs w:val="24"/>
        </w:rPr>
        <w:t>-4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  </w:t>
      </w:r>
      <w:r w:rsidRPr="0089553F">
        <w:rPr>
          <w:rFonts w:ascii="標楷體" w:eastAsia="標楷體" w:hAnsi="標楷體" w:hint="eastAsia"/>
          <w:color w:val="000000"/>
          <w:sz w:val="24"/>
          <w:szCs w:val="24"/>
        </w:rPr>
        <w:t>餐旅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群 </w:t>
      </w:r>
      <w:r w:rsidR="00A10C62" w:rsidRPr="0089553F">
        <w:rPr>
          <w:rFonts w:ascii="標楷體" w:eastAsia="標楷體" w:hAnsi="標楷體" w:hint="eastAsia"/>
          <w:color w:val="000000"/>
          <w:sz w:val="24"/>
          <w:szCs w:val="24"/>
        </w:rPr>
        <w:t>餐飲服務</w:t>
      </w:r>
      <w:r w:rsidRPr="0089553F">
        <w:rPr>
          <w:rFonts w:ascii="標楷體" w:eastAsia="標楷體" w:hAnsi="標楷體"/>
          <w:color w:val="000000"/>
          <w:sz w:val="24"/>
          <w:szCs w:val="24"/>
        </w:rPr>
        <w:t>學程  教學科目與學分(節)數表</w:t>
      </w:r>
    </w:p>
    <w:tbl>
      <w:tblPr>
        <w:tblW w:w="509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8"/>
        <w:gridCol w:w="431"/>
        <w:gridCol w:w="1141"/>
        <w:gridCol w:w="1553"/>
        <w:gridCol w:w="574"/>
        <w:gridCol w:w="537"/>
        <w:gridCol w:w="460"/>
        <w:gridCol w:w="565"/>
        <w:gridCol w:w="434"/>
        <w:gridCol w:w="419"/>
        <w:gridCol w:w="471"/>
        <w:gridCol w:w="2697"/>
      </w:tblGrid>
      <w:tr w:rsidR="009A6818" w:rsidTr="00D146D3">
        <w:trPr>
          <w:cantSplit/>
          <w:trHeight w:val="157"/>
          <w:jc w:val="center"/>
        </w:trPr>
        <w:tc>
          <w:tcPr>
            <w:tcW w:w="113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類 別</w:t>
            </w:r>
          </w:p>
        </w:tc>
        <w:tc>
          <w:tcPr>
            <w:tcW w:w="3679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領    域 / 科    目</w:t>
            </w:r>
          </w:p>
        </w:tc>
        <w:tc>
          <w:tcPr>
            <w:tcW w:w="321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授課年段與學分配置</w:t>
            </w:r>
          </w:p>
        </w:tc>
        <w:tc>
          <w:tcPr>
            <w:tcW w:w="305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備    註</w:t>
            </w:r>
          </w:p>
        </w:tc>
      </w:tr>
      <w:tr w:rsidR="009A6818" w:rsidTr="00D146D3">
        <w:trPr>
          <w:cantSplit/>
          <w:trHeight w:val="196"/>
          <w:jc w:val="center"/>
        </w:trPr>
        <w:tc>
          <w:tcPr>
            <w:tcW w:w="113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79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第一學年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第二學年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第三學年</w:t>
            </w:r>
          </w:p>
        </w:tc>
        <w:tc>
          <w:tcPr>
            <w:tcW w:w="30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11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稱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       稱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學分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30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7"/>
          <w:jc w:val="center"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450"/>
                <w:kern w:val="0"/>
                <w:szCs w:val="24"/>
              </w:rPr>
              <w:t>部定必修科</w:t>
            </w:r>
            <w:r w:rsidRPr="00CF0E3F">
              <w:rPr>
                <w:rFonts w:ascii="標楷體" w:eastAsia="標楷體" w:hAnsi="標楷體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339"/>
                <w:kern w:val="0"/>
                <w:szCs w:val="24"/>
              </w:rPr>
              <w:t>一般科</w:t>
            </w:r>
            <w:r w:rsidRPr="00CF0E3F">
              <w:rPr>
                <w:rFonts w:ascii="標楷體" w:eastAsia="標楷體" w:hAnsi="標楷體"/>
                <w:color w:val="000000"/>
                <w:spacing w:val="1"/>
                <w:kern w:val="0"/>
                <w:szCs w:val="24"/>
              </w:rPr>
              <w:t>目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語文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國語文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英語文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  <w:lang w:eastAsia="zh-TW"/>
              </w:rPr>
            </w:pPr>
            <w:r w:rsidRPr="00CF0E3F">
              <w:rPr>
                <w:rFonts w:ascii="Wingdings 2" w:eastAsia="Wingdings 2" w:hAnsi="Wingdings 2" w:cs="Wingdings 2"/>
                <w:color w:val="000000"/>
                <w:szCs w:val="24"/>
              </w:rPr>
              <w:t></w:t>
            </w:r>
            <w:r w:rsidRPr="00CF0E3F">
              <w:rPr>
                <w:rFonts w:ascii="標楷體" w:eastAsia="標楷體" w:hAnsi="標楷體"/>
                <w:color w:val="000000"/>
                <w:spacing w:val="-10"/>
                <w:szCs w:val="24"/>
              </w:rPr>
              <w:t>適性分組教學</w:t>
            </w:r>
            <w:r w:rsidRPr="00CF0E3F">
              <w:rPr>
                <w:rFonts w:ascii="標楷體" w:eastAsia="標楷體" w:hAnsi="標楷體" w:hint="eastAsia"/>
                <w:color w:val="000000"/>
                <w:spacing w:val="-10"/>
                <w:szCs w:val="24"/>
                <w:lang w:eastAsia="zh-TW"/>
              </w:rPr>
              <w:t>:第一學年第一、二學期</w:t>
            </w:r>
          </w:p>
        </w:tc>
      </w:tr>
      <w:tr w:rsidR="009A6818" w:rsidTr="00D146D3">
        <w:trPr>
          <w:cantSplit/>
          <w:trHeight w:val="156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D146D3">
        <w:trPr>
          <w:cantSplit/>
          <w:trHeight w:val="84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社會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歷      史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      理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公民與社會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自然科學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物理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化學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生物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地球科學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25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音      樂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25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美術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94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藝術生活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綜合活動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生命教育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生涯規劃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家政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法律與生活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環境科學概論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科技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生活科技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05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資訊科技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154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</w:t>
            </w:r>
            <w:r w:rsidRPr="00CF0E3F">
              <w:rPr>
                <w:rFonts w:ascii="標楷體" w:eastAsia="標楷體" w:hAnsi="標楷體"/>
                <w:color w:val="000000"/>
                <w:szCs w:val="24"/>
              </w:rPr>
              <w:br/>
              <w:t>體育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健康與護理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體育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D146D3">
        <w:trPr>
          <w:cantSplit/>
          <w:trHeight w:val="71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全民國防教育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</w:p>
        </w:tc>
      </w:tr>
      <w:tr w:rsidR="009A6818" w:rsidTr="00D146D3">
        <w:trPr>
          <w:cantSplit/>
          <w:trHeight w:val="410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部定必修學分合計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color w:val="000000"/>
                <w:szCs w:val="24"/>
                <w:lang w:eastAsia="zh-TW"/>
              </w:rPr>
              <w:t>部定必修學分合計48學分</w:t>
            </w:r>
          </w:p>
        </w:tc>
      </w:tr>
    </w:tbl>
    <w:p w:rsidR="009A6818" w:rsidRPr="004419B4" w:rsidRDefault="009A6818" w:rsidP="009A6818">
      <w:pPr>
        <w:pStyle w:val="ParaAttribute75"/>
        <w:rPr>
          <w:rFonts w:ascii="標楷體" w:eastAsia="標楷體" w:hAnsi="標楷體" w:cs="細明體"/>
          <w:color w:val="000000"/>
          <w:sz w:val="28"/>
          <w:szCs w:val="28"/>
        </w:rPr>
      </w:pPr>
    </w:p>
    <w:p w:rsidR="009A6818" w:rsidRDefault="009A6818" w:rsidP="009A6818">
      <w:pPr>
        <w:pStyle w:val="ParaAttribute37"/>
        <w:sectPr w:rsidR="009A6818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9A6818" w:rsidRPr="0089553F" w:rsidRDefault="009A6818" w:rsidP="009A6818">
      <w:pPr>
        <w:pageBreakBefore/>
        <w:tabs>
          <w:tab w:val="left" w:pos="6096"/>
        </w:tabs>
        <w:snapToGrid w:val="0"/>
        <w:spacing w:line="300" w:lineRule="auto"/>
        <w:rPr>
          <w:szCs w:val="24"/>
        </w:rPr>
      </w:pPr>
      <w:r w:rsidRPr="0089553F">
        <w:rPr>
          <w:rFonts w:ascii="標楷體" w:eastAsia="標楷體" w:hAnsi="標楷體" w:hint="eastAsia"/>
          <w:color w:val="000000"/>
          <w:szCs w:val="24"/>
          <w:lang w:eastAsia="zh-TW"/>
        </w:rPr>
        <w:lastRenderedPageBreak/>
        <w:t>餐旅</w:t>
      </w:r>
      <w:r w:rsidRPr="0089553F">
        <w:rPr>
          <w:rFonts w:ascii="標楷體" w:eastAsia="標楷體" w:hAnsi="標楷體"/>
          <w:color w:val="000000"/>
          <w:szCs w:val="24"/>
        </w:rPr>
        <w:t xml:space="preserve">群 </w:t>
      </w:r>
      <w:r w:rsidR="00A10C62" w:rsidRPr="0089553F">
        <w:rPr>
          <w:rFonts w:ascii="標楷體" w:eastAsia="標楷體" w:hAnsi="標楷體" w:hint="eastAsia"/>
          <w:color w:val="000000"/>
          <w:szCs w:val="24"/>
          <w:lang w:eastAsia="zh-TW"/>
        </w:rPr>
        <w:t>餐飲管理</w:t>
      </w:r>
      <w:r w:rsidRPr="0089553F">
        <w:rPr>
          <w:rFonts w:ascii="標楷體" w:eastAsia="標楷體" w:hAnsi="標楷體"/>
          <w:color w:val="000000"/>
          <w:szCs w:val="24"/>
        </w:rPr>
        <w:t xml:space="preserve">學程  教學科目與學分(節)數表(續) </w:t>
      </w:r>
    </w:p>
    <w:p w:rsidR="009A6818" w:rsidRPr="00CF0E3F" w:rsidRDefault="009A6818" w:rsidP="009A6818">
      <w:pPr>
        <w:pStyle w:val="ParaAttribute37"/>
        <w:rPr>
          <w:rStyle w:val="CharAttribute12"/>
          <w:rFonts w:eastAsia="新細明體"/>
          <w:color w:val="000000"/>
          <w:sz w:val="24"/>
          <w:szCs w:val="24"/>
        </w:rPr>
      </w:pPr>
      <w:r w:rsidRPr="00CF0E3F">
        <w:rPr>
          <w:rFonts w:ascii="標楷體" w:eastAsia="標楷體" w:hAnsi="標楷體"/>
          <w:color w:val="000000"/>
          <w:sz w:val="24"/>
          <w:szCs w:val="24"/>
        </w:rPr>
        <w:t>108學年度入學學生適用</w:t>
      </w:r>
    </w:p>
    <w:p w:rsidR="009A6818" w:rsidRDefault="009A6818" w:rsidP="009A6818">
      <w:pPr>
        <w:pStyle w:val="ParaAttribute37"/>
        <w:rPr>
          <w:rStyle w:val="CharAttribute12"/>
          <w:rFonts w:eastAsia="新細明體"/>
          <w:color w:val="000000"/>
        </w:rPr>
      </w:pPr>
    </w:p>
    <w:tbl>
      <w:tblPr>
        <w:tblW w:w="5133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"/>
        <w:gridCol w:w="504"/>
        <w:gridCol w:w="455"/>
        <w:gridCol w:w="10"/>
        <w:gridCol w:w="870"/>
        <w:gridCol w:w="2056"/>
        <w:gridCol w:w="548"/>
        <w:gridCol w:w="467"/>
        <w:gridCol w:w="383"/>
        <w:gridCol w:w="508"/>
        <w:gridCol w:w="473"/>
        <w:gridCol w:w="425"/>
        <w:gridCol w:w="425"/>
        <w:gridCol w:w="2412"/>
      </w:tblGrid>
      <w:tr w:rsidR="009A6818" w:rsidRPr="00CF0E3F" w:rsidTr="00DE610A">
        <w:trPr>
          <w:cantSplit/>
          <w:trHeight w:val="156"/>
        </w:trPr>
        <w:tc>
          <w:tcPr>
            <w:tcW w:w="2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類  別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領域 / 科    目</w:t>
            </w:r>
          </w:p>
        </w:tc>
        <w:tc>
          <w:tcPr>
            <w:tcW w:w="26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授課年段與學分配置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備  註</w:t>
            </w:r>
          </w:p>
        </w:tc>
      </w:tr>
      <w:tr w:rsidR="009A6818" w:rsidRPr="00CF0E3F" w:rsidTr="00DE610A">
        <w:trPr>
          <w:cantSplit/>
          <w:trHeight w:val="194"/>
        </w:trPr>
        <w:tc>
          <w:tcPr>
            <w:tcW w:w="2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第一學年</w:t>
            </w:r>
          </w:p>
        </w:tc>
        <w:tc>
          <w:tcPr>
            <w:tcW w:w="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第二學年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第三學年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</w:trPr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稱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    分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       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26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校訂科目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2.2%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溝通與表達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57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追本溯源話成功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57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特殊領域需求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(4)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34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校訂必修一般科目開設4學分</w:t>
            </w:r>
          </w:p>
        </w:tc>
      </w:tr>
      <w:tr w:rsidR="009A6818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</w:t>
            </w: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26.7%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學程試探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職業試探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數位科技概論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資訊科技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國語文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7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英語文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30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體育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成語中的趣味科普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看電影學科學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性別與文學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健康與運動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線上自由行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英語繪本創作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數學好好玩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英文歌曲賞析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食品與化學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5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舌尖上的文學感動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DE610A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從桌上看世界-地理與桌遊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用英語話家鄉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特殊需求領域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CF32E3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1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DE610A">
        <w:trPr>
          <w:cantSplit/>
          <w:trHeight w:val="21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專精科目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80學分</w:t>
            </w:r>
          </w:p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44.4%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觀光餐旅業導論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觀光餐旅英語會話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餐飲服務技術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中餐烹調實習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民宿早餐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食物學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中餐實務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餐飲衛生與安全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餐飲管理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專題實作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烘焙實務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西餐烹調實習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旅運資源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EE5EEC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27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中文視窗軟體應用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A10C62" w:rsidRPr="00CF0E3F" w:rsidTr="00DE610A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團康活動設計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創意烘焙達人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影像處理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3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魚市場魚類認識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9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企業家故事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A10C62" w:rsidRPr="00CF0E3F" w:rsidTr="00DE610A">
        <w:trPr>
          <w:cantSplit/>
          <w:trHeight w:val="12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出國旅遊用話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94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飲料世界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3134EC" w:rsidRDefault="00A10C62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立體數位商品設計實務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7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3134EC" w:rsidRDefault="00A10C62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魚菜共生理論與實務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27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3134EC" w:rsidRDefault="00A10C62" w:rsidP="004B2245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專題實作電腦編輯技能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A10C62" w:rsidRPr="00CF0E3F" w:rsidTr="00DE610A">
        <w:trPr>
          <w:cantSplit/>
          <w:trHeight w:val="15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觀光日文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0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行動麵食點心</w:t>
            </w:r>
            <w:r w:rsidRPr="00CF0E3F">
              <w:rPr>
                <w:rFonts w:ascii="標楷體" w:eastAsia="標楷體" w:hAnsi="標楷體"/>
                <w:szCs w:val="24"/>
              </w:rPr>
              <w:t xml:space="preserve">     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8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網站架設實務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6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東海岸魚類採集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6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商業新知導讀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A10C62" w:rsidRPr="00CF0E3F" w:rsidTr="00DE610A">
        <w:trPr>
          <w:cantSplit/>
          <w:trHeight w:val="14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手搖飲料店經營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0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小烤箱烹調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網路資訊安全實務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3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3134EC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休閒</w:t>
            </w:r>
            <w:r w:rsidR="003134EC">
              <w:rPr>
                <w:rFonts w:ascii="標楷體" w:eastAsia="標楷體" w:hAnsi="標楷體" w:hint="eastAsia"/>
                <w:szCs w:val="24"/>
                <w:lang w:eastAsia="zh-TW"/>
              </w:rPr>
              <w:t>漁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場經營實務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144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62" w:rsidRPr="00CF0E3F" w:rsidTr="00DE610A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校訂選修專精科目開設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A10C62" w:rsidRPr="00CF0E3F" w:rsidTr="00DE610A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校訂選修合計開設1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76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A10C62" w:rsidRPr="00CF0E3F" w:rsidTr="00DE610A">
        <w:trPr>
          <w:cantSplit/>
          <w:trHeight w:val="14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校訂必修及選修學分上限合計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AF0B78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核心科目合計開設</w:t>
            </w:r>
            <w:r w:rsidR="00AF0B78"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A10C62" w:rsidRPr="00CF0E3F" w:rsidTr="00DE610A">
        <w:trPr>
          <w:trHeight w:val="171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學分上限總計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部定必修、校訂必修及選修課程學分上限總計180學分</w:t>
            </w:r>
          </w:p>
        </w:tc>
      </w:tr>
      <w:tr w:rsidR="00A10C62" w:rsidRPr="00CF0E3F" w:rsidTr="00DE610A">
        <w:trPr>
          <w:cantSplit/>
          <w:trHeight w:val="557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每週團體活動時間(節數)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六學期每週單位合計12-18節。(18節)</w:t>
            </w:r>
          </w:p>
        </w:tc>
      </w:tr>
      <w:tr w:rsidR="00A10C62" w:rsidRPr="00CF0E3F" w:rsidTr="00DE610A">
        <w:trPr>
          <w:cantSplit/>
          <w:trHeight w:val="396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每週彈性學習時間(節數)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六學期每週單位合計12-18節。(12節)</w:t>
            </w:r>
          </w:p>
        </w:tc>
      </w:tr>
      <w:tr w:rsidR="00A10C62" w:rsidRPr="00CF0E3F" w:rsidTr="00DE610A">
        <w:trPr>
          <w:trHeight w:val="81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每週總上課節數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0C62" w:rsidRPr="00CF0E3F" w:rsidRDefault="00A10C62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9A6818" w:rsidRPr="00CF0E3F" w:rsidRDefault="009A6818" w:rsidP="009A6818">
      <w:pPr>
        <w:pStyle w:val="ParaAttribute37"/>
        <w:rPr>
          <w:rFonts w:eastAsia="新細明體"/>
        </w:rPr>
        <w:sectPr w:rsidR="009A6818" w:rsidRPr="00CF0E3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9A6818" w:rsidRPr="0089553F" w:rsidRDefault="009A6818" w:rsidP="0089553F">
      <w:pPr>
        <w:pStyle w:val="ParaAttribute75"/>
        <w:spacing w:beforeLines="50" w:before="120" w:afterLines="50" w:after="120" w:line="240" w:lineRule="auto"/>
        <w:rPr>
          <w:rStyle w:val="CharAttribute8"/>
          <w:rFonts w:ascii="標楷體" w:eastAsia="標楷體" w:hAnsi="標楷體" w:cs="細明體"/>
          <w:color w:val="000000"/>
          <w:sz w:val="24"/>
          <w:szCs w:val="24"/>
        </w:rPr>
      </w:pPr>
      <w:r w:rsidRPr="0089553F">
        <w:rPr>
          <w:rFonts w:ascii="標楷體" w:eastAsia="標楷體" w:hAnsi="標楷體"/>
          <w:color w:val="000000"/>
          <w:sz w:val="24"/>
          <w:szCs w:val="24"/>
        </w:rPr>
        <w:lastRenderedPageBreak/>
        <w:t>表</w:t>
      </w:r>
      <w:r w:rsidR="0089553F">
        <w:rPr>
          <w:rFonts w:ascii="標楷體" w:eastAsia="標楷體" w:hAnsi="標楷體" w:hint="eastAsia"/>
          <w:color w:val="000000"/>
          <w:sz w:val="24"/>
          <w:szCs w:val="24"/>
        </w:rPr>
        <w:t>4-2</w:t>
      </w:r>
      <w:r w:rsidR="007668B7" w:rsidRPr="0089553F">
        <w:rPr>
          <w:rFonts w:ascii="標楷體" w:eastAsia="標楷體" w:hAnsi="標楷體" w:hint="eastAsia"/>
          <w:color w:val="000000"/>
          <w:sz w:val="24"/>
          <w:szCs w:val="24"/>
        </w:rPr>
        <w:t>-5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  </w:t>
      </w:r>
      <w:r w:rsidR="00AF0B78" w:rsidRPr="0089553F">
        <w:rPr>
          <w:rFonts w:ascii="標楷體" w:eastAsia="標楷體" w:hAnsi="標楷體" w:hint="eastAsia"/>
          <w:color w:val="000000"/>
          <w:sz w:val="24"/>
          <w:szCs w:val="24"/>
        </w:rPr>
        <w:t>水產</w:t>
      </w:r>
      <w:r w:rsidRPr="0089553F">
        <w:rPr>
          <w:rFonts w:ascii="標楷體" w:eastAsia="標楷體" w:hAnsi="標楷體"/>
          <w:color w:val="000000"/>
          <w:sz w:val="24"/>
          <w:szCs w:val="24"/>
        </w:rPr>
        <w:t xml:space="preserve">群 </w:t>
      </w:r>
      <w:r w:rsidR="00AF0B78" w:rsidRPr="0089553F">
        <w:rPr>
          <w:rFonts w:ascii="標楷體" w:eastAsia="標楷體" w:hAnsi="標楷體" w:hint="eastAsia"/>
          <w:color w:val="000000"/>
          <w:sz w:val="24"/>
          <w:szCs w:val="24"/>
        </w:rPr>
        <w:t>水產養殖</w:t>
      </w:r>
      <w:r w:rsidRPr="0089553F">
        <w:rPr>
          <w:rFonts w:ascii="標楷體" w:eastAsia="標楷體" w:hAnsi="標楷體"/>
          <w:color w:val="000000"/>
          <w:sz w:val="24"/>
          <w:szCs w:val="24"/>
        </w:rPr>
        <w:t>學程  教學科目與學分(節)數表</w:t>
      </w:r>
    </w:p>
    <w:tbl>
      <w:tblPr>
        <w:tblW w:w="509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8"/>
        <w:gridCol w:w="431"/>
        <w:gridCol w:w="1141"/>
        <w:gridCol w:w="1553"/>
        <w:gridCol w:w="574"/>
        <w:gridCol w:w="537"/>
        <w:gridCol w:w="460"/>
        <w:gridCol w:w="565"/>
        <w:gridCol w:w="434"/>
        <w:gridCol w:w="419"/>
        <w:gridCol w:w="471"/>
        <w:gridCol w:w="2697"/>
      </w:tblGrid>
      <w:tr w:rsidR="009A6818" w:rsidTr="004B2245">
        <w:trPr>
          <w:cantSplit/>
          <w:trHeight w:val="157"/>
        </w:trPr>
        <w:tc>
          <w:tcPr>
            <w:tcW w:w="113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類 別</w:t>
            </w:r>
          </w:p>
        </w:tc>
        <w:tc>
          <w:tcPr>
            <w:tcW w:w="3679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領    域 / 科    目</w:t>
            </w:r>
          </w:p>
        </w:tc>
        <w:tc>
          <w:tcPr>
            <w:tcW w:w="321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授課年段與學分配置</w:t>
            </w:r>
          </w:p>
        </w:tc>
        <w:tc>
          <w:tcPr>
            <w:tcW w:w="305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備    註</w:t>
            </w:r>
          </w:p>
        </w:tc>
      </w:tr>
      <w:tr w:rsidR="009A6818" w:rsidTr="004B2245">
        <w:trPr>
          <w:cantSplit/>
          <w:trHeight w:val="196"/>
        </w:trPr>
        <w:tc>
          <w:tcPr>
            <w:tcW w:w="113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79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第一學年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第二學年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第三學年</w:t>
            </w:r>
          </w:p>
        </w:tc>
        <w:tc>
          <w:tcPr>
            <w:tcW w:w="30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11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稱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名           稱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學分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一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二</w:t>
            </w:r>
          </w:p>
        </w:tc>
        <w:tc>
          <w:tcPr>
            <w:tcW w:w="30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7"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450"/>
                <w:kern w:val="0"/>
                <w:szCs w:val="24"/>
              </w:rPr>
              <w:t>部定必修科</w:t>
            </w:r>
            <w:r w:rsidRPr="00CF0E3F">
              <w:rPr>
                <w:rFonts w:ascii="標楷體" w:eastAsia="標楷體" w:hAnsi="標楷體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pacing w:val="339"/>
                <w:kern w:val="0"/>
                <w:szCs w:val="24"/>
              </w:rPr>
              <w:t>一般科</w:t>
            </w:r>
            <w:r w:rsidRPr="00CF0E3F">
              <w:rPr>
                <w:rFonts w:ascii="標楷體" w:eastAsia="標楷體" w:hAnsi="標楷體"/>
                <w:color w:val="000000"/>
                <w:spacing w:val="1"/>
                <w:kern w:val="0"/>
                <w:szCs w:val="24"/>
              </w:rPr>
              <w:t>目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語文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國語文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英語文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  <w:lang w:eastAsia="zh-TW"/>
              </w:rPr>
            </w:pPr>
            <w:r w:rsidRPr="00CF0E3F">
              <w:rPr>
                <w:rFonts w:ascii="Wingdings 2" w:eastAsia="Wingdings 2" w:hAnsi="Wingdings 2" w:cs="Wingdings 2"/>
                <w:color w:val="000000"/>
                <w:szCs w:val="24"/>
              </w:rPr>
              <w:t></w:t>
            </w:r>
            <w:r w:rsidRPr="00CF0E3F">
              <w:rPr>
                <w:rFonts w:ascii="標楷體" w:eastAsia="標楷體" w:hAnsi="標楷體"/>
                <w:color w:val="000000"/>
                <w:spacing w:val="-10"/>
                <w:szCs w:val="24"/>
              </w:rPr>
              <w:t>適性分組教學</w:t>
            </w:r>
            <w:r w:rsidRPr="00CF0E3F">
              <w:rPr>
                <w:rFonts w:ascii="標楷體" w:eastAsia="標楷體" w:hAnsi="標楷體" w:hint="eastAsia"/>
                <w:color w:val="000000"/>
                <w:spacing w:val="-10"/>
                <w:szCs w:val="24"/>
                <w:lang w:eastAsia="zh-TW"/>
              </w:rPr>
              <w:t>:第一學年第一、二學期</w:t>
            </w:r>
          </w:p>
        </w:tc>
      </w:tr>
      <w:tr w:rsidR="009A6818" w:rsidTr="004B2245">
        <w:trPr>
          <w:cantSplit/>
          <w:trHeight w:val="156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數學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snapToGrid w:val="0"/>
              <w:spacing w:line="240" w:lineRule="atLeast"/>
              <w:rPr>
                <w:szCs w:val="24"/>
              </w:rPr>
            </w:pPr>
          </w:p>
        </w:tc>
      </w:tr>
      <w:tr w:rsidR="009A6818" w:rsidTr="004B2245">
        <w:trPr>
          <w:cantSplit/>
          <w:trHeight w:val="84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社會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歷      史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      理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公民與社會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自然科學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物理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化學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生物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地球科學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25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音      樂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25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美術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94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藝術生活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綜合活動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生命教育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生涯規劃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家政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法律與生活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環境科學概論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科技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生活科技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05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資訊科技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154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</w:t>
            </w:r>
            <w:r w:rsidRPr="00CF0E3F">
              <w:rPr>
                <w:rFonts w:ascii="標楷體" w:eastAsia="標楷體" w:hAnsi="標楷體"/>
                <w:color w:val="000000"/>
                <w:szCs w:val="24"/>
              </w:rPr>
              <w:br/>
              <w:t>體育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健康與護理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體育</w:t>
            </w: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A6818" w:rsidTr="004B2245">
        <w:trPr>
          <w:cantSplit/>
          <w:trHeight w:val="71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全民國防教育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</w:p>
        </w:tc>
      </w:tr>
      <w:tr w:rsidR="009A6818" w:rsidTr="004B2245">
        <w:trPr>
          <w:cantSplit/>
          <w:trHeight w:val="410"/>
        </w:trPr>
        <w:tc>
          <w:tcPr>
            <w:tcW w:w="65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部定必修學分合計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b/>
                <w:color w:val="000000"/>
                <w:szCs w:val="24"/>
              </w:rPr>
              <w:t>48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F0E3F">
              <w:rPr>
                <w:rFonts w:ascii="標楷體" w:eastAsia="標楷體" w:hAnsi="標楷體"/>
                <w:color w:val="000000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3052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color w:val="000000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color w:val="000000"/>
                <w:szCs w:val="24"/>
                <w:lang w:eastAsia="zh-TW"/>
              </w:rPr>
              <w:t>部定必修學分合計48學分</w:t>
            </w:r>
          </w:p>
        </w:tc>
      </w:tr>
    </w:tbl>
    <w:p w:rsidR="009A6818" w:rsidRPr="004419B4" w:rsidRDefault="009A6818" w:rsidP="009A6818">
      <w:pPr>
        <w:pStyle w:val="ParaAttribute75"/>
        <w:rPr>
          <w:rFonts w:ascii="標楷體" w:eastAsia="標楷體" w:hAnsi="標楷體" w:cs="細明體"/>
          <w:color w:val="000000"/>
          <w:sz w:val="28"/>
          <w:szCs w:val="28"/>
        </w:rPr>
      </w:pPr>
    </w:p>
    <w:p w:rsidR="009A6818" w:rsidRDefault="009A6818" w:rsidP="009A6818">
      <w:pPr>
        <w:pStyle w:val="ParaAttribute37"/>
        <w:sectPr w:rsidR="009A6818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12"/>
          <w:rFonts w:eastAsia="SimSun"/>
          <w:color w:val="000000"/>
        </w:rPr>
        <w:t xml:space="preserve"> </w:t>
      </w:r>
    </w:p>
    <w:p w:rsidR="009A6818" w:rsidRPr="0089553F" w:rsidRDefault="00AF0B78" w:rsidP="009A6818">
      <w:pPr>
        <w:pageBreakBefore/>
        <w:tabs>
          <w:tab w:val="left" w:pos="6096"/>
        </w:tabs>
        <w:snapToGrid w:val="0"/>
        <w:spacing w:line="300" w:lineRule="auto"/>
        <w:rPr>
          <w:szCs w:val="24"/>
        </w:rPr>
      </w:pPr>
      <w:r w:rsidRPr="0089553F">
        <w:rPr>
          <w:rFonts w:ascii="標楷體" w:eastAsia="標楷體" w:hAnsi="標楷體" w:hint="eastAsia"/>
          <w:color w:val="000000"/>
          <w:szCs w:val="24"/>
          <w:lang w:eastAsia="zh-TW"/>
        </w:rPr>
        <w:lastRenderedPageBreak/>
        <w:t>水產</w:t>
      </w:r>
      <w:r w:rsidR="009A6818" w:rsidRPr="0089553F">
        <w:rPr>
          <w:rFonts w:ascii="標楷體" w:eastAsia="標楷體" w:hAnsi="標楷體"/>
          <w:color w:val="000000"/>
          <w:szCs w:val="24"/>
        </w:rPr>
        <w:t xml:space="preserve">群 </w:t>
      </w:r>
      <w:r w:rsidRPr="0089553F">
        <w:rPr>
          <w:rFonts w:ascii="標楷體" w:eastAsia="標楷體" w:hAnsi="標楷體" w:hint="eastAsia"/>
          <w:color w:val="000000"/>
          <w:szCs w:val="24"/>
          <w:lang w:eastAsia="zh-TW"/>
        </w:rPr>
        <w:t>水產養殖</w:t>
      </w:r>
      <w:r w:rsidR="009A6818" w:rsidRPr="0089553F">
        <w:rPr>
          <w:rFonts w:ascii="標楷體" w:eastAsia="標楷體" w:hAnsi="標楷體"/>
          <w:color w:val="000000"/>
          <w:szCs w:val="24"/>
        </w:rPr>
        <w:t xml:space="preserve">學程  教學科目與學分(節)數表(續) </w:t>
      </w:r>
    </w:p>
    <w:p w:rsidR="009A6818" w:rsidRPr="00CF0E3F" w:rsidRDefault="009A6818" w:rsidP="009A6818">
      <w:pPr>
        <w:pStyle w:val="ParaAttribute37"/>
        <w:rPr>
          <w:rStyle w:val="CharAttribute12"/>
          <w:rFonts w:eastAsia="新細明體"/>
          <w:color w:val="000000"/>
          <w:sz w:val="24"/>
          <w:szCs w:val="24"/>
        </w:rPr>
      </w:pPr>
      <w:r w:rsidRPr="00CF0E3F">
        <w:rPr>
          <w:rFonts w:ascii="標楷體" w:eastAsia="標楷體" w:hAnsi="標楷體"/>
          <w:color w:val="000000"/>
          <w:sz w:val="24"/>
          <w:szCs w:val="24"/>
        </w:rPr>
        <w:t>108學年度入學學生適用</w:t>
      </w:r>
    </w:p>
    <w:p w:rsidR="009A6818" w:rsidRDefault="009A6818" w:rsidP="009A6818">
      <w:pPr>
        <w:pStyle w:val="ParaAttribute37"/>
        <w:rPr>
          <w:rStyle w:val="CharAttribute12"/>
          <w:rFonts w:eastAsia="新細明體"/>
          <w:color w:val="000000"/>
        </w:rPr>
      </w:pPr>
    </w:p>
    <w:tbl>
      <w:tblPr>
        <w:tblW w:w="5133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"/>
        <w:gridCol w:w="504"/>
        <w:gridCol w:w="455"/>
        <w:gridCol w:w="10"/>
        <w:gridCol w:w="870"/>
        <w:gridCol w:w="2056"/>
        <w:gridCol w:w="548"/>
        <w:gridCol w:w="467"/>
        <w:gridCol w:w="383"/>
        <w:gridCol w:w="555"/>
        <w:gridCol w:w="426"/>
        <w:gridCol w:w="425"/>
        <w:gridCol w:w="425"/>
        <w:gridCol w:w="2412"/>
      </w:tblGrid>
      <w:tr w:rsidR="009A6818" w:rsidRPr="00CF0E3F" w:rsidTr="00203502">
        <w:trPr>
          <w:cantSplit/>
          <w:trHeight w:val="156"/>
        </w:trPr>
        <w:tc>
          <w:tcPr>
            <w:tcW w:w="2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類  別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領域 / 科    目</w:t>
            </w:r>
          </w:p>
        </w:tc>
        <w:tc>
          <w:tcPr>
            <w:tcW w:w="26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授課年段與學分配置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備  註</w:t>
            </w:r>
          </w:p>
        </w:tc>
      </w:tr>
      <w:tr w:rsidR="009A6818" w:rsidRPr="00CF0E3F" w:rsidTr="00203502">
        <w:trPr>
          <w:cantSplit/>
          <w:trHeight w:val="194"/>
        </w:trPr>
        <w:tc>
          <w:tcPr>
            <w:tcW w:w="2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第一學年</w:t>
            </w:r>
          </w:p>
        </w:tc>
        <w:tc>
          <w:tcPr>
            <w:tcW w:w="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第二學年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第三學年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0"/>
        </w:trPr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稱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    分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名           稱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二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26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校訂科目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2.2%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溝通與表達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57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追本溯源話成功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57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特殊領域需求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(4)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34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校訂必修一般科目開設4學分</w:t>
            </w: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</w:t>
            </w: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一般科目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26.7%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學程試探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職業試探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數位科技概論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資訊科技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國語文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英語文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數學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30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體育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成語中的趣味科普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看電影學科學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 w:hint="eastAsia"/>
                <w:szCs w:val="24"/>
                <w:lang w:eastAsia="zh-TW"/>
              </w:rPr>
              <w:t>性別與文學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健康與運動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線上自由行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英語繪本創作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數學好好玩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英文歌曲賞析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0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食品與化學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5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舌尖上的文學感動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同校跨群 (選2學分)</w:t>
            </w:r>
          </w:p>
        </w:tc>
      </w:tr>
      <w:tr w:rsidR="009A6818" w:rsidRPr="00CF0E3F" w:rsidTr="00203502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從桌上看世界-地理與桌遊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用英語話家鄉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3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特殊需求領域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AF0B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(2)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1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1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專精科目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80學分</w:t>
            </w:r>
          </w:p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44.4%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水產概要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水產生物實務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水質學實習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9B0D78">
            <w:pPr>
              <w:ind w:rightChars="-26" w:right="-62"/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觀賞水族養殖實習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餌料生物實習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4B2245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水族營養飼料學與實習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4B2245" w:rsidRDefault="009B0D78" w:rsidP="004B224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基礎海上安全實務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水產增殖基礎實務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水產增殖專業實務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文獻閱讀與討論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4B2245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經濟性魚蝦養殖實習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9B0D78" w:rsidRDefault="009B0D78" w:rsidP="004B224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9B0D78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區域特色水族養殖實習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專題實作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水族造景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魚類生理生態學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水產養殖經營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進階水產生物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B0D7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水產新視界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B0D7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9B0D78" w:rsidRDefault="009B0D78" w:rsidP="004B224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9B0D78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水生生物採集與標本製作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B0D7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水族疾病學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B0D7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水生植物栽培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0D78" w:rsidRPr="00CF0E3F" w:rsidRDefault="009B0D7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Default="009B0D7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養殖工程技術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B0D7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7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中文視窗軟體應用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9A6818" w:rsidRPr="00CF0E3F" w:rsidTr="00203502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團康活動設計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創意烘焙達人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影像處理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3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魚市場魚類認識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9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企業家故事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9A6818" w:rsidRPr="00CF0E3F" w:rsidTr="00203502">
        <w:trPr>
          <w:cantSplit/>
          <w:trHeight w:val="12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出國旅遊用話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94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飲料世界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7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立體數位商品設計實務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7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3134EC">
              <w:rPr>
                <w:rFonts w:ascii="標楷體" w:eastAsia="標楷體" w:hAnsi="標楷體" w:hint="eastAsia"/>
                <w:sz w:val="20"/>
                <w:lang w:eastAsia="zh-TW"/>
              </w:rPr>
              <w:t>魚菜共生理論與實務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27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3134EC" w:rsidRDefault="009A6818" w:rsidP="004B2245">
            <w:pPr>
              <w:rPr>
                <w:rFonts w:ascii="標楷體" w:eastAsia="標楷體" w:hAnsi="標楷體"/>
                <w:sz w:val="20"/>
              </w:rPr>
            </w:pPr>
            <w:r w:rsidRPr="003134EC">
              <w:rPr>
                <w:rFonts w:ascii="標楷體" w:eastAsia="標楷體" w:hAnsi="標楷體"/>
                <w:sz w:val="20"/>
              </w:rPr>
              <w:t>專題實作電腦編輯技能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9A6818" w:rsidRPr="00CF0E3F" w:rsidTr="00203502">
        <w:trPr>
          <w:cantSplit/>
          <w:trHeight w:val="15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觀光日文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0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行動麵食點心</w:t>
            </w:r>
            <w:r w:rsidRPr="00CF0E3F">
              <w:rPr>
                <w:rFonts w:ascii="標楷體" w:eastAsia="標楷體" w:hAnsi="標楷體"/>
                <w:szCs w:val="24"/>
              </w:rPr>
              <w:t xml:space="preserve">     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8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網站架設實務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68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東海岸魚類採集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6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商業新知導讀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同校跨群(選2學分)</w:t>
            </w:r>
          </w:p>
        </w:tc>
      </w:tr>
      <w:tr w:rsidR="009A6818" w:rsidRPr="00CF0E3F" w:rsidTr="00203502">
        <w:trPr>
          <w:cantSplit/>
          <w:trHeight w:val="14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手搖飲料店經營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03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小烤箱烹調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2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網路資訊安全實務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31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休閒灘場經營實務</w:t>
            </w: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(2)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開課學分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144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6818" w:rsidRPr="00CF0E3F" w:rsidTr="00203502">
        <w:trPr>
          <w:cantSplit/>
          <w:trHeight w:val="12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應選修學分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校訂選修專精科目開設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112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203502">
        <w:trPr>
          <w:cantSplit/>
          <w:trHeight w:val="70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校訂選修學分小計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校訂選修合計開設1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76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203502">
        <w:trPr>
          <w:cantSplit/>
          <w:trHeight w:val="147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校訂必修及選修學分上限合計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8D1E44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核心科目合計開設</w:t>
            </w:r>
            <w:r w:rsidR="008D1E44">
              <w:rPr>
                <w:rFonts w:ascii="標楷體" w:eastAsia="標楷體" w:hAnsi="標楷體" w:hint="eastAsia"/>
                <w:szCs w:val="24"/>
                <w:lang w:eastAsia="zh-TW"/>
              </w:rPr>
              <w:t>30</w:t>
            </w:r>
            <w:r w:rsidRPr="00CF0E3F">
              <w:rPr>
                <w:rFonts w:ascii="標楷體" w:eastAsia="標楷體" w:hAnsi="標楷體"/>
                <w:szCs w:val="24"/>
              </w:rPr>
              <w:t>學分</w:t>
            </w:r>
          </w:p>
        </w:tc>
      </w:tr>
      <w:tr w:rsidR="009A6818" w:rsidRPr="00CF0E3F" w:rsidTr="00203502">
        <w:trPr>
          <w:trHeight w:val="171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學分上限總計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180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部定必修、校訂必修</w:t>
            </w:r>
            <w:r w:rsidRPr="00CF0E3F">
              <w:rPr>
                <w:rFonts w:ascii="標楷體" w:eastAsia="標楷體" w:hAnsi="標楷體"/>
                <w:szCs w:val="24"/>
              </w:rPr>
              <w:lastRenderedPageBreak/>
              <w:t>及選修課程學分上限總計180學分</w:t>
            </w:r>
          </w:p>
        </w:tc>
      </w:tr>
      <w:tr w:rsidR="009A6818" w:rsidRPr="00CF0E3F" w:rsidTr="00203502">
        <w:trPr>
          <w:cantSplit/>
          <w:trHeight w:val="557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lastRenderedPageBreak/>
              <w:t>每週團體活動時間(節數)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六學期每週單位合計12-18節。(18節)</w:t>
            </w:r>
          </w:p>
        </w:tc>
      </w:tr>
      <w:tr w:rsidR="009A6818" w:rsidRPr="00CF0E3F" w:rsidTr="00203502">
        <w:trPr>
          <w:cantSplit/>
          <w:trHeight w:val="396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每週彈性學習時間(節數)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12-18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六學期每週單位合計12-18節。(12節)</w:t>
            </w:r>
          </w:p>
        </w:tc>
      </w:tr>
      <w:tr w:rsidR="009A6818" w:rsidRPr="00CF0E3F" w:rsidTr="00203502">
        <w:trPr>
          <w:trHeight w:val="81"/>
        </w:trPr>
        <w:tc>
          <w:tcPr>
            <w:tcW w:w="4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每週總上課節數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210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F0E3F">
              <w:rPr>
                <w:rFonts w:ascii="標楷體" w:eastAsia="標楷體" w:hAnsi="標楷體"/>
                <w:szCs w:val="24"/>
              </w:rPr>
              <w:t>35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818" w:rsidRPr="00CF0E3F" w:rsidRDefault="009A6818" w:rsidP="004B224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9A6818" w:rsidRPr="00CF0E3F" w:rsidRDefault="009A6818" w:rsidP="009A6818">
      <w:pPr>
        <w:pStyle w:val="ParaAttribute37"/>
        <w:rPr>
          <w:rFonts w:eastAsia="新細明體"/>
        </w:rPr>
        <w:sectPr w:rsidR="009A6818" w:rsidRPr="00CF0E3F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DB75A2" w:rsidRDefault="00D70B7E" w:rsidP="0089553F">
      <w:pPr>
        <w:pStyle w:val="ParaAttribute25"/>
        <w:spacing w:line="360" w:lineRule="auto"/>
        <w:outlineLvl w:val="1"/>
        <w:rPr>
          <w:rStyle w:val="CharAttribute8"/>
          <w:rFonts w:ascii="標楷體" w:eastAsia="標楷體" w:hAnsi="標楷體"/>
          <w:color w:val="000000"/>
          <w:sz w:val="32"/>
          <w:szCs w:val="32"/>
        </w:rPr>
      </w:pPr>
      <w:bookmarkStart w:id="207" w:name="_Toc12530090"/>
      <w:r w:rsidRPr="00D70B7E">
        <w:rPr>
          <w:rStyle w:val="CharAttribute8"/>
          <w:rFonts w:ascii="標楷體" w:eastAsia="標楷體" w:hAnsi="標楷體"/>
          <w:color w:val="000000"/>
          <w:sz w:val="32"/>
          <w:szCs w:val="32"/>
        </w:rPr>
        <w:lastRenderedPageBreak/>
        <w:t>三、科目開設一覽表</w:t>
      </w:r>
      <w:bookmarkEnd w:id="207"/>
    </w:p>
    <w:p w:rsidR="00D70B7E" w:rsidRPr="0089553F" w:rsidRDefault="00D70B7E" w:rsidP="0089553F">
      <w:pPr>
        <w:pStyle w:val="ParaAttribute25"/>
        <w:spacing w:line="360" w:lineRule="auto"/>
        <w:rPr>
          <w:rStyle w:val="CharAttribute11"/>
          <w:rFonts w:ascii="標楷體" w:eastAsia="標楷體" w:hAnsi="標楷體"/>
          <w:szCs w:val="24"/>
        </w:rPr>
      </w:pPr>
      <w:r w:rsidRPr="0089553F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7668B7" w:rsidRPr="0089553F">
        <w:rPr>
          <w:rStyle w:val="CharAttribute0"/>
          <w:rFonts w:ascii="標楷體" w:eastAsia="標楷體" w:hAnsi="標楷體" w:hint="eastAsia"/>
          <w:color w:val="000000"/>
          <w:sz w:val="24"/>
          <w:szCs w:val="24"/>
        </w:rPr>
        <w:t>4</w:t>
      </w:r>
      <w:r w:rsidR="0089553F">
        <w:rPr>
          <w:rStyle w:val="CharAttribute0"/>
          <w:rFonts w:ascii="標楷體" w:eastAsia="標楷體" w:hAnsi="標楷體" w:hint="eastAsia"/>
          <w:color w:val="000000"/>
          <w:sz w:val="24"/>
          <w:szCs w:val="24"/>
        </w:rPr>
        <w:t>-3</w:t>
      </w:r>
      <w:r w:rsidR="007668B7" w:rsidRPr="0089553F">
        <w:rPr>
          <w:rStyle w:val="CharAttribute0"/>
          <w:rFonts w:ascii="標楷體" w:eastAsia="標楷體" w:hAnsi="標楷體" w:hint="eastAsia"/>
          <w:color w:val="000000"/>
          <w:sz w:val="24"/>
          <w:szCs w:val="24"/>
        </w:rPr>
        <w:t>-1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89553F">
        <w:rPr>
          <w:rStyle w:val="CharAttribute11"/>
          <w:rFonts w:ascii="標楷體" w:eastAsia="標楷體" w:hAnsi="標楷體"/>
          <w:color w:val="000000"/>
          <w:szCs w:val="24"/>
        </w:rPr>
        <w:t>一般科目</w:t>
      </w:r>
      <w:r w:rsidR="001A23C8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商業群商業服務學程</w:t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p w:rsidR="001A23C8" w:rsidRDefault="001A23C8" w:rsidP="00D70B7E">
      <w:pPr>
        <w:pStyle w:val="ParaAttribute41"/>
        <w:rPr>
          <w:rStyle w:val="CharAttribute11"/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7"/>
        <w:tblW w:w="10318" w:type="dxa"/>
        <w:jc w:val="center"/>
        <w:tblInd w:w="1579" w:type="dxa"/>
        <w:tblLook w:val="04A0" w:firstRow="1" w:lastRow="0" w:firstColumn="1" w:lastColumn="0" w:noHBand="0" w:noVBand="1"/>
      </w:tblPr>
      <w:tblGrid>
        <w:gridCol w:w="851"/>
        <w:gridCol w:w="913"/>
        <w:gridCol w:w="1422"/>
        <w:gridCol w:w="1418"/>
        <w:gridCol w:w="1417"/>
        <w:gridCol w:w="1418"/>
        <w:gridCol w:w="1417"/>
        <w:gridCol w:w="1462"/>
      </w:tblGrid>
      <w:tr w:rsidR="00FB675B" w:rsidTr="003134EC">
        <w:trPr>
          <w:trHeight w:val="301"/>
          <w:jc w:val="center"/>
        </w:trPr>
        <w:tc>
          <w:tcPr>
            <w:tcW w:w="851" w:type="dxa"/>
            <w:vMerge w:val="restart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913" w:type="dxa"/>
            <w:vMerge w:val="restart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554" w:type="dxa"/>
            <w:gridSpan w:val="6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FB675B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FB0DE1" w:rsidTr="003134EC">
        <w:trPr>
          <w:trHeight w:val="509"/>
          <w:jc w:val="center"/>
        </w:trPr>
        <w:tc>
          <w:tcPr>
            <w:tcW w:w="851" w:type="dxa"/>
            <w:vMerge/>
            <w:vAlign w:val="center"/>
          </w:tcPr>
          <w:p w:rsid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FB675B" w:rsidRPr="00FB675B" w:rsidRDefault="00FB675B" w:rsidP="00FB675B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FB0DE1" w:rsidTr="003134EC">
        <w:trPr>
          <w:jc w:val="center"/>
        </w:trPr>
        <w:tc>
          <w:tcPr>
            <w:tcW w:w="851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</w:t>
            </w:r>
          </w:p>
        </w:tc>
        <w:tc>
          <w:tcPr>
            <w:tcW w:w="913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語文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社會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地理(2)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公民與社會(2)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自然科學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物理(2)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化學(2)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美術(2)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藝術生活(2)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綜合活動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生涯規劃(2)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環境科學概論(2)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科技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健康與體育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851" w:type="dxa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1764" w:type="dxa"/>
            <w:gridSpan w:val="2"/>
            <w:vMerge w:val="restart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校訂必修</w:t>
            </w: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溝通與表達(2)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追本溯源話成功(2)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B0DE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B0DE1" w:rsidRPr="00FB675B" w:rsidRDefault="00FB0DE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 w:val="restart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學程試探(2)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職業試探(2)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資訊科技</w:t>
            </w:r>
            <w:r w:rsidR="0012225C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成語中的趣味科普(2)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看電影學科學(2)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性別與文學(2)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健康與運動(2)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線上自由行(2)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英語繪本創作(2)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數學好好玩(2)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英文歌曲賞析(2)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食品與化學(2)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舌尖上的文學感動(2)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從桌上看世界-地理與桌遊(2)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0DE1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用英語話家鄉(2)</w:t>
            </w:r>
          </w:p>
        </w:tc>
      </w:tr>
      <w:tr w:rsidR="00704861" w:rsidTr="003134EC">
        <w:trPr>
          <w:jc w:val="center"/>
        </w:trPr>
        <w:tc>
          <w:tcPr>
            <w:tcW w:w="1764" w:type="dxa"/>
            <w:gridSpan w:val="2"/>
            <w:vMerge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675B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</w:tr>
    </w:tbl>
    <w:p w:rsidR="00001446" w:rsidRPr="001A23C8" w:rsidRDefault="00001446">
      <w:pPr>
        <w:pStyle w:val="ParaAttribute106"/>
        <w:rPr>
          <w:rFonts w:ascii="標楷體" w:eastAsia="標楷體" w:hAnsi="標楷體"/>
          <w:sz w:val="28"/>
          <w:szCs w:val="28"/>
        </w:rPr>
      </w:pP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9D4726" w:rsidRPr="0089553F" w:rsidRDefault="009D4726" w:rsidP="0089553F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89553F">
        <w:rPr>
          <w:rStyle w:val="CharAttribute11"/>
          <w:rFonts w:ascii="標楷體" w:eastAsia="標楷體" w:hAnsi="標楷體"/>
          <w:color w:val="000000"/>
          <w:szCs w:val="24"/>
        </w:rPr>
        <w:lastRenderedPageBreak/>
        <w:t>表</w:t>
      </w:r>
      <w:r w:rsidR="007668B7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89553F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-3-</w:t>
      </w:r>
      <w:r w:rsidR="007668B7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2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專精</w:t>
      </w:r>
      <w:r w:rsidR="00DB75A2" w:rsidRPr="0089553F">
        <w:rPr>
          <w:rStyle w:val="CharAttribute11"/>
          <w:rFonts w:ascii="標楷體" w:eastAsia="標楷體" w:hAnsi="標楷體"/>
          <w:color w:val="000000"/>
          <w:szCs w:val="24"/>
        </w:rPr>
        <w:t>科目</w:t>
      </w:r>
      <w:r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商業群商業服務學程</w:t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074" w:type="dxa"/>
        <w:jc w:val="center"/>
        <w:tblInd w:w="1823" w:type="dxa"/>
        <w:tblLook w:val="04A0" w:firstRow="1" w:lastRow="0" w:firstColumn="1" w:lastColumn="0" w:noHBand="0" w:noVBand="1"/>
      </w:tblPr>
      <w:tblGrid>
        <w:gridCol w:w="709"/>
        <w:gridCol w:w="870"/>
        <w:gridCol w:w="1363"/>
        <w:gridCol w:w="1418"/>
        <w:gridCol w:w="1417"/>
        <w:gridCol w:w="1418"/>
        <w:gridCol w:w="1417"/>
        <w:gridCol w:w="1462"/>
      </w:tblGrid>
      <w:tr w:rsidR="00FB0DE1" w:rsidTr="003134EC">
        <w:trPr>
          <w:trHeight w:val="301"/>
          <w:jc w:val="center"/>
        </w:trPr>
        <w:tc>
          <w:tcPr>
            <w:tcW w:w="709" w:type="dxa"/>
            <w:vMerge w:val="restart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70" w:type="dxa"/>
            <w:vMerge w:val="restart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495" w:type="dxa"/>
            <w:gridSpan w:val="6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FB0DE1" w:rsidTr="003134EC">
        <w:trPr>
          <w:jc w:val="center"/>
        </w:trPr>
        <w:tc>
          <w:tcPr>
            <w:tcW w:w="709" w:type="dxa"/>
            <w:vMerge/>
            <w:vAlign w:val="center"/>
          </w:tcPr>
          <w:p w:rsidR="00FB0DE1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  <w:vMerge/>
            <w:vAlign w:val="center"/>
          </w:tcPr>
          <w:p w:rsidR="00FB0DE1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81" w:type="dxa"/>
            <w:gridSpan w:val="2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FB0DE1" w:rsidTr="003134EC">
        <w:trPr>
          <w:trHeight w:val="509"/>
          <w:jc w:val="center"/>
        </w:trPr>
        <w:tc>
          <w:tcPr>
            <w:tcW w:w="709" w:type="dxa"/>
            <w:vMerge/>
            <w:vAlign w:val="center"/>
          </w:tcPr>
          <w:p w:rsidR="00FB0DE1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  <w:vMerge/>
            <w:vAlign w:val="center"/>
          </w:tcPr>
          <w:p w:rsidR="00FB0DE1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3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FB0DE1" w:rsidRPr="00FB675B" w:rsidRDefault="00FB0DE1" w:rsidP="00FB0DE1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 w:val="restart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商業概論*(2)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商業概論*(2)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會計學*(4)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會計學*(4)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DD0362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DD0362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會計實務*(2)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會計實務*(2)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經濟學(4)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經濟學(4)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行銷實務(2)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行銷實務(2)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門市經營實務*(2)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門市經營實務*(2)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商業溝通(2)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704861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4861">
              <w:rPr>
                <w:rFonts w:ascii="標楷體" w:eastAsia="標楷體" w:hAnsi="標楷體" w:hint="eastAsia"/>
                <w:sz w:val="24"/>
                <w:szCs w:val="24"/>
              </w:rPr>
              <w:t>金融與證券投資實務*(2)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商業禮儀(2)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數位科技應用(2)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數位科技應用(2)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文書處理(2)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文書處理(2)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企業管理(2)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企業管理(2)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會計軟體應用(2)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會計軟體應用(2)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中文視窗軟體應用(2)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團康活動設計(2)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創意烘焙達人(2)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影像處理(2)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魚市場魚類認識(2)</w:t>
            </w: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企業家故事(2)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出國旅遊用語(2)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飲料世界(2)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立體數位商品設計實務(2)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704861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魚菜共生理論與實務(2)</w:t>
            </w: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專題實作電腦編輯技能(2)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704861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觀光日文(2)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行動麵食點心(2)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網站架設實務(2)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東海岸魚類採集(2)</w:t>
            </w: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商業新知導讀(2)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70486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手搖飲料店經營(2)</w:t>
            </w:r>
            <w:r w:rsidRPr="00FB675B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小烤箱烹調(2)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70486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網路資訊安全實務(2)</w:t>
            </w:r>
          </w:p>
        </w:tc>
      </w:tr>
      <w:tr w:rsidR="0070486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704861" w:rsidRPr="00FB675B" w:rsidRDefault="00704861" w:rsidP="00FB0DE1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休閒漁場經營實務(2)</w:t>
            </w:r>
          </w:p>
        </w:tc>
      </w:tr>
    </w:tbl>
    <w:p w:rsidR="00FB0DE1" w:rsidRPr="00FB0DE1" w:rsidRDefault="00FB0DE1" w:rsidP="001A23C8">
      <w:pPr>
        <w:pStyle w:val="ParaAttribute25"/>
        <w:rPr>
          <w:rFonts w:eastAsia="新細明體"/>
        </w:rPr>
        <w:sectPr w:rsidR="00FB0DE1" w:rsidRPr="00FB0DE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303459" w:rsidRPr="0089553F" w:rsidRDefault="00303459" w:rsidP="0089553F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4-3</w:t>
      </w:r>
      <w:r w:rsidR="0089553F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89553F">
        <w:rPr>
          <w:rStyle w:val="CharAttribute11"/>
          <w:rFonts w:ascii="標楷體" w:eastAsia="標楷體" w:hAnsi="標楷體"/>
          <w:color w:val="000000"/>
          <w:szCs w:val="24"/>
        </w:rPr>
        <w:t>一般科目</w:t>
      </w:r>
      <w:r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商業群</w:t>
      </w:r>
      <w:r w:rsidR="00782511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資訊應用</w:t>
      </w:r>
      <w:r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074" w:type="dxa"/>
        <w:jc w:val="center"/>
        <w:tblInd w:w="1823" w:type="dxa"/>
        <w:tblLook w:val="04A0" w:firstRow="1" w:lastRow="0" w:firstColumn="1" w:lastColumn="0" w:noHBand="0" w:noVBand="1"/>
      </w:tblPr>
      <w:tblGrid>
        <w:gridCol w:w="709"/>
        <w:gridCol w:w="811"/>
        <w:gridCol w:w="1422"/>
        <w:gridCol w:w="1418"/>
        <w:gridCol w:w="1417"/>
        <w:gridCol w:w="1418"/>
        <w:gridCol w:w="1417"/>
        <w:gridCol w:w="1462"/>
      </w:tblGrid>
      <w:tr w:rsidR="00303459" w:rsidTr="003134EC">
        <w:trPr>
          <w:trHeight w:val="301"/>
          <w:jc w:val="center"/>
        </w:trPr>
        <w:tc>
          <w:tcPr>
            <w:tcW w:w="709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554" w:type="dxa"/>
            <w:gridSpan w:val="6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303459" w:rsidTr="003134EC">
        <w:trPr>
          <w:trHeight w:val="509"/>
          <w:jc w:val="center"/>
        </w:trPr>
        <w:tc>
          <w:tcPr>
            <w:tcW w:w="709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303459" w:rsidTr="003134EC">
        <w:trPr>
          <w:jc w:val="center"/>
        </w:trPr>
        <w:tc>
          <w:tcPr>
            <w:tcW w:w="709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</w:t>
            </w: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語文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社會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地理(2)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公民與社會(2)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自然科學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物理(2)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化學(2)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美術(2)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藝術生活(2)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綜合活動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生涯規劃(2)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環境科學概論(2)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科技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健康與體育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709" w:type="dxa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校訂必修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溝通與表達(2)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追本溯源話成功(2)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學程試探(2)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職業試探(2)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資訊科技</w:t>
            </w:r>
            <w:r w:rsidR="0012225C">
              <w:rPr>
                <w:rFonts w:ascii="標楷體" w:eastAsia="標楷體" w:hAnsi="標楷體" w:hint="eastAsia"/>
                <w:sz w:val="24"/>
                <w:szCs w:val="24"/>
              </w:rPr>
              <w:t>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成語中的趣味科普(2)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看電影學科學(2)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性別與文學(2)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健康與運動(2)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線上自由行(2)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英語繪本創作(2)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數學好好玩(2)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英文歌曲賞析(2)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食品與化學(2)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舌尖上的文學感動(2)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從桌上看世界-地理與桌遊(2)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0DE1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用英語話家鄉(2)</w:t>
            </w:r>
          </w:p>
        </w:tc>
      </w:tr>
      <w:tr w:rsidR="00303459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</w:tr>
    </w:tbl>
    <w:p w:rsidR="00303459" w:rsidRPr="001A23C8" w:rsidRDefault="00303459" w:rsidP="00303459">
      <w:pPr>
        <w:pStyle w:val="ParaAttribute106"/>
        <w:rPr>
          <w:rFonts w:ascii="標楷體" w:eastAsia="標楷體" w:hAnsi="標楷體"/>
          <w:sz w:val="28"/>
          <w:szCs w:val="28"/>
        </w:rPr>
      </w:pPr>
    </w:p>
    <w:p w:rsidR="00303459" w:rsidRDefault="00303459" w:rsidP="00303459">
      <w:pPr>
        <w:pStyle w:val="ParaAttribute37"/>
        <w:sectPr w:rsidR="00303459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303459" w:rsidRPr="0089553F" w:rsidRDefault="00303459" w:rsidP="0089553F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89553F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-4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專精</w:t>
      </w:r>
      <w:r w:rsidR="00DB75A2" w:rsidRPr="0089553F">
        <w:rPr>
          <w:rStyle w:val="CharAttribute11"/>
          <w:rFonts w:ascii="標楷體" w:eastAsia="標楷體" w:hAnsi="標楷體"/>
          <w:color w:val="000000"/>
          <w:szCs w:val="24"/>
        </w:rPr>
        <w:t>科目</w:t>
      </w:r>
      <w:r w:rsidRPr="0089553F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商業群</w:t>
      </w:r>
      <w:r w:rsidR="0012225C"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資訊應用</w:t>
      </w:r>
      <w:r w:rsidRPr="0089553F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89553F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9932" w:type="dxa"/>
        <w:jc w:val="center"/>
        <w:tblLook w:val="04A0" w:firstRow="1" w:lastRow="0" w:firstColumn="1" w:lastColumn="0" w:noHBand="0" w:noVBand="1"/>
      </w:tblPr>
      <w:tblGrid>
        <w:gridCol w:w="711"/>
        <w:gridCol w:w="726"/>
        <w:gridCol w:w="1363"/>
        <w:gridCol w:w="1316"/>
        <w:gridCol w:w="1519"/>
        <w:gridCol w:w="1418"/>
        <w:gridCol w:w="1417"/>
        <w:gridCol w:w="1462"/>
      </w:tblGrid>
      <w:tr w:rsidR="00303459" w:rsidTr="0089553F">
        <w:trPr>
          <w:trHeight w:val="301"/>
          <w:jc w:val="center"/>
        </w:trPr>
        <w:tc>
          <w:tcPr>
            <w:tcW w:w="711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726" w:type="dxa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495" w:type="dxa"/>
            <w:gridSpan w:val="6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303459" w:rsidTr="0089553F">
        <w:trPr>
          <w:jc w:val="center"/>
        </w:trPr>
        <w:tc>
          <w:tcPr>
            <w:tcW w:w="711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79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937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303459" w:rsidTr="0089553F">
        <w:trPr>
          <w:trHeight w:val="509"/>
          <w:jc w:val="center"/>
        </w:trPr>
        <w:tc>
          <w:tcPr>
            <w:tcW w:w="711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" w:type="dxa"/>
            <w:vMerge/>
            <w:vAlign w:val="center"/>
          </w:tcPr>
          <w:p w:rsidR="00303459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3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316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519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303459" w:rsidTr="0089553F">
        <w:trPr>
          <w:jc w:val="center"/>
        </w:trPr>
        <w:tc>
          <w:tcPr>
            <w:tcW w:w="1437" w:type="dxa"/>
            <w:gridSpan w:val="2"/>
            <w:vMerge w:val="restart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363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tcMar>
              <w:left w:w="57" w:type="dxa"/>
              <w:right w:w="57" w:type="dxa"/>
            </w:tcMar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商業概論*(2)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商業概論*(2)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303459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會計學*(4)</w:t>
            </w:r>
          </w:p>
        </w:tc>
        <w:tc>
          <w:tcPr>
            <w:tcW w:w="1418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會計學*(4)</w:t>
            </w:r>
          </w:p>
        </w:tc>
        <w:tc>
          <w:tcPr>
            <w:tcW w:w="1417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會計學*(2)</w:t>
            </w:r>
          </w:p>
        </w:tc>
        <w:tc>
          <w:tcPr>
            <w:tcW w:w="1462" w:type="dxa"/>
            <w:vAlign w:val="center"/>
          </w:tcPr>
          <w:p w:rsidR="00303459" w:rsidRPr="00FB675B" w:rsidRDefault="0030345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會計學*(2)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數位科技應用*(2)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數位科技應用*(2)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12225C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經濟學(4)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12225C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經濟學(4)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多媒體製作與應用(3)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多媒體製作與應用(3)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中英輸入(1)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中英輸入(1)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硬體裝修(2)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網頁設計(2)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會計實務*(2)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會計實務*(2)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12225C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程式語言與設計*(2)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程式語言與設計*(2)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資料庫應用*(3)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資料庫應用*(3)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專題實作(3)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專題實作(3)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影片剪輯(2)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文書處理(2)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商業溝通(2)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63299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網路概論與應用(2)</w:t>
            </w:r>
          </w:p>
        </w:tc>
      </w:tr>
      <w:tr w:rsidR="00F63299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作業系統(2)</w:t>
            </w:r>
          </w:p>
        </w:tc>
      </w:tr>
      <w:tr w:rsidR="00F63299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F63299" w:rsidRPr="00FB675B" w:rsidRDefault="00F63299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電子商務實務(2)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中文視窗軟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體應用(2)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團康活動設計(2)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創意烘焙達人(2)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影像處理(2)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魚市場魚類認識(2)</w:t>
            </w: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720EB5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企業家故事(2)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720EB5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出國旅遊用語(2)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720EB5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飲料世界(2)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立體數位商品設計實務(2)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720EB5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225C" w:rsidRPr="00720EB5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720EB5">
              <w:rPr>
                <w:rFonts w:ascii="標楷體" w:eastAsia="標楷體" w:hAnsi="標楷體" w:hint="eastAsia"/>
                <w:sz w:val="22"/>
                <w:szCs w:val="22"/>
              </w:rPr>
              <w:t>魚菜共生理論與實務(2)</w:t>
            </w: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720EB5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0" w:type="dxa"/>
              <w:right w:w="28" w:type="dxa"/>
            </w:tcMar>
            <w:vAlign w:val="center"/>
          </w:tcPr>
          <w:p w:rsidR="0012225C" w:rsidRPr="00720EB5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720EB5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專題實作電腦編輯技能(2)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704861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觀光日文(2)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行動麵食點心(2)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網站架設實務(2)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東海岸魚類採集(2)</w:t>
            </w: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商業新知導讀(2)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手搖飲料店經營(2)</w:t>
            </w:r>
            <w:r w:rsidRPr="00FB675B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小烤箱烹調(2)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網路資訊安全實務(2)</w:t>
            </w:r>
          </w:p>
        </w:tc>
      </w:tr>
      <w:tr w:rsidR="0012225C" w:rsidTr="0089553F">
        <w:trPr>
          <w:jc w:val="center"/>
        </w:trPr>
        <w:tc>
          <w:tcPr>
            <w:tcW w:w="1437" w:type="dxa"/>
            <w:gridSpan w:val="2"/>
            <w:vMerge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2225C" w:rsidRPr="00FB675B" w:rsidRDefault="0012225C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休閒漁場經營實務(2)</w:t>
            </w:r>
          </w:p>
        </w:tc>
      </w:tr>
    </w:tbl>
    <w:p w:rsidR="00303459" w:rsidRPr="00FB0DE1" w:rsidRDefault="00303459" w:rsidP="00303459">
      <w:pPr>
        <w:pStyle w:val="ParaAttribute25"/>
        <w:rPr>
          <w:rFonts w:eastAsia="新細明體"/>
        </w:rPr>
        <w:sectPr w:rsidR="00303459" w:rsidRPr="00FB0DE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-5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一般科目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餐旅群觀光事務學程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074" w:type="dxa"/>
        <w:jc w:val="center"/>
        <w:tblInd w:w="1823" w:type="dxa"/>
        <w:tblLook w:val="04A0" w:firstRow="1" w:lastRow="0" w:firstColumn="1" w:lastColumn="0" w:noHBand="0" w:noVBand="1"/>
      </w:tblPr>
      <w:tblGrid>
        <w:gridCol w:w="709"/>
        <w:gridCol w:w="811"/>
        <w:gridCol w:w="1422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709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554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70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709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</w:t>
            </w: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語文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社會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地理(2)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公民與社會(2)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自然科學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物理(2)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化學(2)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美術(2)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藝術生活(2)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綜合活動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生涯規劃(2)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環境科學概論(2)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科技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健康與體育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校訂必修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溝通與表達(2)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追本溯源話成功(2)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學程試探(2)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職業試探(2)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資訊科技(2)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成語中的趣味科普(2)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看電影學科學(2)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性別與文學(2)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健康與運動(2)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線上自由行(2)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英語繪本創作(2)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數學好好玩(2)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英文歌曲賞析(2)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食品與化學(2)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舌尖上的文學感動(2)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從桌上看世界-地理與桌遊(2)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0DE1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用英語話家鄉(2)</w:t>
            </w:r>
          </w:p>
        </w:tc>
      </w:tr>
      <w:tr w:rsidR="00C84693" w:rsidTr="003134EC">
        <w:trPr>
          <w:jc w:val="center"/>
        </w:trPr>
        <w:tc>
          <w:tcPr>
            <w:tcW w:w="152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</w:tr>
    </w:tbl>
    <w:p w:rsidR="00C84693" w:rsidRPr="001A23C8" w:rsidRDefault="00C84693" w:rsidP="00C84693">
      <w:pPr>
        <w:pStyle w:val="ParaAttribute106"/>
        <w:rPr>
          <w:rFonts w:ascii="標楷體" w:eastAsia="標楷體" w:hAnsi="標楷體"/>
          <w:sz w:val="28"/>
          <w:szCs w:val="28"/>
        </w:rPr>
      </w:pPr>
    </w:p>
    <w:p w:rsidR="00C84693" w:rsidRDefault="00C84693" w:rsidP="00C84693">
      <w:pPr>
        <w:pStyle w:val="ParaAttribute37"/>
        <w:sectPr w:rsidR="00C84693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-6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專精</w:t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科目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餐旅群觀光事務學程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145" w:type="dxa"/>
        <w:jc w:val="center"/>
        <w:tblInd w:w="1752" w:type="dxa"/>
        <w:tblLook w:val="04A0" w:firstRow="1" w:lastRow="0" w:firstColumn="1" w:lastColumn="0" w:noHBand="0" w:noVBand="1"/>
      </w:tblPr>
      <w:tblGrid>
        <w:gridCol w:w="851"/>
        <w:gridCol w:w="799"/>
        <w:gridCol w:w="1363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85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799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495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9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81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85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9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1650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觀光餐旅業導論*(3)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觀光餐旅業導論*(3)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觀光餐旅英語會話*(2)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觀光餐旅英語會話*(2)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觀光餐旅英語會話*(2)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觀光餐旅英語會話*(2)</w:t>
            </w:r>
          </w:p>
        </w:tc>
      </w:tr>
      <w:tr w:rsidR="00C84693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餐飲服務技術*(3)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餐飲服務技術*(3)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房務實務(2)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房務實務(2)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旅遊實務(2)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旅遊實務(2)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遊程規劃實務(2)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05355E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遊程規劃實務(2)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觀光日話會話(2)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觀光日話會話(2)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食物備製(2)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食物備製(2)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飲料實務*(3)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飲料實務*(3)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旅館客務實務(2)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旅館客務實務(2)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1C5BF8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導覽解說實務(3)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導覽解說實務(3)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觀光地理(2)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觀光地理(2)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觀光行銷(2)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觀光行銷(2)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餐飲管理*(2)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餐飲管理*(2)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中文視窗軟體應用(2)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團康活動設計(2)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創意烘焙達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人(2)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影像處理(2)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魚市場魚類認識(2)</w:t>
            </w: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企業家故事(2)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出國旅遊用語(2)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飲料世界(2)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立體數位商品設計實務(2)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704861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魚菜共生理論與實務(2)</w:t>
            </w: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專題實作電腦編輯技能(2)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704861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觀光日文(2)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行動麵食點心(2)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網站架設實務(2)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東海岸魚類採集(2)</w:t>
            </w: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商業新知導讀(2)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手搖飲料店經營(2)</w:t>
            </w:r>
            <w:r w:rsidRPr="00FB675B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小烤箱烹調(2)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網路資訊安全實務(2)</w:t>
            </w:r>
          </w:p>
        </w:tc>
      </w:tr>
      <w:tr w:rsidR="001C5BF8" w:rsidTr="003134EC">
        <w:trPr>
          <w:jc w:val="center"/>
        </w:trPr>
        <w:tc>
          <w:tcPr>
            <w:tcW w:w="1650" w:type="dxa"/>
            <w:gridSpan w:val="2"/>
            <w:vMerge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1C5BF8" w:rsidRPr="00FB675B" w:rsidRDefault="001C5BF8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休閒漁場經營實務(2)</w:t>
            </w:r>
          </w:p>
        </w:tc>
      </w:tr>
    </w:tbl>
    <w:p w:rsidR="00C84693" w:rsidRPr="00FB0DE1" w:rsidRDefault="00C84693" w:rsidP="00C84693">
      <w:pPr>
        <w:pStyle w:val="ParaAttribute25"/>
        <w:rPr>
          <w:rFonts w:eastAsia="新細明體"/>
        </w:rPr>
        <w:sectPr w:rsidR="00C84693" w:rsidRPr="00FB0DE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11"/>
          <w:rFonts w:ascii="標楷體" w:eastAsia="標楷體" w:hAnsi="標楷體"/>
          <w:color w:val="000000"/>
          <w:szCs w:val="24"/>
        </w:rPr>
        <w:lastRenderedPageBreak/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-7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一般科目</w:t>
      </w:r>
      <w:r w:rsidR="001C5BF8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餐旅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群</w:t>
      </w:r>
      <w:r w:rsidR="001C5BF8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餐飲服務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287" w:type="dxa"/>
        <w:jc w:val="center"/>
        <w:tblInd w:w="1610" w:type="dxa"/>
        <w:tblLook w:val="04A0" w:firstRow="1" w:lastRow="0" w:firstColumn="1" w:lastColumn="0" w:noHBand="0" w:noVBand="1"/>
      </w:tblPr>
      <w:tblGrid>
        <w:gridCol w:w="912"/>
        <w:gridCol w:w="821"/>
        <w:gridCol w:w="1422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912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554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912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912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</w:t>
            </w: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語文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社會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地理(2)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公民與社會(2)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自然科學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物理(2)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化學(2)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美術(2)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藝術生活(2)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綜合活動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生涯規劃(2)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環境科學概論(2)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科技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健康與體育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912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校訂必修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溝通與表達(2)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追本溯源話成功(2)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學程試探(2)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職業試探(2)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資訊科技(2)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成語中的趣味科普(2)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看電影學科學(2)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性別與文學(2)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健康與運動(2)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線上自由行(2)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英語繪本創作(2)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數學好好玩(2)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英文歌曲賞析(2)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食品與化學(2)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舌尖上的文學感動(2)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從桌上看世界-地理與桌遊(2)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0DE1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用英語話家鄉(2)</w:t>
            </w:r>
          </w:p>
        </w:tc>
      </w:tr>
      <w:tr w:rsidR="00C84693" w:rsidTr="003134EC">
        <w:trPr>
          <w:jc w:val="center"/>
        </w:trPr>
        <w:tc>
          <w:tcPr>
            <w:tcW w:w="1733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</w:tr>
    </w:tbl>
    <w:p w:rsidR="00C84693" w:rsidRPr="001A23C8" w:rsidRDefault="00C84693" w:rsidP="00C84693">
      <w:pPr>
        <w:pStyle w:val="ParaAttribute106"/>
        <w:rPr>
          <w:rFonts w:ascii="標楷體" w:eastAsia="標楷體" w:hAnsi="標楷體"/>
          <w:sz w:val="28"/>
          <w:szCs w:val="28"/>
        </w:rPr>
      </w:pPr>
    </w:p>
    <w:p w:rsidR="00C84693" w:rsidRDefault="00C84693" w:rsidP="00C84693">
      <w:pPr>
        <w:pStyle w:val="ParaAttribute37"/>
        <w:sectPr w:rsidR="00C84693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-8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專精</w:t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科目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1C5BF8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餐旅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群</w:t>
      </w:r>
      <w:r w:rsidR="001C5BF8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餐飲服務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074" w:type="dxa"/>
        <w:jc w:val="center"/>
        <w:tblInd w:w="1823" w:type="dxa"/>
        <w:tblLook w:val="04A0" w:firstRow="1" w:lastRow="0" w:firstColumn="1" w:lastColumn="0" w:noHBand="0" w:noVBand="1"/>
      </w:tblPr>
      <w:tblGrid>
        <w:gridCol w:w="853"/>
        <w:gridCol w:w="726"/>
        <w:gridCol w:w="1363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853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726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495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853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81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853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觀光餐旅業導論*(3)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觀光餐旅業導論*(3)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觀光餐旅英語(2)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觀光餐旅英語(2)</w:t>
            </w: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觀光餐旅英語(2)</w:t>
            </w:r>
          </w:p>
        </w:tc>
        <w:tc>
          <w:tcPr>
            <w:tcW w:w="1462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觀光餐旅英語(2)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餐飲服務技術(3)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餐飲服務技術(3)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中餐烹調實習*(4)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中餐烹調實習*(4)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民宿早餐*(2)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民宿早餐*(2)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中餐實務(2)</w:t>
            </w: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中餐實務(2)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食物學(2)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餐飲衛生與安全(2)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餐飲管理(2)</w:t>
            </w:r>
          </w:p>
        </w:tc>
        <w:tc>
          <w:tcPr>
            <w:tcW w:w="1462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餐飲管理(2)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飲料實務*(3)</w:t>
            </w:r>
          </w:p>
        </w:tc>
        <w:tc>
          <w:tcPr>
            <w:tcW w:w="1462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飲料實務*(3)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  <w:tc>
          <w:tcPr>
            <w:tcW w:w="1462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烘焙實務(4)</w:t>
            </w:r>
          </w:p>
        </w:tc>
        <w:tc>
          <w:tcPr>
            <w:tcW w:w="1462" w:type="dxa"/>
            <w:vAlign w:val="center"/>
          </w:tcPr>
          <w:p w:rsidR="00C84693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烘焙實務(4)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西餐烹調實習*(3)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05355E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西餐烹調實習*(3)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旅運資源(2)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旅運資源(2)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中文視窗軟體應用(2)</w:t>
            </w: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團康活動設計(2)</w:t>
            </w: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創意烘焙達人(2)</w:t>
            </w: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影像處理(2)</w:t>
            </w: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魚市場魚類認識(2)</w:t>
            </w: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企業家故事(2)</w:t>
            </w: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出國旅遊用語(2)</w:t>
            </w: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飲料世界(2)</w:t>
            </w: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立體數位商品設計實務(2)</w:t>
            </w: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704861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魚菜共生理論與實務(2)</w:t>
            </w: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專題實作電腦編輯技能(2)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704861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觀光日文(2)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行動麵食點心(2)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網站架設實務(2)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東海岸魚類採集(2)</w:t>
            </w: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商業新知導讀(2)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手搖飲料店經營(2)</w:t>
            </w:r>
            <w:r w:rsidRPr="00FB675B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小烤箱烹調(2)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網路資訊安全實務(2)</w:t>
            </w:r>
          </w:p>
        </w:tc>
      </w:tr>
      <w:tr w:rsidR="00683720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683720" w:rsidRPr="00FB675B" w:rsidRDefault="00683720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休閒漁場經營實務(2)</w:t>
            </w:r>
          </w:p>
        </w:tc>
      </w:tr>
    </w:tbl>
    <w:p w:rsidR="00C84693" w:rsidRPr="00FB0DE1" w:rsidRDefault="00C84693" w:rsidP="00C84693">
      <w:pPr>
        <w:pStyle w:val="ParaAttribute25"/>
        <w:rPr>
          <w:rFonts w:eastAsia="新細明體"/>
        </w:rPr>
        <w:sectPr w:rsidR="00C84693" w:rsidRPr="00FB0DE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-9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一般科目</w:t>
      </w:r>
      <w:r w:rsidR="0067106D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水產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群資</w:t>
      </w:r>
      <w:r w:rsidR="0067106D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水產養殖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216" w:type="dxa"/>
        <w:jc w:val="center"/>
        <w:tblInd w:w="1681" w:type="dxa"/>
        <w:tblLook w:val="04A0" w:firstRow="1" w:lastRow="0" w:firstColumn="1" w:lastColumn="0" w:noHBand="0" w:noVBand="1"/>
      </w:tblPr>
      <w:tblGrid>
        <w:gridCol w:w="851"/>
        <w:gridCol w:w="811"/>
        <w:gridCol w:w="1422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85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554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85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85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部定必修</w:t>
            </w: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語文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數學(4)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社會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地理(2)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公民與社會(2)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自然科學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物理(2)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化學(2)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美術(2)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藝術生活(2)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綜合活動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生涯規劃(2)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環境科學概論(2)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科技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健康與體育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健康與護理(1)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851" w:type="dxa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全民國防教育(1)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校訂必修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溝通與表達(2)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追本溯源話成功(2)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學程試探(2)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職業試探(2)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數位科技概論(2)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資訊科技(2)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國語文(2)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英語文(2)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體育(2)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成語中的趣味科普(2)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看電影學科學(2)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性別與文學(2)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健康與運動(2)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線上自由行(2)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英語繪本創作(2)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數學好好玩(2)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英文歌曲賞析(2)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食品與化學(2)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舌尖上的文學感動(2)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從桌上看世界-地理與桌遊(2)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C84693" w:rsidRPr="00FB0DE1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用英語話家鄉(2)</w:t>
            </w:r>
          </w:p>
        </w:tc>
      </w:tr>
      <w:tr w:rsidR="00C84693" w:rsidTr="003134EC">
        <w:trPr>
          <w:jc w:val="center"/>
        </w:trPr>
        <w:tc>
          <w:tcPr>
            <w:tcW w:w="1662" w:type="dxa"/>
            <w:gridSpan w:val="2"/>
            <w:vMerge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特殊需求領域(2)</w:t>
            </w:r>
          </w:p>
        </w:tc>
      </w:tr>
    </w:tbl>
    <w:p w:rsidR="00C84693" w:rsidRPr="001A23C8" w:rsidRDefault="00C84693" w:rsidP="00C84693">
      <w:pPr>
        <w:pStyle w:val="ParaAttribute106"/>
        <w:rPr>
          <w:rFonts w:ascii="標楷體" w:eastAsia="標楷體" w:hAnsi="標楷體"/>
          <w:sz w:val="28"/>
          <w:szCs w:val="28"/>
        </w:rPr>
      </w:pPr>
    </w:p>
    <w:p w:rsidR="00C84693" w:rsidRDefault="00C84693" w:rsidP="00C84693">
      <w:pPr>
        <w:pStyle w:val="ParaAttribute37"/>
        <w:sectPr w:rsidR="00C84693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C84693" w:rsidRPr="00720EB5" w:rsidRDefault="00C84693" w:rsidP="00720EB5">
      <w:pPr>
        <w:pStyle w:val="ParaAttribute41"/>
        <w:spacing w:beforeLines="50" w:before="120" w:afterLines="50" w:after="120" w:line="240" w:lineRule="auto"/>
        <w:rPr>
          <w:rStyle w:val="CharAttribute11"/>
          <w:rFonts w:ascii="標楷體" w:eastAsia="標楷體" w:hAnsi="標楷體"/>
          <w:color w:val="000000"/>
          <w:szCs w:val="24"/>
        </w:rPr>
      </w:pP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lastRenderedPageBreak/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>表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4</w:t>
      </w:r>
      <w:r w:rsidR="00720EB5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-3</w:t>
      </w:r>
      <w:r w:rsidR="007668B7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-10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DB75A2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專精</w:t>
      </w:r>
      <w:r w:rsidR="00DB75A2" w:rsidRPr="00720EB5">
        <w:rPr>
          <w:rStyle w:val="CharAttribute11"/>
          <w:rFonts w:ascii="標楷體" w:eastAsia="標楷體" w:hAnsi="標楷體"/>
          <w:color w:val="000000"/>
          <w:szCs w:val="24"/>
        </w:rPr>
        <w:t>科目</w:t>
      </w:r>
      <w:r w:rsidRPr="00720EB5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67106D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水產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群</w:t>
      </w:r>
      <w:r w:rsidR="0067106D"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水產養殖</w:t>
      </w:r>
      <w:r w:rsidRPr="00720EB5">
        <w:rPr>
          <w:rStyle w:val="CharAttribute11"/>
          <w:rFonts w:ascii="標楷體" w:eastAsia="標楷體" w:hAnsi="標楷體" w:hint="eastAsia"/>
          <w:color w:val="000000"/>
          <w:szCs w:val="24"/>
        </w:rPr>
        <w:t>學程</w:t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</w:r>
      <w:r w:rsidRPr="00720EB5">
        <w:rPr>
          <w:rStyle w:val="CharAttribute11"/>
          <w:rFonts w:ascii="標楷體" w:eastAsia="標楷體" w:hAnsi="標楷體"/>
          <w:color w:val="000000"/>
          <w:szCs w:val="24"/>
        </w:rPr>
        <w:tab/>
        <w:t>科目開設一覽表</w:t>
      </w:r>
    </w:p>
    <w:tbl>
      <w:tblPr>
        <w:tblStyle w:val="a7"/>
        <w:tblW w:w="10074" w:type="dxa"/>
        <w:jc w:val="center"/>
        <w:tblInd w:w="1823" w:type="dxa"/>
        <w:tblLook w:val="04A0" w:firstRow="1" w:lastRow="0" w:firstColumn="1" w:lastColumn="0" w:noHBand="0" w:noVBand="1"/>
      </w:tblPr>
      <w:tblGrid>
        <w:gridCol w:w="709"/>
        <w:gridCol w:w="870"/>
        <w:gridCol w:w="1363"/>
        <w:gridCol w:w="1418"/>
        <w:gridCol w:w="1417"/>
        <w:gridCol w:w="1418"/>
        <w:gridCol w:w="1417"/>
        <w:gridCol w:w="1462"/>
      </w:tblGrid>
      <w:tr w:rsidR="00C84693" w:rsidTr="003134EC">
        <w:trPr>
          <w:trHeight w:val="301"/>
          <w:jc w:val="center"/>
        </w:trPr>
        <w:tc>
          <w:tcPr>
            <w:tcW w:w="709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課程類別</w:t>
            </w:r>
          </w:p>
        </w:tc>
        <w:tc>
          <w:tcPr>
            <w:tcW w:w="870" w:type="dxa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課程領域</w:t>
            </w:r>
          </w:p>
        </w:tc>
        <w:tc>
          <w:tcPr>
            <w:tcW w:w="8495" w:type="dxa"/>
            <w:gridSpan w:val="6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學年</w:t>
            </w:r>
          </w:p>
        </w:tc>
      </w:tr>
      <w:tr w:rsidR="00C84693" w:rsidTr="003134EC">
        <w:trPr>
          <w:jc w:val="center"/>
        </w:trPr>
        <w:tc>
          <w:tcPr>
            <w:tcW w:w="70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81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第一學年</w:t>
            </w:r>
          </w:p>
        </w:tc>
        <w:tc>
          <w:tcPr>
            <w:tcW w:w="2835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第二學年</w:t>
            </w:r>
          </w:p>
        </w:tc>
        <w:tc>
          <w:tcPr>
            <w:tcW w:w="2879" w:type="dxa"/>
            <w:gridSpan w:val="2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第三學年</w:t>
            </w:r>
          </w:p>
        </w:tc>
      </w:tr>
      <w:tr w:rsidR="00C84693" w:rsidTr="003134EC">
        <w:trPr>
          <w:trHeight w:val="509"/>
          <w:jc w:val="center"/>
        </w:trPr>
        <w:tc>
          <w:tcPr>
            <w:tcW w:w="709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  <w:vMerge/>
            <w:vAlign w:val="center"/>
          </w:tcPr>
          <w:p w:rsidR="00C84693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  <w:tc>
          <w:tcPr>
            <w:tcW w:w="1417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B675B">
              <w:rPr>
                <w:rFonts w:ascii="標楷體" w:eastAsia="標楷體" w:hAnsi="標楷體" w:hint="eastAsia"/>
                <w:sz w:val="24"/>
                <w:szCs w:val="24"/>
              </w:rPr>
              <w:t>第一學期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第二學期</w:t>
            </w:r>
          </w:p>
        </w:tc>
      </w:tr>
      <w:tr w:rsidR="00C84693" w:rsidTr="003134EC">
        <w:trPr>
          <w:jc w:val="center"/>
        </w:trPr>
        <w:tc>
          <w:tcPr>
            <w:tcW w:w="1579" w:type="dxa"/>
            <w:gridSpan w:val="2"/>
            <w:vMerge w:val="restart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校訂選修</w:t>
            </w:r>
          </w:p>
        </w:tc>
        <w:tc>
          <w:tcPr>
            <w:tcW w:w="1363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4693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水產概要*(2)</w:t>
            </w:r>
          </w:p>
        </w:tc>
        <w:tc>
          <w:tcPr>
            <w:tcW w:w="1418" w:type="dxa"/>
            <w:vAlign w:val="center"/>
          </w:tcPr>
          <w:p w:rsidR="00C84693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水產概要*(2)</w:t>
            </w:r>
          </w:p>
        </w:tc>
        <w:tc>
          <w:tcPr>
            <w:tcW w:w="1417" w:type="dxa"/>
            <w:vAlign w:val="center"/>
          </w:tcPr>
          <w:p w:rsidR="00C84693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水產概要*(2)</w:t>
            </w:r>
          </w:p>
        </w:tc>
        <w:tc>
          <w:tcPr>
            <w:tcW w:w="1462" w:type="dxa"/>
            <w:vAlign w:val="center"/>
          </w:tcPr>
          <w:p w:rsidR="00C84693" w:rsidRPr="00FB675B" w:rsidRDefault="00C84693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水產生物實務*(2)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05355E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水產生物實務*(2)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05355E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水產生物實務*(2)</w:t>
            </w: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水質學實習*(2)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水質學實習*(2)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觀賞水族養殖實習(3)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觀賞水族養殖實習(3)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05355E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餌料生物實習*(3)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餌料生物實習*(3)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水族營養飼料學與實習*(2)</w:t>
            </w:r>
          </w:p>
        </w:tc>
        <w:tc>
          <w:tcPr>
            <w:tcW w:w="1418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水族營養飼料學與實習*(2)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水產增殖基礎實務*(2)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基礎海上安全實務(2)</w:t>
            </w: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水產增殖專業實務*(2)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5355E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355E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文獻閱讀與討論(2)</w:t>
            </w:r>
          </w:p>
        </w:tc>
        <w:tc>
          <w:tcPr>
            <w:tcW w:w="1417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05355E" w:rsidRPr="00FB675B" w:rsidRDefault="0005355E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經濟性魚蝦養殖實習(3)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F27EA9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經濟性魚蝦養殖實習(3)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區域特色水族養殖實習(3)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區域特色水族養殖實習(3)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水族造景(2)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魚類生理生態學(2)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水產養殖經營(2)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進階水產生物(2)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水產新視界(2)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中文視窗軟體應用(2)</w:t>
            </w: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水生生物採集與標本製作(2)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水族疾病學(2)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水生植物栽培(2)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養殖工程技術(2)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團康活動設計(2)</w:t>
            </w: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創意烘焙達人(2)</w:t>
            </w: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影像處理(2)</w:t>
            </w: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魚市場魚類認識(2)</w:t>
            </w: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企業家故事(2)</w:t>
            </w: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出國旅遊用語(2)</w:t>
            </w: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飲料世界(2)</w:t>
            </w: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立體數位商品設計實務(2)</w:t>
            </w: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70486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魚菜共生理論與實務(2)</w:t>
            </w: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專題實作電腦編輯技能(2)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704861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觀光日文(2)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行動麵食點心(2)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網站架設實務(2)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東海岸魚類採集(2)</w:t>
            </w: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商業新知導讀(2)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手搖飲料店經營(2)</w:t>
            </w:r>
            <w:r w:rsidRPr="00FB675B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小烤箱烹調(2)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網路資訊安全實務(2)</w:t>
            </w:r>
          </w:p>
        </w:tc>
      </w:tr>
      <w:tr w:rsidR="00833891" w:rsidTr="003134EC">
        <w:trPr>
          <w:jc w:val="center"/>
        </w:trPr>
        <w:tc>
          <w:tcPr>
            <w:tcW w:w="1579" w:type="dxa"/>
            <w:gridSpan w:val="2"/>
            <w:vMerge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833891" w:rsidRPr="00FB675B" w:rsidRDefault="00833891" w:rsidP="00C84693">
            <w:pPr>
              <w:pStyle w:val="ParaAttribute106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休閒漁場經營實務(2)</w:t>
            </w:r>
          </w:p>
        </w:tc>
      </w:tr>
    </w:tbl>
    <w:p w:rsidR="00C84693" w:rsidRPr="00FB0DE1" w:rsidRDefault="00C84693" w:rsidP="00C84693">
      <w:pPr>
        <w:pStyle w:val="ParaAttribute25"/>
        <w:rPr>
          <w:rFonts w:eastAsia="新細明體"/>
        </w:rPr>
        <w:sectPr w:rsidR="00C84693" w:rsidRPr="00FB0DE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F27EA9" w:rsidRPr="005D3158" w:rsidRDefault="00F27EA9" w:rsidP="00720EB5">
      <w:pPr>
        <w:pStyle w:val="ParaAttribute39"/>
        <w:spacing w:beforeLines="50" w:before="120" w:afterLines="50" w:after="120" w:line="240" w:lineRule="auto"/>
        <w:outlineLvl w:val="0"/>
        <w:rPr>
          <w:rFonts w:ascii="標楷體" w:eastAsia="標楷體" w:hAnsi="標楷體"/>
          <w:b/>
        </w:rPr>
      </w:pPr>
      <w:bookmarkStart w:id="208" w:name="_Toc12530091"/>
      <w:r w:rsidRPr="005D3158">
        <w:rPr>
          <w:rStyle w:val="CharAttribute3"/>
          <w:rFonts w:ascii="標楷體" w:eastAsia="標楷體" w:hAnsi="標楷體"/>
          <w:b/>
          <w:color w:val="000000"/>
          <w:szCs w:val="32"/>
        </w:rPr>
        <w:lastRenderedPageBreak/>
        <w:t>伍、彈性學習</w:t>
      </w:r>
      <w:bookmarkEnd w:id="208"/>
    </w:p>
    <w:p w:rsidR="00F27EA9" w:rsidRPr="00F27EA9" w:rsidRDefault="00F27EA9" w:rsidP="00720EB5">
      <w:pPr>
        <w:pStyle w:val="ParaAttribute25"/>
        <w:spacing w:beforeLines="50" w:before="120" w:afterLines="50" w:after="120" w:line="240" w:lineRule="auto"/>
        <w:outlineLvl w:val="1"/>
        <w:rPr>
          <w:rStyle w:val="CharAttribute8"/>
          <w:rFonts w:ascii="標楷體" w:eastAsia="標楷體" w:hAnsi="標楷體"/>
          <w:color w:val="000000"/>
          <w:sz w:val="28"/>
          <w:szCs w:val="28"/>
        </w:rPr>
      </w:pPr>
      <w:r w:rsidRPr="00F27EA9">
        <w:rPr>
          <w:rStyle w:val="CharAttribute0"/>
          <w:rFonts w:ascii="標楷體" w:eastAsia="標楷體" w:hAnsi="標楷體"/>
          <w:color w:val="000000"/>
          <w:szCs w:val="19"/>
        </w:rPr>
        <w:tab/>
      </w:r>
      <w:bookmarkStart w:id="209" w:name="_Toc12530092"/>
      <w:r w:rsidRPr="00F27EA9">
        <w:rPr>
          <w:rStyle w:val="CharAttribute8"/>
          <w:rFonts w:ascii="標楷體" w:eastAsia="標楷體" w:hAnsi="標楷體"/>
          <w:color w:val="000000"/>
          <w:sz w:val="28"/>
          <w:szCs w:val="28"/>
        </w:rPr>
        <w:t>一、彈性學習時間實施相關規定暨學生自主學習實施規範</w:t>
      </w:r>
      <w:bookmarkEnd w:id="209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5"/>
      </w:tblGrid>
      <w:tr w:rsidR="00D1585B" w:rsidTr="00D1585B">
        <w:tc>
          <w:tcPr>
            <w:tcW w:w="10888" w:type="dxa"/>
          </w:tcPr>
          <w:p w:rsidR="00D1585B" w:rsidRPr="007743E9" w:rsidRDefault="00D1585B" w:rsidP="00D1585B">
            <w:pPr>
              <w:pStyle w:val="ac"/>
              <w:adjustRightInd w:val="0"/>
              <w:snapToGrid w:val="0"/>
              <w:spacing w:beforeLines="50" w:before="120" w:afterLines="50" w:after="120"/>
              <w:ind w:left="318"/>
              <w:outlineLvl w:val="9"/>
              <w:rPr>
                <w:rFonts w:ascii="標楷體" w:eastAsia="標楷體" w:hAnsi="標楷體"/>
                <w:b w:val="0"/>
                <w:bCs w:val="0"/>
                <w:spacing w:val="-10"/>
                <w:kern w:val="0"/>
              </w:rPr>
            </w:pPr>
            <w:bookmarkStart w:id="210" w:name="_Toc200182034"/>
            <w:r w:rsidRPr="007743E9">
              <w:rPr>
                <w:rFonts w:ascii="標楷體" w:eastAsia="標楷體" w:hAnsi="標楷體" w:hint="eastAsia"/>
                <w:b w:val="0"/>
                <w:bCs w:val="0"/>
                <w:spacing w:val="-10"/>
                <w:kern w:val="0"/>
                <w:lang w:eastAsia="zh-HK"/>
              </w:rPr>
              <w:t>國立成功商業水產職</w:t>
            </w:r>
            <w:r w:rsidRPr="007743E9">
              <w:rPr>
                <w:rFonts w:ascii="標楷體" w:eastAsia="標楷體" w:hAnsi="標楷體" w:hint="eastAsia"/>
                <w:b w:val="0"/>
                <w:bCs w:val="0"/>
                <w:spacing w:val="-10"/>
                <w:kern w:val="0"/>
              </w:rPr>
              <w:t>業學校 彈性學習時間實施補充規定</w:t>
            </w:r>
          </w:p>
          <w:p w:rsidR="00D1585B" w:rsidRPr="009863A2" w:rsidRDefault="009863A2" w:rsidP="009863A2">
            <w:pPr>
              <w:jc w:val="right"/>
              <w:rPr>
                <w:rFonts w:ascii="標楷體" w:eastAsia="標楷體" w:hAnsi="標楷體" w:cs="細明體"/>
                <w:color w:val="000000" w:themeColor="text1"/>
                <w:kern w:val="0"/>
                <w:sz w:val="20"/>
              </w:rPr>
            </w:pP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  <w:lang w:eastAsia="zh-TW"/>
              </w:rPr>
              <w:t xml:space="preserve">     </w:t>
            </w:r>
            <w:r w:rsidR="00D1585B"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</w:rPr>
              <w:t>中華民國107年12月21日校務會議通過</w:t>
            </w:r>
          </w:p>
          <w:p w:rsidR="00D1585B" w:rsidRPr="009863A2" w:rsidRDefault="00D1585B" w:rsidP="009863A2">
            <w:pPr>
              <w:jc w:val="right"/>
              <w:rPr>
                <w:rFonts w:ascii="標楷體" w:eastAsia="標楷體" w:hAnsi="標楷體" w:cs="細明體"/>
                <w:color w:val="000000" w:themeColor="text1"/>
                <w:kern w:val="0"/>
                <w:sz w:val="20"/>
              </w:rPr>
            </w:pP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</w:rPr>
              <w:t xml:space="preserve">     </w:t>
            </w:r>
            <w:r w:rsidR="001906E8"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  <w:lang w:eastAsia="zh-TW"/>
              </w:rPr>
              <w:t xml:space="preserve"> </w:t>
            </w: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</w:rPr>
              <w:t>中華民國108年5月20日課程發展委員會議通過</w:t>
            </w:r>
          </w:p>
          <w:p w:rsidR="00D1585B" w:rsidRPr="009863A2" w:rsidRDefault="009863A2" w:rsidP="009863A2">
            <w:pPr>
              <w:jc w:val="right"/>
              <w:rPr>
                <w:rFonts w:ascii="標楷體" w:eastAsia="標楷體" w:hAnsi="標楷體" w:cs="細明體"/>
                <w:color w:val="000000" w:themeColor="text1"/>
                <w:kern w:val="0"/>
                <w:sz w:val="20"/>
              </w:rPr>
            </w:pP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  <w:lang w:eastAsia="zh-TW"/>
              </w:rPr>
              <w:t xml:space="preserve">           </w:t>
            </w: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</w:rPr>
              <w:t>中華民國108年6月28日校務會議</w:t>
            </w: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  <w:lang w:eastAsia="zh-HK"/>
              </w:rPr>
              <w:t>會議通</w:t>
            </w:r>
            <w:r w:rsidRPr="009863A2">
              <w:rPr>
                <w:rFonts w:ascii="標楷體" w:eastAsia="標楷體" w:hAnsi="標楷體" w:cs="細明體" w:hint="eastAsia"/>
                <w:color w:val="000000" w:themeColor="text1"/>
                <w:kern w:val="0"/>
                <w:sz w:val="20"/>
              </w:rPr>
              <w:t>過</w:t>
            </w:r>
          </w:p>
          <w:p w:rsidR="009863A2" w:rsidRPr="009863A2" w:rsidRDefault="009863A2" w:rsidP="009863A2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一、國立成功商業水產職業學校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（以下簡稱本校）為落實彈性學習時間之實施，依據教育部 103 年 11 月 28 日臺教授國部字第 1030135678A 號發布之十二年國民基本教育課程綱要 總綱（以下簡稱總綱）高級中等教育階段規定，以及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教育部107年2月21日臺教授國部字第1060148749B號令發布之「高級中等學校課程規劃及實施要點」（以下簡稱課程規劃及實施要點）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，特訂定本校彈性學習時間實施補充規定（以下簡稱本補充規定）。</w:t>
            </w:r>
          </w:p>
          <w:p w:rsidR="009863A2" w:rsidRPr="009863A2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  <w:color w:val="000000" w:themeColor="text1"/>
              </w:rPr>
            </w:pPr>
          </w:p>
          <w:p w:rsidR="009863A2" w:rsidRPr="009863A2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二、本校彈性學習時間之實施以落實總綱「自發」、「互動」、「共好」之核心理念，實踐總綱藉由多元學習活動、補強性教學、充實增廣教學、自主學習等方式，拓展學生學習面向，減少學生學習落差，促進學生適性發展為目的。</w:t>
            </w:r>
          </w:p>
          <w:p w:rsidR="009863A2" w:rsidRPr="009863A2" w:rsidRDefault="009863A2" w:rsidP="009863A2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</w:p>
          <w:p w:rsidR="009863A2" w:rsidRPr="009863A2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  <w:color w:val="000000" w:themeColor="text1"/>
                <w:spacing w:val="-10"/>
                <w:kern w:val="0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三、本校彈性學習時間之實施原則</w:t>
            </w:r>
          </w:p>
          <w:p w:rsidR="009863A2" w:rsidRPr="009863A2" w:rsidRDefault="009863A2" w:rsidP="009863A2">
            <w:pPr>
              <w:numPr>
                <w:ilvl w:val="0"/>
                <w:numId w:val="12"/>
              </w:numPr>
              <w:wordWrap/>
              <w:autoSpaceDE/>
              <w:autoSpaceDN/>
              <w:spacing w:before="60" w:line="336" w:lineRule="exact"/>
              <w:ind w:left="743" w:right="-1" w:hanging="743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本校彈性學習時間於</w:t>
            </w:r>
            <w:r w:rsidRPr="009863A2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一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至三年級實施，每學期每週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35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節中開設2節。</w:t>
            </w:r>
          </w:p>
          <w:p w:rsidR="009863A2" w:rsidRPr="009863A2" w:rsidRDefault="009863A2" w:rsidP="009863A2">
            <w:pPr>
              <w:numPr>
                <w:ilvl w:val="0"/>
                <w:numId w:val="12"/>
              </w:numPr>
              <w:wordWrap/>
              <w:autoSpaceDE/>
              <w:autoSpaceDN/>
              <w:spacing w:before="60" w:line="336" w:lineRule="exact"/>
              <w:ind w:left="743" w:right="-1" w:hanging="743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本校彈性學習時間之實施乃於共同時段分年級方式開設，並以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各年級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/學程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分別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規劃實施，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安排學生自主學習、選手培訓、充實（增廣）/補強性教學及學校特色活動；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年級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以不安排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學生自主學習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及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選手培訓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為原則；二、三年級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必要時得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跨學程選讀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充實（增廣）/補強性教學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，或跨學程申請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自主學習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及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選手培訓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9863A2" w:rsidRPr="009863A2" w:rsidRDefault="009863A2" w:rsidP="009863A2">
            <w:pPr>
              <w:numPr>
                <w:ilvl w:val="0"/>
                <w:numId w:val="12"/>
              </w:numPr>
              <w:wordWrap/>
              <w:autoSpaceDE/>
              <w:autoSpaceDN/>
              <w:spacing w:before="60" w:line="336" w:lineRule="exact"/>
              <w:ind w:left="743" w:right="-1" w:hanging="743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各領域/學程/群教學研究會，得依各科目之特色課程發展規劃，於前一學年度依教務處訂定之時間內提出選手培訓、充實（增廣）或補強性教學開設申請；各處室得依上述原則提出學校特色活動開設申請。</w:t>
            </w:r>
          </w:p>
          <w:p w:rsidR="009863A2" w:rsidRPr="009863A2" w:rsidRDefault="009863A2" w:rsidP="009863A2">
            <w:pPr>
              <w:numPr>
                <w:ilvl w:val="0"/>
                <w:numId w:val="12"/>
              </w:numPr>
              <w:wordWrap/>
              <w:autoSpaceDE/>
              <w:autoSpaceDN/>
              <w:spacing w:before="60" w:line="336" w:lineRule="exact"/>
              <w:ind w:left="743" w:right="-1" w:hanging="743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彈性學習時間之實施地點以本校校內為原則，如有特殊原因需於校外實施者，應經核准後始得實施。</w:t>
            </w:r>
          </w:p>
          <w:p w:rsidR="009863A2" w:rsidRPr="009863A2" w:rsidRDefault="009863A2" w:rsidP="009863A2">
            <w:pPr>
              <w:numPr>
                <w:ilvl w:val="0"/>
                <w:numId w:val="12"/>
              </w:numPr>
              <w:wordWrap/>
              <w:autoSpaceDE/>
              <w:autoSpaceDN/>
              <w:spacing w:before="60" w:line="336" w:lineRule="exact"/>
              <w:ind w:left="743" w:right="-1" w:hanging="743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採全學期授課規劃者，應於授課之前一學年度完成課程規劃，並由學生自由選讀，該選讀機制比照本校校訂選修科目之選修機制，並經課程發展委員會討論通過列入課程計畫書，或經課程計畫書變更申請通過後，始得實施。</w:t>
            </w:r>
          </w:p>
          <w:p w:rsidR="009863A2" w:rsidRPr="009863A2" w:rsidRDefault="009863A2" w:rsidP="009863A2">
            <w:pPr>
              <w:spacing w:line="260" w:lineRule="exact"/>
              <w:ind w:right="199"/>
              <w:rPr>
                <w:rFonts w:ascii="標楷體" w:eastAsia="標楷體" w:hAnsi="標楷體" w:cs="細明體"/>
                <w:color w:val="000000" w:themeColor="text1"/>
                <w:kern w:val="0"/>
                <w:sz w:val="20"/>
              </w:rPr>
            </w:pPr>
          </w:p>
          <w:p w:rsidR="009863A2" w:rsidRPr="009863A2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四、本校彈性學習時間之實施內容</w:t>
            </w:r>
          </w:p>
          <w:p w:rsidR="009863A2" w:rsidRPr="009863A2" w:rsidRDefault="009863A2" w:rsidP="009863A2">
            <w:pPr>
              <w:numPr>
                <w:ilvl w:val="0"/>
                <w:numId w:val="13"/>
              </w:numPr>
              <w:wordWrap/>
              <w:autoSpaceDE/>
              <w:autoSpaceDN/>
              <w:spacing w:before="78" w:line="336" w:lineRule="exact"/>
              <w:ind w:left="743" w:right="-1" w:hanging="785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學生自主學習：學生得於彈性學習時間，於各學程排定的週次範圍內依本補充規定</w:t>
            </w:r>
            <w:r w:rsidRPr="009863A2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由學生規劃自主學習計畫，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提出自主學習申請，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申請表件如附件4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-1。</w:t>
            </w:r>
          </w:p>
          <w:p w:rsidR="009863A2" w:rsidRPr="009863A2" w:rsidRDefault="009863A2" w:rsidP="009863A2">
            <w:pPr>
              <w:numPr>
                <w:ilvl w:val="0"/>
                <w:numId w:val="13"/>
              </w:numPr>
              <w:wordWrap/>
              <w:autoSpaceDE/>
              <w:autoSpaceDN/>
              <w:spacing w:before="78" w:line="336" w:lineRule="exact"/>
              <w:ind w:left="743" w:right="-1" w:hanging="785"/>
              <w:rPr>
                <w:rFonts w:ascii="標楷體" w:eastAsia="標楷體" w:hAnsi="標楷體"/>
                <w:color w:val="000000" w:themeColor="text1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選手培訓：由指導教師就代表學校參加競賽之選手，規劃與競賽相關之培訓內容，實施培訓指導；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申請表件如</w:t>
            </w:r>
            <w:r w:rsidRPr="009863A2">
              <w:rPr>
                <w:rFonts w:ascii="標楷體" w:eastAsia="標楷體" w:hAnsi="標楷體" w:hint="eastAsia"/>
                <w:color w:val="000000" w:themeColor="text1"/>
              </w:rPr>
              <w:t>1-1，</w:t>
            </w:r>
            <w:r w:rsidRPr="009863A2">
              <w:rPr>
                <w:rFonts w:ascii="標楷體" w:eastAsia="標楷體" w:hAnsi="標楷體"/>
                <w:color w:val="000000" w:themeColor="text1"/>
              </w:rPr>
              <w:t>實施選手培訓之指導教師應填寫指導紀錄表如附件1-2。</w:t>
            </w:r>
          </w:p>
          <w:p w:rsidR="009863A2" w:rsidRPr="007743E9" w:rsidRDefault="009863A2" w:rsidP="009863A2">
            <w:pPr>
              <w:numPr>
                <w:ilvl w:val="0"/>
                <w:numId w:val="13"/>
              </w:numPr>
              <w:wordWrap/>
              <w:autoSpaceDE/>
              <w:autoSpaceDN/>
              <w:spacing w:before="78" w:line="336" w:lineRule="exact"/>
              <w:ind w:left="743" w:right="-1" w:hanging="785"/>
              <w:rPr>
                <w:rFonts w:ascii="標楷體" w:eastAsia="標楷體" w:hAnsi="標楷體"/>
              </w:rPr>
            </w:pPr>
            <w:r w:rsidRPr="009863A2">
              <w:rPr>
                <w:rFonts w:ascii="標楷體" w:eastAsia="標楷體" w:hAnsi="標楷體" w:hint="eastAsia"/>
                <w:color w:val="000000" w:themeColor="text1"/>
              </w:rPr>
              <w:t>充實（增廣）教學：由教師規劃與各領域課程綱要或各群科專業能力相關之課程，其課程內涵可包括單一領域探究型或實作型</w:t>
            </w:r>
            <w:r w:rsidRPr="007743E9">
              <w:rPr>
                <w:rFonts w:ascii="標楷體" w:eastAsia="標楷體" w:hAnsi="標楷體" w:hint="eastAsia"/>
              </w:rPr>
              <w:t>之充實教學，或跨領域統整型之增廣教學；</w:t>
            </w:r>
            <w:r w:rsidRPr="007743E9">
              <w:rPr>
                <w:rFonts w:ascii="標楷體" w:eastAsia="標楷體" w:cs="標楷體" w:hint="eastAsia"/>
                <w:kern w:val="0"/>
                <w:szCs w:val="24"/>
              </w:rPr>
              <w:t>課程之規劃與實施，可採全學期授課或短期授課</w:t>
            </w:r>
            <w:r w:rsidRPr="007743E9">
              <w:rPr>
                <w:rFonts w:ascii="標楷體" w:eastAsia="標楷體" w:hAnsi="標楷體" w:hint="eastAsia"/>
              </w:rPr>
              <w:t>。教師</w:t>
            </w:r>
            <w:r w:rsidRPr="007743E9">
              <w:rPr>
                <w:rFonts w:ascii="標楷體" w:eastAsia="標楷體" w:cs="標楷體" w:hint="eastAsia"/>
                <w:kern w:val="0"/>
                <w:szCs w:val="24"/>
              </w:rPr>
              <w:t>全學期授課者，可計列教學節</w:t>
            </w:r>
            <w:r w:rsidRPr="007743E9">
              <w:rPr>
                <w:rFonts w:ascii="標楷體" w:eastAsia="標楷體" w:cs="標楷體" w:hint="eastAsia"/>
                <w:kern w:val="0"/>
                <w:szCs w:val="24"/>
              </w:rPr>
              <w:lastRenderedPageBreak/>
              <w:t>數。</w:t>
            </w:r>
          </w:p>
          <w:p w:rsidR="009863A2" w:rsidRPr="007743E9" w:rsidRDefault="009863A2" w:rsidP="009863A2">
            <w:pPr>
              <w:numPr>
                <w:ilvl w:val="0"/>
                <w:numId w:val="13"/>
              </w:numPr>
              <w:wordWrap/>
              <w:autoSpaceDE/>
              <w:autoSpaceDN/>
              <w:spacing w:before="78" w:line="336" w:lineRule="exact"/>
              <w:ind w:left="743" w:right="-1" w:hanging="785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補強性教學：由教師依學生學習落差情形，擇其須補強科目或單元，規劃教學活動或課</w:t>
            </w:r>
            <w:r>
              <w:rPr>
                <w:rFonts w:ascii="標楷體" w:eastAsia="標楷體" w:hAnsi="標楷體" w:hint="eastAsia"/>
                <w:lang w:eastAsia="zh-HK"/>
              </w:rPr>
              <w:t>程，申請</w:t>
            </w:r>
            <w:r w:rsidRPr="007743E9">
              <w:rPr>
                <w:rFonts w:ascii="標楷體" w:eastAsia="標楷體" w:hAnsi="標楷體"/>
              </w:rPr>
              <w:t>表件如附件</w:t>
            </w:r>
            <w:r w:rsidRPr="007743E9">
              <w:rPr>
                <w:rFonts w:ascii="標楷體" w:eastAsia="標楷體" w:hAnsi="標楷體" w:hint="eastAsia"/>
              </w:rPr>
              <w:t>2-1；其授課教師應填寫教學活動實施規劃表如附件2-2；另補強性教學課程為全學期授課者，教師得開設各該學期之前已開設科目之補強性教學課程。實施補強性教學活動之教師</w:t>
            </w:r>
            <w:r w:rsidRPr="007743E9">
              <w:rPr>
                <w:rFonts w:ascii="標楷體" w:eastAsia="標楷體" w:hAnsi="標楷體"/>
              </w:rPr>
              <w:t>應填寫指導紀錄表如附件</w:t>
            </w:r>
            <w:r w:rsidRPr="007743E9">
              <w:rPr>
                <w:rFonts w:ascii="標楷體" w:eastAsia="標楷體" w:hAnsi="標楷體" w:hint="eastAsia"/>
              </w:rPr>
              <w:t>2</w:t>
            </w:r>
            <w:r w:rsidRPr="007743E9">
              <w:rPr>
                <w:rFonts w:ascii="標楷體" w:eastAsia="標楷體" w:hAnsi="標楷體"/>
              </w:rPr>
              <w:t>-3。</w:t>
            </w:r>
          </w:p>
          <w:p w:rsidR="009863A2" w:rsidRPr="007743E9" w:rsidRDefault="009863A2" w:rsidP="009863A2">
            <w:pPr>
              <w:numPr>
                <w:ilvl w:val="0"/>
                <w:numId w:val="13"/>
              </w:numPr>
              <w:wordWrap/>
              <w:autoSpaceDE/>
              <w:autoSpaceDN/>
              <w:spacing w:before="78" w:line="336" w:lineRule="exact"/>
              <w:ind w:left="743" w:right="-1" w:hanging="785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學校特色活動：由</w:t>
            </w: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學校辦理例行性、獨創性活動或服務學習，其活動名稱、辦理方式、時間期程、預期效益及其他相關規定，應納入學校課程計畫；另得</w:t>
            </w:r>
            <w:r w:rsidRPr="007743E9">
              <w:rPr>
                <w:rFonts w:ascii="標楷體" w:eastAsia="標楷體" w:hAnsi="標楷體" w:hint="eastAsia"/>
              </w:rPr>
              <w:t>由教師就實踐本校學生圖像所需之內涵，開設相關活動（主題）組合之特色活動，其</w:t>
            </w:r>
            <w:r w:rsidRPr="007743E9">
              <w:rPr>
                <w:rFonts w:ascii="標楷體" w:eastAsia="標楷體" w:hAnsi="標楷體"/>
              </w:rPr>
              <w:t>相關申請表件如附件</w:t>
            </w:r>
            <w:r w:rsidRPr="007743E9">
              <w:rPr>
                <w:rFonts w:ascii="標楷體" w:eastAsia="標楷體" w:hAnsi="標楷體" w:hint="eastAsia"/>
              </w:rPr>
              <w:t>3</w:t>
            </w:r>
            <w:r w:rsidRPr="007743E9">
              <w:rPr>
                <w:rFonts w:ascii="標楷體" w:eastAsia="標楷體" w:hAnsi="標楷體"/>
              </w:rPr>
              <w:t>。</w:t>
            </w:r>
          </w:p>
          <w:p w:rsidR="009863A2" w:rsidRPr="007743E9" w:rsidRDefault="009863A2" w:rsidP="009863A2">
            <w:pPr>
              <w:spacing w:line="260" w:lineRule="exact"/>
              <w:ind w:leftChars="298" w:left="741" w:right="199" w:hangingChars="11" w:hanging="26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前項各款實施內容，除選手培訓外，其規劃修讀學生人數應達六人以上；另選手培訓得與學生自主學習合併實施。</w:t>
            </w:r>
          </w:p>
          <w:p w:rsidR="00D1585B" w:rsidRPr="009863A2" w:rsidRDefault="00D1585B" w:rsidP="00D1585B">
            <w:pPr>
              <w:spacing w:line="260" w:lineRule="exact"/>
              <w:ind w:right="199"/>
              <w:rPr>
                <w:rFonts w:ascii="標楷體" w:eastAsia="標楷體" w:hAnsi="標楷體" w:cs="細明體"/>
                <w:kern w:val="0"/>
                <w:sz w:val="20"/>
              </w:rPr>
            </w:pPr>
          </w:p>
          <w:bookmarkEnd w:id="210"/>
          <w:p w:rsidR="009863A2" w:rsidRPr="001C6A3B" w:rsidRDefault="009863A2" w:rsidP="009863A2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五、</w:t>
            </w:r>
            <w:r w:rsidRPr="001C6A3B">
              <w:rPr>
                <w:rFonts w:ascii="標楷體" w:eastAsia="標楷體" w:hAnsi="標楷體" w:hint="eastAsia"/>
              </w:rPr>
              <w:t>本校彈性學習時間之學生選讀方式</w:t>
            </w:r>
          </w:p>
          <w:p w:rsidR="009863A2" w:rsidRPr="00845EF3" w:rsidRDefault="009863A2" w:rsidP="009863A2">
            <w:pPr>
              <w:numPr>
                <w:ilvl w:val="0"/>
                <w:numId w:val="16"/>
              </w:numPr>
              <w:wordWrap/>
              <w:autoSpaceDE/>
              <w:autoSpaceDN/>
              <w:spacing w:line="400" w:lineRule="exact"/>
              <w:ind w:leftChars="-19" w:left="674" w:hangingChars="300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學生自主學習：學生依各學程排定的自主學習實施週次依</w:t>
            </w:r>
            <w:r w:rsidRPr="00845EF3">
              <w:rPr>
                <w:rFonts w:ascii="標楷體" w:eastAsia="標楷體" w:hAnsi="標楷體" w:hint="eastAsia"/>
              </w:rPr>
              <w:t>前點之規定提出</w:t>
            </w:r>
            <w:r w:rsidRPr="007743E9">
              <w:rPr>
                <w:rFonts w:ascii="標楷體" w:eastAsia="標楷體" w:hAnsi="標楷體" w:hint="eastAsia"/>
              </w:rPr>
              <w:t>申請。</w:t>
            </w:r>
          </w:p>
          <w:p w:rsidR="009863A2" w:rsidRPr="00845EF3" w:rsidRDefault="009863A2" w:rsidP="009863A2">
            <w:pPr>
              <w:numPr>
                <w:ilvl w:val="0"/>
                <w:numId w:val="16"/>
              </w:numPr>
              <w:wordWrap/>
              <w:autoSpaceDE/>
              <w:autoSpaceDN/>
              <w:spacing w:line="400" w:lineRule="exact"/>
              <w:ind w:leftChars="-19" w:left="674" w:hangingChars="300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選手培訓：</w:t>
            </w:r>
            <w:r w:rsidRPr="007743E9">
              <w:rPr>
                <w:rFonts w:ascii="標楷體" w:eastAsia="標楷體" w:hAnsi="標楷體"/>
              </w:rPr>
              <w:t>採教師指定制</w:t>
            </w:r>
            <w:r w:rsidRPr="007743E9">
              <w:rPr>
                <w:rFonts w:ascii="標楷體" w:eastAsia="標楷體" w:hAnsi="標楷體" w:hint="eastAsia"/>
              </w:rPr>
              <w:t>；教師</w:t>
            </w:r>
            <w:r w:rsidRPr="007743E9">
              <w:rPr>
                <w:rFonts w:ascii="標楷體" w:eastAsia="標楷體" w:hAnsi="標楷體"/>
              </w:rPr>
              <w:t>在獲悉學生代表學校參賽始得由教師檢附報名資料、校內簽呈或其他證明文件，由教師填妥附件</w:t>
            </w:r>
            <w:r w:rsidRPr="007743E9">
              <w:rPr>
                <w:rFonts w:ascii="標楷體" w:eastAsia="標楷體" w:hAnsi="標楷體" w:hint="eastAsia"/>
              </w:rPr>
              <w:t>1-1</w:t>
            </w:r>
            <w:r w:rsidRPr="007743E9">
              <w:rPr>
                <w:rFonts w:ascii="標楷體" w:eastAsia="標楷體" w:hAnsi="標楷體"/>
              </w:rPr>
              <w:t>資料向教務處申請核准後實施</w:t>
            </w:r>
            <w:r w:rsidRPr="007743E9">
              <w:rPr>
                <w:rFonts w:ascii="標楷體" w:eastAsia="標楷體" w:hAnsi="標楷體" w:hint="eastAsia"/>
              </w:rPr>
              <w:t>；參與選手培訓之</w:t>
            </w:r>
            <w:r w:rsidRPr="007743E9">
              <w:rPr>
                <w:rFonts w:ascii="標楷體" w:eastAsia="標楷體" w:hAnsi="標楷體"/>
              </w:rPr>
              <w:t>學生，於原彈性學習時間之時段，則由學務處登記為公假。</w:t>
            </w:r>
            <w:r w:rsidRPr="007743E9">
              <w:rPr>
                <w:rFonts w:ascii="標楷體" w:eastAsia="標楷體" w:hAnsi="標楷體" w:hint="eastAsia"/>
              </w:rPr>
              <w:br/>
              <w:t>充實（增廣）教學：學校規劃足夠的充實或增廣課程供學生選讀。</w:t>
            </w:r>
          </w:p>
          <w:p w:rsidR="009863A2" w:rsidRPr="00845EF3" w:rsidRDefault="009863A2" w:rsidP="009863A2">
            <w:pPr>
              <w:numPr>
                <w:ilvl w:val="0"/>
                <w:numId w:val="16"/>
              </w:numPr>
              <w:wordWrap/>
              <w:autoSpaceDE/>
              <w:autoSpaceDN/>
              <w:spacing w:line="400" w:lineRule="exact"/>
              <w:ind w:leftChars="-19" w:left="674" w:hangingChars="300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補強性教學：</w:t>
            </w:r>
          </w:p>
          <w:p w:rsidR="009863A2" w:rsidRPr="007743E9" w:rsidRDefault="009863A2" w:rsidP="009863A2">
            <w:pPr>
              <w:numPr>
                <w:ilvl w:val="0"/>
                <w:numId w:val="16"/>
              </w:numPr>
              <w:wordWrap/>
              <w:autoSpaceDE/>
              <w:autoSpaceDN/>
              <w:spacing w:line="400" w:lineRule="exact"/>
              <w:ind w:leftChars="-19" w:left="674" w:hangingChars="300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短期授課之教學活動：由學生選讀或</w:t>
            </w:r>
            <w:r w:rsidRPr="007743E9">
              <w:rPr>
                <w:rFonts w:ascii="標楷體" w:eastAsia="標楷體" w:hAnsi="標楷體"/>
              </w:rPr>
              <w:t>由教師依學生學習需求提出建議名單</w:t>
            </w:r>
            <w:r w:rsidRPr="007743E9">
              <w:rPr>
                <w:rFonts w:ascii="標楷體" w:eastAsia="標楷體" w:hAnsi="標楷體" w:hint="eastAsia"/>
              </w:rPr>
              <w:t>；</w:t>
            </w:r>
            <w:r w:rsidRPr="007743E9">
              <w:rPr>
                <w:rFonts w:ascii="標楷體" w:eastAsia="標楷體" w:hAnsi="標楷體"/>
              </w:rPr>
              <w:t>並填妥附件</w:t>
            </w:r>
            <w:r w:rsidRPr="007743E9">
              <w:rPr>
                <w:rFonts w:ascii="標楷體" w:eastAsia="標楷體" w:hAnsi="標楷體" w:hint="eastAsia"/>
              </w:rPr>
              <w:t>2-1、2-2</w:t>
            </w:r>
            <w:r w:rsidRPr="007743E9">
              <w:rPr>
                <w:rFonts w:ascii="標楷體" w:eastAsia="標楷體" w:hAnsi="標楷體"/>
              </w:rPr>
              <w:t>資料向教務處申請核准後實施。</w:t>
            </w:r>
          </w:p>
          <w:p w:rsidR="009863A2" w:rsidRPr="00845EF3" w:rsidRDefault="009863A2" w:rsidP="009863A2">
            <w:pPr>
              <w:spacing w:line="400" w:lineRule="exact"/>
              <w:ind w:left="67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7743E9">
              <w:rPr>
                <w:rFonts w:ascii="標楷體" w:eastAsia="標楷體" w:hAnsi="標楷體" w:hint="eastAsia"/>
              </w:rPr>
              <w:t>全學期授課之課程：採學生選讀制。</w:t>
            </w:r>
          </w:p>
          <w:p w:rsidR="009863A2" w:rsidRPr="00845EF3" w:rsidRDefault="009863A2" w:rsidP="009863A2">
            <w:pPr>
              <w:spacing w:line="400" w:lineRule="exact"/>
              <w:ind w:left="67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7743E9">
              <w:rPr>
                <w:rFonts w:ascii="標楷體" w:eastAsia="標楷體" w:hAnsi="標楷體" w:hint="eastAsia"/>
              </w:rPr>
              <w:t>學校特色活動：採學生選讀制。</w:t>
            </w:r>
          </w:p>
          <w:p w:rsidR="009863A2" w:rsidRPr="007743E9" w:rsidRDefault="009863A2" w:rsidP="009863A2">
            <w:pPr>
              <w:numPr>
                <w:ilvl w:val="0"/>
                <w:numId w:val="16"/>
              </w:numPr>
              <w:wordWrap/>
              <w:autoSpaceDE/>
              <w:autoSpaceDN/>
              <w:spacing w:line="400" w:lineRule="exact"/>
              <w:ind w:leftChars="-19" w:left="674" w:hangingChars="300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第(一)（三）（四）（五）類彈性學習時間方式，其選讀併同本校校訂選修科目之選修一同實施。</w:t>
            </w:r>
          </w:p>
          <w:p w:rsidR="009863A2" w:rsidRPr="007743E9" w:rsidRDefault="009863A2" w:rsidP="009863A2">
            <w:pPr>
              <w:spacing w:line="260" w:lineRule="exact"/>
              <w:ind w:right="999"/>
              <w:rPr>
                <w:rFonts w:ascii="標楷體" w:eastAsia="標楷體" w:hAnsi="標楷體" w:cs="細明體"/>
                <w:kern w:val="0"/>
                <w:sz w:val="20"/>
              </w:rPr>
            </w:pPr>
          </w:p>
          <w:p w:rsidR="009863A2" w:rsidRPr="00CF09D9" w:rsidRDefault="009863A2" w:rsidP="009863A2">
            <w:pPr>
              <w:pStyle w:val="a5"/>
              <w:numPr>
                <w:ilvl w:val="0"/>
                <w:numId w:val="27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CF09D9">
              <w:rPr>
                <w:rFonts w:ascii="標楷體" w:eastAsia="標楷體" w:hAnsi="標楷體" w:hint="eastAsia"/>
              </w:rPr>
              <w:t>本校彈性學習時間之學分授予方式</w:t>
            </w:r>
          </w:p>
          <w:p w:rsidR="009863A2" w:rsidRPr="007743E9" w:rsidRDefault="009863A2" w:rsidP="009863A2">
            <w:pPr>
              <w:spacing w:line="400" w:lineRule="exact"/>
              <w:ind w:left="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(一) </w:t>
            </w:r>
            <w:r w:rsidRPr="007743E9">
              <w:rPr>
                <w:rFonts w:ascii="標楷體" w:eastAsia="標楷體" w:hAnsi="標楷體" w:hint="eastAsia"/>
              </w:rPr>
              <w:t>彈性學習時間之學分，採計為學生畢業總學分。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(二) </w:t>
            </w:r>
            <w:r w:rsidRPr="007743E9">
              <w:rPr>
                <w:rFonts w:ascii="標楷體" w:eastAsia="標楷體" w:hAnsi="標楷體" w:hint="eastAsia"/>
              </w:rPr>
              <w:t>彈性學習時間之成績，不得列入學期學業總平均成績、學年學業總平均成績計算，亦不得為彈性學習時間學年學業成績之計算。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(三) </w:t>
            </w:r>
            <w:r w:rsidRPr="007743E9">
              <w:rPr>
                <w:rFonts w:ascii="標楷體" w:eastAsia="標楷體" w:hAnsi="標楷體" w:hint="eastAsia"/>
              </w:rPr>
              <w:t>學生修讀本校課程計畫訂定得授與學分之彈性學習時間課程，並符合以下要件者，其彈性學習時間得授予學分：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(四) </w:t>
            </w:r>
            <w:r w:rsidRPr="007743E9">
              <w:rPr>
                <w:rFonts w:ascii="標楷體" w:eastAsia="標楷體" w:hAnsi="標楷體" w:hint="eastAsia"/>
              </w:rPr>
              <w:t>修讀全學期授課之充實（增廣）教學或補強性教學課程。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(五) </w:t>
            </w:r>
            <w:r w:rsidRPr="007743E9">
              <w:rPr>
                <w:rFonts w:ascii="標楷體" w:eastAsia="標楷體" w:hAnsi="標楷體" w:hint="eastAsia"/>
              </w:rPr>
              <w:t>修讀期間</w:t>
            </w:r>
            <w:r w:rsidRPr="007743E9">
              <w:rPr>
                <w:rFonts w:ascii="標楷體" w:eastAsia="標楷體" w:hAnsi="標楷體"/>
              </w:rPr>
              <w:t>缺課節數未超過該</w:t>
            </w:r>
            <w:r w:rsidRPr="007743E9">
              <w:rPr>
                <w:rFonts w:ascii="標楷體" w:eastAsia="標楷體" w:hAnsi="標楷體" w:hint="eastAsia"/>
              </w:rPr>
              <w:t>教學課程</w:t>
            </w:r>
            <w:r w:rsidRPr="007743E9">
              <w:rPr>
                <w:rFonts w:ascii="標楷體" w:eastAsia="標楷體" w:hAnsi="標楷體"/>
              </w:rPr>
              <w:t>全學期教學總節數三分之一。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(六) </w:t>
            </w:r>
            <w:r w:rsidRPr="007743E9">
              <w:rPr>
                <w:rFonts w:ascii="標楷體" w:eastAsia="標楷體" w:hAnsi="標楷體"/>
              </w:rPr>
              <w:t>修讀後，經任課教師評量後，學生學習成果達及格基準。</w:t>
            </w:r>
          </w:p>
          <w:p w:rsidR="009863A2" w:rsidRPr="007743E9" w:rsidRDefault="009863A2" w:rsidP="009863A2">
            <w:pPr>
              <w:spacing w:line="400" w:lineRule="exact"/>
              <w:ind w:leftChars="34" w:left="682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(七) </w:t>
            </w:r>
            <w:r w:rsidRPr="007743E9">
              <w:rPr>
                <w:rFonts w:ascii="標楷體" w:eastAsia="標楷體" w:hAnsi="標楷體" w:hint="eastAsia"/>
              </w:rPr>
              <w:t>彈性學習時間未取得學分之教學課程不得申請重修。</w:t>
            </w:r>
          </w:p>
          <w:p w:rsidR="009863A2" w:rsidRPr="007743E9" w:rsidRDefault="009863A2" w:rsidP="009863A2">
            <w:pPr>
              <w:spacing w:line="260" w:lineRule="exact"/>
              <w:ind w:right="999"/>
              <w:rPr>
                <w:rFonts w:ascii="標楷體" w:eastAsia="標楷體" w:hAnsi="標楷體" w:cs="細明體"/>
                <w:kern w:val="0"/>
                <w:sz w:val="20"/>
              </w:rPr>
            </w:pPr>
          </w:p>
          <w:p w:rsidR="009863A2" w:rsidRPr="007743E9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七</w:t>
            </w:r>
            <w:r w:rsidRPr="007743E9">
              <w:rPr>
                <w:rFonts w:ascii="標楷體" w:eastAsia="標楷體" w:hAnsi="標楷體" w:hint="eastAsia"/>
              </w:rPr>
              <w:t>、本校彈性學習時間之教師教學節數及鐘點費編列方式</w:t>
            </w:r>
          </w:p>
          <w:p w:rsidR="009863A2" w:rsidRPr="007743E9" w:rsidRDefault="009863A2" w:rsidP="009863A2">
            <w:pPr>
              <w:spacing w:line="400" w:lineRule="exact"/>
              <w:ind w:left="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(一) </w:t>
            </w:r>
            <w:r w:rsidRPr="007743E9">
              <w:rPr>
                <w:rFonts w:ascii="標楷體" w:eastAsia="標楷體" w:hAnsi="標楷體" w:hint="eastAsia"/>
              </w:rPr>
              <w:t>學生自主學習：指導學生自主學習者，依實際指導節數，核發教師指導鐘點費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863A2" w:rsidRPr="007743E9" w:rsidRDefault="009863A2" w:rsidP="009863A2">
            <w:pPr>
              <w:spacing w:line="400" w:lineRule="exact"/>
              <w:ind w:left="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(二) </w:t>
            </w:r>
            <w:r w:rsidRPr="007743E9">
              <w:rPr>
                <w:rFonts w:ascii="標楷體" w:eastAsia="標楷體" w:hAnsi="標楷體" w:hint="eastAsia"/>
              </w:rPr>
              <w:t>選手培訓：指導學生選手培訓者，依實際指導節數，核發教師指導鐘點費。</w:t>
            </w:r>
          </w:p>
          <w:p w:rsidR="009863A2" w:rsidRPr="007743E9" w:rsidRDefault="009863A2" w:rsidP="009863A2">
            <w:pPr>
              <w:spacing w:line="400" w:lineRule="exact"/>
              <w:ind w:left="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(三) </w:t>
            </w:r>
            <w:r w:rsidRPr="007743E9">
              <w:rPr>
                <w:rFonts w:ascii="標楷體" w:eastAsia="標楷體" w:hAnsi="標楷體" w:hint="eastAsia"/>
              </w:rPr>
              <w:t>充實（增廣）教學與補強性教學：</w:t>
            </w:r>
          </w:p>
          <w:p w:rsidR="009863A2" w:rsidRPr="007743E9" w:rsidRDefault="009863A2" w:rsidP="009863A2">
            <w:pPr>
              <w:spacing w:line="400" w:lineRule="exact"/>
              <w:ind w:leftChars="39" w:left="684" w:hangingChars="246" w:hanging="59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(四) </w:t>
            </w:r>
            <w:r w:rsidRPr="007743E9">
              <w:rPr>
                <w:rFonts w:ascii="標楷體" w:eastAsia="標楷體" w:hAnsi="標楷體" w:hint="eastAsia"/>
              </w:rPr>
              <w:t>個別教師擔任充實（增廣）教學與補強性教學課程全學期授課或依授課比例滿足全學期授課者，得計列為其每週教學節數。</w:t>
            </w:r>
          </w:p>
          <w:p w:rsidR="009863A2" w:rsidRPr="007743E9" w:rsidRDefault="009863A2" w:rsidP="009863A2">
            <w:pPr>
              <w:spacing w:line="400" w:lineRule="exact"/>
              <w:ind w:leftChars="39" w:left="684" w:hangingChars="246" w:hanging="59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(五) </w:t>
            </w:r>
            <w:r w:rsidRPr="007743E9">
              <w:rPr>
                <w:rFonts w:ascii="標楷體" w:eastAsia="標楷體" w:hAnsi="標楷體" w:hint="eastAsia"/>
              </w:rPr>
              <w:t>二位以上教師依序擔任全學期充實（增廣）教學之部分課程授課者，各該教師</w:t>
            </w:r>
            <w:r w:rsidRPr="00CF09D9">
              <w:rPr>
                <w:rFonts w:ascii="標楷體" w:eastAsia="標楷體" w:hAnsi="標楷體" w:hint="eastAsia"/>
              </w:rPr>
              <w:t>授課比例滿足全學期授課時，得分別計列教學節數</w:t>
            </w:r>
            <w:r w:rsidRPr="007743E9">
              <w:rPr>
                <w:rFonts w:ascii="標楷體" w:eastAsia="標楷體" w:hAnsi="標楷體" w:hint="eastAsia"/>
              </w:rPr>
              <w:t>；</w:t>
            </w:r>
            <w:r w:rsidRPr="00CF09D9">
              <w:rPr>
                <w:rFonts w:ascii="標楷體" w:eastAsia="標楷體" w:hAnsi="標楷體" w:hint="eastAsia"/>
              </w:rPr>
              <w:t>授課比例未滿足全學期授課時，依其實際授課節數核發教師</w:t>
            </w:r>
            <w:r w:rsidRPr="007743E9">
              <w:rPr>
                <w:rFonts w:ascii="標楷體" w:eastAsia="標楷體" w:hAnsi="標楷體" w:hint="eastAsia"/>
              </w:rPr>
              <w:t>授課鐘點費</w:t>
            </w:r>
            <w:r w:rsidRPr="00CF09D9">
              <w:rPr>
                <w:rFonts w:ascii="標楷體" w:eastAsia="標楷體" w:hAnsi="標楷體" w:hint="eastAsia"/>
              </w:rPr>
              <w:t>。</w:t>
            </w:r>
          </w:p>
          <w:p w:rsidR="009863A2" w:rsidRPr="007743E9" w:rsidRDefault="009863A2" w:rsidP="009863A2">
            <w:pPr>
              <w:spacing w:line="400" w:lineRule="exact"/>
              <w:ind w:leftChars="39" w:left="684" w:hangingChars="246" w:hanging="59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(六) </w:t>
            </w:r>
            <w:r w:rsidRPr="007743E9">
              <w:rPr>
                <w:rFonts w:ascii="標楷體" w:eastAsia="標楷體" w:hAnsi="標楷體" w:hint="eastAsia"/>
              </w:rPr>
              <w:t>個別教師擔任補強性教學短期授課之教學活動者，</w:t>
            </w:r>
            <w:r w:rsidRPr="00CF09D9">
              <w:rPr>
                <w:rFonts w:ascii="標楷體" w:eastAsia="標楷體" w:hAnsi="標楷體" w:hint="eastAsia"/>
              </w:rPr>
              <w:t>依其實際授課節數核發教師</w:t>
            </w:r>
            <w:r w:rsidRPr="007743E9">
              <w:rPr>
                <w:rFonts w:ascii="標楷體" w:eastAsia="標楷體" w:hAnsi="標楷體" w:hint="eastAsia"/>
              </w:rPr>
              <w:t>授課鐘點費</w:t>
            </w:r>
            <w:r w:rsidRPr="00CF09D9">
              <w:rPr>
                <w:rFonts w:ascii="標楷體" w:eastAsia="標楷體" w:hAnsi="標楷體" w:hint="eastAsia"/>
              </w:rPr>
              <w:t>。</w:t>
            </w:r>
          </w:p>
          <w:p w:rsidR="009863A2" w:rsidRPr="007743E9" w:rsidRDefault="009863A2" w:rsidP="009863A2">
            <w:pPr>
              <w:spacing w:line="400" w:lineRule="exact"/>
              <w:ind w:leftChars="39" w:left="684" w:hangingChars="246" w:hanging="59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(七) </w:t>
            </w:r>
            <w:r w:rsidRPr="007743E9">
              <w:rPr>
                <w:rFonts w:ascii="標楷體" w:eastAsia="標楷體" w:hAnsi="標楷體" w:hint="eastAsia"/>
              </w:rPr>
              <w:t>學校特色活動：由學校辦理之例行性、獨創性活動或服務學習，依各該教師實際授課節數核發鐘點費，教師若無授課或指導事實者不另行核發鐘點費。</w:t>
            </w:r>
          </w:p>
          <w:p w:rsidR="009863A2" w:rsidRDefault="009863A2" w:rsidP="009863A2">
            <w:pPr>
              <w:spacing w:line="260" w:lineRule="exact"/>
              <w:ind w:right="999"/>
              <w:rPr>
                <w:rFonts w:ascii="標楷體" w:eastAsia="標楷體" w:hAnsi="標楷體" w:cs="細明體"/>
                <w:kern w:val="0"/>
                <w:sz w:val="20"/>
              </w:rPr>
            </w:pPr>
          </w:p>
          <w:p w:rsidR="009863A2" w:rsidRPr="007743E9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八</w:t>
            </w:r>
            <w:r w:rsidRPr="007743E9">
              <w:rPr>
                <w:rFonts w:ascii="標楷體" w:eastAsia="標楷體" w:hAnsi="標楷體" w:hint="eastAsia"/>
              </w:rPr>
              <w:t>、本校學生自主學習之實施規範</w:t>
            </w:r>
          </w:p>
          <w:p w:rsidR="009863A2" w:rsidRPr="003217F4" w:rsidRDefault="009863A2" w:rsidP="009863A2">
            <w:pPr>
              <w:pStyle w:val="a5"/>
              <w:numPr>
                <w:ilvl w:val="0"/>
                <w:numId w:val="21"/>
              </w:numPr>
              <w:spacing w:before="60" w:line="336" w:lineRule="exact"/>
              <w:ind w:leftChars="0" w:right="-1"/>
              <w:jc w:val="both"/>
              <w:rPr>
                <w:rFonts w:ascii="標楷體" w:eastAsia="標楷體" w:hAnsi="標楷體"/>
              </w:rPr>
            </w:pPr>
            <w:r w:rsidRPr="003217F4">
              <w:rPr>
                <w:rFonts w:ascii="標楷體" w:eastAsia="標楷體" w:hAnsi="標楷體" w:hint="eastAsia"/>
              </w:rPr>
              <w:t>學生之自主學習，規劃於一、二、三年級各學期實施，並應於本校彈性學習時間所排定之每週實施節次內為之。</w:t>
            </w:r>
          </w:p>
          <w:p w:rsidR="009863A2" w:rsidRPr="007743E9" w:rsidRDefault="009863A2" w:rsidP="009863A2">
            <w:pPr>
              <w:pStyle w:val="a5"/>
              <w:numPr>
                <w:ilvl w:val="0"/>
                <w:numId w:val="21"/>
              </w:numPr>
              <w:spacing w:before="60" w:line="336" w:lineRule="exact"/>
              <w:ind w:leftChars="0" w:right="-1"/>
              <w:jc w:val="both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學生申請自主學習，應依</w:t>
            </w:r>
            <w:r w:rsidRPr="007743E9">
              <w:rPr>
                <w:rFonts w:ascii="標楷體" w:eastAsia="標楷體" w:hAnsi="標楷體"/>
              </w:rPr>
              <w:t>附件</w:t>
            </w:r>
            <w:r w:rsidRPr="007743E9">
              <w:rPr>
                <w:rFonts w:ascii="標楷體" w:eastAsia="標楷體" w:hAnsi="標楷體" w:hint="eastAsia"/>
              </w:rPr>
              <w:t>4-1</w:t>
            </w: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完成自主學習申請表暨計畫書，並得</w:t>
            </w:r>
            <w:r w:rsidRPr="007743E9">
              <w:rPr>
                <w:rFonts w:ascii="標楷體" w:eastAsia="標楷體" w:hAnsi="標楷體" w:hint="eastAsia"/>
              </w:rPr>
              <w:t>自行徵詢邀請指導教師指導，由個人或小組（至多4人）提出申請，經教務處彙整後，依其自主學習之主題與性質，指派校內具相關專長之專任教師，擔任指導教師。</w:t>
            </w:r>
          </w:p>
          <w:p w:rsidR="009863A2" w:rsidRPr="007743E9" w:rsidRDefault="009863A2" w:rsidP="009863A2">
            <w:pPr>
              <w:pStyle w:val="a5"/>
              <w:numPr>
                <w:ilvl w:val="0"/>
                <w:numId w:val="21"/>
              </w:numPr>
              <w:spacing w:before="60" w:line="336" w:lineRule="exact"/>
              <w:ind w:leftChars="0" w:right="-1"/>
              <w:jc w:val="both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學生申請自主學習者，應</w:t>
            </w: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規劃學習主題、內容、進度、目標及方式，並經指導教師指導及其父母或監護人同意，送交</w:t>
            </w:r>
            <w:r w:rsidRPr="007743E9">
              <w:rPr>
                <w:rFonts w:ascii="標楷體" w:eastAsia="標楷體" w:hAnsi="標楷體" w:hint="eastAsia"/>
              </w:rPr>
              <w:t>指導教師簽署後</w:t>
            </w: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，依教務處規定之時程及程序，完成自主學習申請。</w:t>
            </w:r>
          </w:p>
          <w:p w:rsidR="009863A2" w:rsidRPr="007743E9" w:rsidRDefault="009863A2" w:rsidP="009863A2">
            <w:pPr>
              <w:pStyle w:val="a5"/>
              <w:numPr>
                <w:ilvl w:val="0"/>
                <w:numId w:val="21"/>
              </w:numPr>
              <w:spacing w:before="60" w:line="336" w:lineRule="exact"/>
              <w:ind w:leftChars="0" w:right="-1"/>
              <w:jc w:val="both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cs="新細明體" w:hint="eastAsia"/>
                <w:kern w:val="0"/>
              </w:rPr>
              <w:t>每位</w:t>
            </w:r>
            <w:r w:rsidRPr="007743E9">
              <w:rPr>
                <w:rFonts w:ascii="標楷體" w:eastAsia="標楷體" w:hAnsi="標楷體" w:hint="eastAsia"/>
              </w:rPr>
              <w:t>指導教師之指導學生人數，以不超過20人為原則</w:t>
            </w:r>
            <w:r w:rsidRPr="007743E9">
              <w:rPr>
                <w:rFonts w:ascii="標楷體" w:eastAsia="標楷體" w:hAnsi="標楷體" w:cs="新細明體" w:hint="eastAsia"/>
                <w:kern w:val="0"/>
              </w:rPr>
              <w:t>。</w:t>
            </w:r>
            <w:r w:rsidRPr="007743E9">
              <w:rPr>
                <w:rFonts w:ascii="標楷體" w:eastAsia="標楷體" w:hAnsi="標楷體" w:hint="eastAsia"/>
              </w:rPr>
              <w:t>指導教師應於學生自主學習期間，定期與指導學生進行個別或團體之晤談與指導，以瞭解學生自主學習進度、提供學生自主學習建議，並依</w:t>
            </w:r>
            <w:r w:rsidRPr="007743E9">
              <w:rPr>
                <w:rFonts w:ascii="標楷體" w:eastAsia="標楷體" w:hAnsi="標楷體"/>
              </w:rPr>
              <w:t>附件</w:t>
            </w:r>
            <w:r w:rsidRPr="007743E9">
              <w:rPr>
                <w:rFonts w:ascii="標楷體" w:eastAsia="標楷體" w:hAnsi="標楷體" w:hint="eastAsia"/>
              </w:rPr>
              <w:t>4-2完成自主學習晤談及指導紀錄表。</w:t>
            </w:r>
          </w:p>
          <w:p w:rsidR="009863A2" w:rsidRPr="00803F35" w:rsidRDefault="009863A2" w:rsidP="009863A2">
            <w:pPr>
              <w:pStyle w:val="a5"/>
              <w:numPr>
                <w:ilvl w:val="0"/>
                <w:numId w:val="21"/>
              </w:numPr>
              <w:spacing w:before="60" w:line="336" w:lineRule="exact"/>
              <w:ind w:leftChars="0" w:right="-1"/>
              <w:jc w:val="both"/>
              <w:rPr>
                <w:rFonts w:ascii="標楷體" w:eastAsia="標楷體" w:hAnsi="標楷體" w:cs="細明體"/>
                <w:kern w:val="0"/>
                <w:sz w:val="20"/>
              </w:rPr>
            </w:pPr>
            <w:r w:rsidRPr="007743E9">
              <w:rPr>
                <w:rFonts w:ascii="標楷體" w:eastAsia="標楷體" w:hAnsi="標楷體" w:cs="新細明體" w:hint="eastAsia"/>
                <w:kern w:val="0"/>
              </w:rPr>
              <w:t>學生</w:t>
            </w:r>
            <w:r w:rsidRPr="00CF09D9">
              <w:rPr>
                <w:rFonts w:ascii="標楷體" w:eastAsia="標楷體" w:hAnsi="標楷體" w:cs="新細明體" w:hint="eastAsia"/>
                <w:kern w:val="0"/>
              </w:rPr>
              <w:t>完成自主學習申請後，應依自主學習計畫書之規劃實施，並於各階段彈性學習時間</w:t>
            </w:r>
            <w:r w:rsidRPr="007743E9">
              <w:rPr>
                <w:rFonts w:ascii="標楷體" w:eastAsia="標楷體" w:hAnsi="標楷體" w:cs="新細明體" w:hint="eastAsia"/>
                <w:kern w:val="0"/>
              </w:rPr>
              <w:t>結束前，將</w:t>
            </w:r>
            <w:r w:rsidRPr="00CF09D9">
              <w:rPr>
                <w:rFonts w:ascii="標楷體" w:eastAsia="標楷體" w:hAnsi="標楷體" w:cs="新細明體"/>
                <w:kern w:val="0"/>
              </w:rPr>
              <w:t>附件</w:t>
            </w:r>
            <w:r w:rsidRPr="00CF09D9">
              <w:rPr>
                <w:rFonts w:ascii="標楷體" w:eastAsia="標楷體" w:hAnsi="標楷體" w:cs="新細明體" w:hint="eastAsia"/>
                <w:kern w:val="0"/>
              </w:rPr>
              <w:t>4-3之自主學習成果紀錄表彙整成冊；指導教師得就學生自主學習成果發表之內容、自主學習成果彙編之完成度、學生自主學習目標之達成度或實施自主學習過程之參與度，針對學生自主學習成果紀錄表之檢核提供質性建議。</w:t>
            </w:r>
          </w:p>
          <w:p w:rsidR="009863A2" w:rsidRPr="007743E9" w:rsidRDefault="009863A2" w:rsidP="009863A2">
            <w:pPr>
              <w:pStyle w:val="a5"/>
              <w:spacing w:before="60" w:line="336" w:lineRule="exact"/>
              <w:ind w:leftChars="0" w:left="720" w:right="-1"/>
              <w:jc w:val="both"/>
              <w:rPr>
                <w:rFonts w:ascii="標楷體" w:eastAsia="標楷體" w:hAnsi="標楷體" w:cs="細明體"/>
                <w:kern w:val="0"/>
                <w:sz w:val="20"/>
              </w:rPr>
            </w:pPr>
          </w:p>
          <w:p w:rsidR="009863A2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九、本補充規定之實施檢討，應就實施內涵、場地規劃、</w:t>
            </w:r>
            <w:r>
              <w:rPr>
                <w:rFonts w:ascii="標楷體" w:eastAsia="標楷體" w:hAnsi="標楷體" w:hint="eastAsia"/>
              </w:rPr>
              <w:t>設施與設備以及學生參與情形，定期於每學年之課程發展委員會內為之，</w:t>
            </w:r>
            <w:r w:rsidRPr="007743E9">
              <w:rPr>
                <w:rFonts w:ascii="標楷體" w:eastAsia="標楷體" w:hAnsi="標楷體" w:hint="eastAsia"/>
                <w:szCs w:val="24"/>
              </w:rPr>
              <w:t>並納入本校</w:t>
            </w: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課程計畫</w:t>
            </w:r>
            <w:r w:rsidRPr="007743E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863A2" w:rsidRPr="007743E9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/>
              </w:rPr>
            </w:pPr>
          </w:p>
          <w:p w:rsidR="00D1585B" w:rsidRDefault="009863A2" w:rsidP="009863A2">
            <w:pPr>
              <w:spacing w:line="360" w:lineRule="exact"/>
              <w:ind w:left="516" w:hangingChars="215" w:hanging="516"/>
              <w:rPr>
                <w:rFonts w:ascii="標楷體" w:eastAsia="標楷體" w:hAnsi="標楷體" w:cs="細明體"/>
                <w:kern w:val="0"/>
                <w:sz w:val="20"/>
                <w:lang w:eastAsia="zh-TW"/>
              </w:rPr>
            </w:pPr>
            <w:r w:rsidRPr="007743E9">
              <w:rPr>
                <w:rFonts w:ascii="標楷體" w:eastAsia="標楷體" w:hAnsi="標楷體" w:hint="eastAsia"/>
              </w:rPr>
              <w:t>十、本補充規定經</w:t>
            </w:r>
            <w:r w:rsidRPr="007743E9">
              <w:rPr>
                <w:rFonts w:ascii="標楷體" w:eastAsia="標楷體" w:hAnsi="標楷體" w:hint="eastAsia"/>
                <w:szCs w:val="24"/>
              </w:rPr>
              <w:t>校務會議會討論通過，陳校長核定後實施，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修正時亦同。</w:t>
            </w:r>
          </w:p>
          <w:p w:rsidR="009863A2" w:rsidRPr="009863A2" w:rsidRDefault="009863A2" w:rsidP="009863A2">
            <w:pPr>
              <w:spacing w:line="360" w:lineRule="exact"/>
              <w:ind w:left="430" w:hangingChars="215" w:hanging="430"/>
              <w:rPr>
                <w:rStyle w:val="CharAttribute8"/>
                <w:rFonts w:ascii="標楷體" w:eastAsia="標楷體" w:hAnsi="標楷體" w:cs="細明體"/>
                <w:kern w:val="0"/>
                <w:sz w:val="20"/>
                <w:lang w:eastAsia="zh-TW"/>
              </w:rPr>
            </w:pPr>
          </w:p>
        </w:tc>
      </w:tr>
    </w:tbl>
    <w:p w:rsidR="00F27EA9" w:rsidRDefault="00F27EA9" w:rsidP="00F27EA9">
      <w:pPr>
        <w:pStyle w:val="ParaAttribute25"/>
        <w:rPr>
          <w:rStyle w:val="CharAttribute8"/>
          <w:rFonts w:ascii="標楷體" w:eastAsia="標楷體" w:hAnsi="標楷體"/>
          <w:color w:val="000000"/>
          <w:szCs w:val="27"/>
        </w:rPr>
      </w:pPr>
    </w:p>
    <w:p w:rsidR="00D1585B" w:rsidRDefault="00D1585B" w:rsidP="00F27EA9">
      <w:pPr>
        <w:pStyle w:val="ParaAttribute25"/>
        <w:rPr>
          <w:rStyle w:val="CharAttribute8"/>
          <w:rFonts w:ascii="標楷體" w:eastAsia="標楷體" w:hAnsi="標楷體"/>
          <w:color w:val="000000"/>
          <w:szCs w:val="27"/>
        </w:rPr>
      </w:pPr>
    </w:p>
    <w:p w:rsidR="00D1585B" w:rsidRDefault="00D1585B" w:rsidP="00F27EA9">
      <w:pPr>
        <w:pStyle w:val="ParaAttribute25"/>
        <w:rPr>
          <w:rStyle w:val="CharAttribute8"/>
          <w:rFonts w:ascii="標楷體" w:eastAsia="標楷體" w:hAnsi="標楷體"/>
          <w:color w:val="000000"/>
          <w:szCs w:val="27"/>
        </w:rPr>
      </w:pPr>
    </w:p>
    <w:p w:rsidR="00D1585B" w:rsidRDefault="00D1585B">
      <w:pPr>
        <w:widowControl/>
        <w:wordWrap/>
        <w:autoSpaceDE/>
        <w:autoSpaceDN/>
        <w:jc w:val="left"/>
        <w:rPr>
          <w:rStyle w:val="CharAttribute8"/>
          <w:rFonts w:ascii="標楷體" w:eastAsia="標楷體" w:hAnsi="標楷體"/>
          <w:color w:val="000000"/>
          <w:kern w:val="0"/>
          <w:szCs w:val="27"/>
          <w:lang w:eastAsia="zh-TW"/>
        </w:rPr>
      </w:pPr>
      <w:r>
        <w:rPr>
          <w:rStyle w:val="CharAttribute8"/>
          <w:rFonts w:ascii="標楷體" w:eastAsia="標楷體" w:hAnsi="標楷體"/>
          <w:color w:val="000000"/>
          <w:szCs w:val="27"/>
        </w:rPr>
        <w:br w:type="page"/>
      </w:r>
    </w:p>
    <w:p w:rsidR="00D1585B" w:rsidRDefault="00B46E39" w:rsidP="00F27EA9">
      <w:pPr>
        <w:pStyle w:val="ParaAttribute25"/>
        <w:rPr>
          <w:rStyle w:val="CharAttribute8"/>
          <w:rFonts w:ascii="標楷體" w:eastAsia="標楷體" w:hAnsi="標楷體"/>
          <w:color w:val="000000"/>
          <w:szCs w:val="27"/>
        </w:rPr>
      </w:pPr>
      <w:r w:rsidRPr="007743E9">
        <w:rPr>
          <w:rFonts w:ascii="標楷體" w:eastAsia="標楷體" w:hAnsi="標楷體" w:cs="Arial"/>
          <w:noProof/>
          <w:spacing w:val="-1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B8B2C6" wp14:editId="06AF45E0">
                <wp:simplePos x="0" y="0"/>
                <wp:positionH relativeFrom="column">
                  <wp:posOffset>16510</wp:posOffset>
                </wp:positionH>
                <wp:positionV relativeFrom="paragraph">
                  <wp:posOffset>-28575</wp:posOffset>
                </wp:positionV>
                <wp:extent cx="755015" cy="329565"/>
                <wp:effectExtent l="0" t="0" r="26035" b="2540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3pt;margin-top:-2.25pt;width:59.45pt;height:25.9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1-1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選手培訓實施申請表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851"/>
        <w:gridCol w:w="1279"/>
        <w:gridCol w:w="1701"/>
        <w:gridCol w:w="1839"/>
        <w:gridCol w:w="2077"/>
      </w:tblGrid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指導教師姓名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指導競賽名稱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競賽級別</w:t>
            </w:r>
          </w:p>
        </w:tc>
        <w:tc>
          <w:tcPr>
            <w:tcW w:w="7747" w:type="dxa"/>
            <w:gridSpan w:val="5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□國際級或全國級    □區域級    □縣市級</w:t>
            </w:r>
          </w:p>
        </w:tc>
      </w:tr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競賽日期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培訓期程/週數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trHeight w:val="288"/>
          <w:jc w:val="center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培訓學生資料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9698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培訓規劃與內容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序號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週次/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日期/節次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培訓內容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培訓地點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</w:tbl>
    <w:p w:rsidR="00F27EA9" w:rsidRPr="007743E9" w:rsidRDefault="00F27EA9" w:rsidP="00F27EA9">
      <w:pPr>
        <w:adjustRightInd w:val="0"/>
        <w:ind w:right="-1"/>
        <w:jc w:val="center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實習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>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教務處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       校長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B46E39" w:rsidRDefault="00B46E3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  <w:lang w:eastAsia="zh-TW"/>
        </w:rPr>
      </w:pPr>
    </w:p>
    <w:p w:rsidR="00F27EA9" w:rsidRPr="007743E9" w:rsidRDefault="00DF0B0E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EED623" wp14:editId="3A99D9C7">
                <wp:simplePos x="0" y="0"/>
                <wp:positionH relativeFrom="column">
                  <wp:posOffset>16972</wp:posOffset>
                </wp:positionH>
                <wp:positionV relativeFrom="paragraph">
                  <wp:posOffset>-278880</wp:posOffset>
                </wp:positionV>
                <wp:extent cx="755015" cy="329565"/>
                <wp:effectExtent l="0" t="0" r="26035" b="2540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.35pt;margin-top:-21.95pt;width:59.45pt;height:25.9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1-2</w:t>
                      </w:r>
                    </w:p>
                  </w:txbxContent>
                </v:textbox>
              </v:shape>
            </w:pict>
          </mc:Fallback>
        </mc:AlternateContent>
      </w:r>
      <w:r w:rsidR="00F27EA9"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選手培訓指導紀錄表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421"/>
        <w:gridCol w:w="1694"/>
        <w:gridCol w:w="7"/>
        <w:gridCol w:w="1839"/>
        <w:gridCol w:w="2077"/>
      </w:tblGrid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指導教師姓名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指導競賽名稱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競賽級別</w:t>
            </w:r>
          </w:p>
        </w:tc>
        <w:tc>
          <w:tcPr>
            <w:tcW w:w="7747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□國際級或全國級    □區域級    □縣市級</w:t>
            </w:r>
          </w:p>
        </w:tc>
      </w:tr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競賽日期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培訓期程/週數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trHeight w:val="288"/>
          <w:jc w:val="center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培訓學生資料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9698" w:type="dxa"/>
            <w:gridSpan w:val="8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培訓指導紀錄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序號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週次/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日期/節次</w:t>
            </w:r>
          </w:p>
        </w:tc>
        <w:tc>
          <w:tcPr>
            <w:tcW w:w="311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培訓內容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學生缺曠紀錄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教師簽名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4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</w:tbl>
    <w:p w:rsidR="00F27EA9" w:rsidRPr="007743E9" w:rsidRDefault="00F27EA9" w:rsidP="00F27EA9">
      <w:pPr>
        <w:adjustRightInd w:val="0"/>
        <w:ind w:right="-1"/>
        <w:jc w:val="center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實習處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教務處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       校長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Cs w:val="32"/>
        </w:rPr>
        <w:br w:type="page"/>
      </w:r>
    </w:p>
    <w:p w:rsidR="00F27EA9" w:rsidRPr="007743E9" w:rsidRDefault="00DF0B0E" w:rsidP="00F27EA9">
      <w:pPr>
        <w:adjustRightInd w:val="0"/>
        <w:ind w:right="-1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4471B3" wp14:editId="4BCAA1AA">
                <wp:simplePos x="0" y="0"/>
                <wp:positionH relativeFrom="column">
                  <wp:posOffset>21532</wp:posOffset>
                </wp:positionH>
                <wp:positionV relativeFrom="paragraph">
                  <wp:posOffset>-22513</wp:posOffset>
                </wp:positionV>
                <wp:extent cx="755015" cy="329565"/>
                <wp:effectExtent l="0" t="0" r="26035" b="2540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7pt;margin-top:-1.75pt;width:59.45pt;height:25.9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2-1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補強性教學活動實施申請表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30"/>
        <w:gridCol w:w="1701"/>
        <w:gridCol w:w="3916"/>
      </w:tblGrid>
      <w:tr w:rsidR="00F27EA9" w:rsidRPr="007743E9" w:rsidTr="00F27EA9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授課教師姓名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240" w:lineRule="atLeast"/>
              <w:rPr>
                <w:rFonts w:ascii="標楷體" w:eastAsia="標楷體" w:hAnsi="標楷體" w:cs="Arial"/>
                <w:spacing w:val="-10"/>
                <w:kern w:val="0"/>
                <w:sz w:val="20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教學單元名稱</w: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288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參與學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生序號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座號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5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6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7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8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9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10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11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12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</w:tbl>
    <w:p w:rsidR="00F27EA9" w:rsidRPr="007743E9" w:rsidRDefault="00F27EA9" w:rsidP="00F27EA9">
      <w:pPr>
        <w:adjustRightInd w:val="0"/>
        <w:spacing w:line="560" w:lineRule="exact"/>
        <w:ind w:left="658" w:hangingChars="286" w:hanging="658"/>
        <w:rPr>
          <w:rFonts w:ascii="標楷體" w:eastAsia="標楷體" w:hAnsi="標楷體" w:cs="Arial"/>
          <w:spacing w:val="-10"/>
          <w:kern w:val="0"/>
          <w:szCs w:val="24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24"/>
        </w:rPr>
        <w:t>備註：</w:t>
      </w:r>
    </w:p>
    <w:p w:rsidR="00F27EA9" w:rsidRPr="007743E9" w:rsidRDefault="00F27EA9" w:rsidP="00F27EA9">
      <w:pPr>
        <w:adjustRightInd w:val="0"/>
        <w:spacing w:line="560" w:lineRule="exact"/>
        <w:ind w:left="658" w:hangingChars="286" w:hanging="658"/>
        <w:rPr>
          <w:rFonts w:ascii="標楷體" w:eastAsia="標楷體" w:hAnsi="標楷體" w:cs="Arial"/>
          <w:spacing w:val="-10"/>
          <w:kern w:val="0"/>
          <w:szCs w:val="24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24"/>
        </w:rPr>
        <w:t>1.授課教師</w:t>
      </w:r>
      <w:r w:rsidRPr="007743E9">
        <w:rPr>
          <w:rFonts w:ascii="標楷體" w:eastAsia="標楷體" w:hAnsi="標楷體" w:cs="Arial"/>
          <w:spacing w:val="-10"/>
          <w:kern w:val="0"/>
          <w:szCs w:val="24"/>
        </w:rPr>
        <w:t>可由學生自行邀請、或由教務處安排</w:t>
      </w:r>
      <w:r w:rsidRPr="007743E9">
        <w:rPr>
          <w:rFonts w:ascii="標楷體" w:eastAsia="標楷體" w:hAnsi="標楷體" w:cs="Arial" w:hint="eastAsia"/>
          <w:spacing w:val="-10"/>
          <w:kern w:val="0"/>
          <w:szCs w:val="24"/>
        </w:rPr>
        <w:t>。</w:t>
      </w:r>
    </w:p>
    <w:p w:rsidR="00F27EA9" w:rsidRPr="007743E9" w:rsidRDefault="00F27EA9" w:rsidP="00F27EA9">
      <w:pPr>
        <w:adjustRightInd w:val="0"/>
        <w:spacing w:line="560" w:lineRule="exact"/>
        <w:ind w:left="658" w:hangingChars="286" w:hanging="658"/>
        <w:rPr>
          <w:rFonts w:ascii="標楷體" w:eastAsia="標楷體" w:hAnsi="標楷體" w:cs="Arial"/>
          <w:spacing w:val="-10"/>
          <w:kern w:val="0"/>
          <w:szCs w:val="24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24"/>
        </w:rPr>
        <w:t>2.6</w:t>
      </w:r>
      <w:r w:rsidR="0069194B">
        <w:rPr>
          <w:rFonts w:ascii="標楷體" w:eastAsia="標楷體" w:hAnsi="標楷體" w:cs="Arial" w:hint="eastAsia"/>
          <w:spacing w:val="-10"/>
          <w:kern w:val="0"/>
          <w:szCs w:val="24"/>
          <w:lang w:eastAsia="zh-TW"/>
        </w:rPr>
        <w:t>人</w:t>
      </w:r>
      <w:r w:rsidRPr="007743E9">
        <w:rPr>
          <w:rFonts w:ascii="標楷體" w:eastAsia="標楷體" w:hAnsi="標楷體" w:cs="Arial" w:hint="eastAsia"/>
          <w:spacing w:val="-10"/>
          <w:kern w:val="0"/>
          <w:szCs w:val="24"/>
        </w:rPr>
        <w:t>以上可提出申請。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教學組長核章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 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教務主任核章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F27EA9" w:rsidRPr="007743E9" w:rsidRDefault="00DF0B0E" w:rsidP="00F27EA9">
      <w:pPr>
        <w:adjustRightInd w:val="0"/>
        <w:ind w:right="-1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A8D518" wp14:editId="6303C77E">
                <wp:simplePos x="0" y="0"/>
                <wp:positionH relativeFrom="column">
                  <wp:posOffset>-26958</wp:posOffset>
                </wp:positionH>
                <wp:positionV relativeFrom="paragraph">
                  <wp:posOffset>-1790</wp:posOffset>
                </wp:positionV>
                <wp:extent cx="755015" cy="329565"/>
                <wp:effectExtent l="0" t="0" r="26035" b="2540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1pt;margin-top:-.15pt;width:59.45pt;height:25.9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2-2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補強性教學活動實施規劃表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421"/>
        <w:gridCol w:w="1701"/>
        <w:gridCol w:w="1839"/>
        <w:gridCol w:w="2077"/>
      </w:tblGrid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授課教師姓名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教學單元名稱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9698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授課規劃與內容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序號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週次/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日期/節次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授課內容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實施地點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</w:tbl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教學組長核章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教務主任核章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F27EA9" w:rsidRPr="007743E9" w:rsidRDefault="00DF0B0E" w:rsidP="00F27EA9">
      <w:pPr>
        <w:adjustRightInd w:val="0"/>
        <w:ind w:right="-1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091B72" wp14:editId="2F6EA2C1">
                <wp:simplePos x="0" y="0"/>
                <wp:positionH relativeFrom="column">
                  <wp:posOffset>-6177</wp:posOffset>
                </wp:positionH>
                <wp:positionV relativeFrom="paragraph">
                  <wp:posOffset>-18819</wp:posOffset>
                </wp:positionV>
                <wp:extent cx="755015" cy="329565"/>
                <wp:effectExtent l="0" t="0" r="26035" b="2540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5pt;margin-top:-1.5pt;width:59.45pt;height:25.9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2-3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補強性教學活動實施紀錄表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421"/>
        <w:gridCol w:w="1701"/>
        <w:gridCol w:w="24"/>
        <w:gridCol w:w="1815"/>
        <w:gridCol w:w="2077"/>
      </w:tblGrid>
      <w:tr w:rsidR="00F27EA9" w:rsidRPr="007743E9" w:rsidTr="00F27EA9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授課教師姓名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教學單元名稱</w:t>
            </w:r>
          </w:p>
        </w:tc>
        <w:tc>
          <w:tcPr>
            <w:tcW w:w="391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288"/>
          <w:jc w:val="center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參與學生資料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座號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391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9698" w:type="dxa"/>
            <w:gridSpan w:val="8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授課紀錄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序號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週次/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日期/節次</w:t>
            </w:r>
          </w:p>
        </w:tc>
        <w:tc>
          <w:tcPr>
            <w:tcW w:w="314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授課內容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學生缺曠紀錄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教師簽名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146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</w:tbl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 xml:space="preserve">           教學組長核章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 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 xml:space="preserve"> 教務主任核章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B46E39" w:rsidRDefault="00B46E3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  <w:lang w:eastAsia="zh-TW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C408F3" wp14:editId="1D98029C">
                <wp:simplePos x="0" y="0"/>
                <wp:positionH relativeFrom="column">
                  <wp:posOffset>11430</wp:posOffset>
                </wp:positionH>
                <wp:positionV relativeFrom="paragraph">
                  <wp:posOffset>31750</wp:posOffset>
                </wp:positionV>
                <wp:extent cx="755015" cy="329565"/>
                <wp:effectExtent l="0" t="0" r="26035" b="2540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.9pt;margin-top:2.5pt;width:59.45pt;height:25.9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特色活動實施申請表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418"/>
        <w:gridCol w:w="709"/>
        <w:gridCol w:w="1417"/>
        <w:gridCol w:w="4913"/>
      </w:tblGrid>
      <w:tr w:rsidR="00F27EA9" w:rsidRPr="007743E9" w:rsidTr="00F27EA9">
        <w:trPr>
          <w:trHeight w:val="499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授課教師姓名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活動</w:t>
            </w: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名稱</w:t>
            </w:r>
          </w:p>
        </w:tc>
        <w:tc>
          <w:tcPr>
            <w:tcW w:w="4913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379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13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388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4913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適用班級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8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對應本校學生圖像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40" w:lineRule="exact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hint="eastAsia"/>
              </w:rPr>
              <w:sym w:font="Wingdings 2" w:char="F0A3"/>
            </w:r>
            <w:r w:rsidRPr="007743E9">
              <w:rPr>
                <w:rFonts w:ascii="標楷體" w:eastAsia="標楷體" w:hAnsi="標楷體" w:hint="eastAsia"/>
              </w:rPr>
              <w:t>品</w:t>
            </w:r>
            <w:r w:rsidRPr="007743E9">
              <w:rPr>
                <w:rFonts w:ascii="標楷體" w:eastAsia="標楷體" w:hAnsi="標楷體" w:hint="eastAsia"/>
                <w:lang w:eastAsia="zh-HK"/>
              </w:rPr>
              <w:t>德</w:t>
            </w:r>
            <w:r w:rsidRPr="007743E9">
              <w:rPr>
                <w:rFonts w:ascii="標楷體" w:eastAsia="標楷體" w:hAnsi="標楷體" w:hint="eastAsia"/>
              </w:rPr>
              <w:t xml:space="preserve">力  </w:t>
            </w:r>
            <w:r w:rsidRPr="007743E9">
              <w:rPr>
                <w:rFonts w:ascii="標楷體" w:eastAsia="標楷體" w:hAnsi="標楷體" w:hint="eastAsia"/>
              </w:rPr>
              <w:sym w:font="Wingdings 2" w:char="F0A3"/>
            </w:r>
            <w:r w:rsidRPr="007743E9">
              <w:rPr>
                <w:rFonts w:ascii="標楷體" w:eastAsia="標楷體" w:hAnsi="標楷體" w:hint="eastAsia"/>
              </w:rPr>
              <w:t xml:space="preserve">關懷力  </w:t>
            </w:r>
            <w:r w:rsidRPr="007743E9">
              <w:rPr>
                <w:rFonts w:ascii="標楷體" w:eastAsia="標楷體" w:hAnsi="標楷體" w:hint="eastAsia"/>
              </w:rPr>
              <w:sym w:font="Wingdings 2" w:char="F0A3"/>
            </w:r>
            <w:r w:rsidRPr="007743E9">
              <w:rPr>
                <w:rFonts w:ascii="標楷體" w:eastAsia="標楷體" w:hAnsi="標楷體" w:hint="eastAsia"/>
              </w:rPr>
              <w:t xml:space="preserve">專業力  </w:t>
            </w:r>
            <w:r w:rsidRPr="007743E9">
              <w:rPr>
                <w:rFonts w:ascii="標楷體" w:eastAsia="標楷體" w:hAnsi="標楷體" w:hint="eastAsia"/>
              </w:rPr>
              <w:sym w:font="Wingdings 2" w:char="F0A3"/>
            </w:r>
            <w:r w:rsidRPr="007743E9">
              <w:rPr>
                <w:rFonts w:ascii="標楷體" w:eastAsia="標楷體" w:hAnsi="標楷體" w:hint="eastAsia"/>
              </w:rPr>
              <w:t xml:space="preserve">創新力  </w:t>
            </w:r>
            <w:r w:rsidRPr="007743E9">
              <w:rPr>
                <w:rFonts w:ascii="標楷體" w:eastAsia="標楷體" w:hAnsi="標楷體" w:hint="eastAsia"/>
              </w:rPr>
              <w:sym w:font="Wingdings 2" w:char="F0A3"/>
            </w:r>
            <w:r w:rsidRPr="007743E9">
              <w:rPr>
                <w:rFonts w:ascii="標楷體" w:eastAsia="標楷體" w:hAnsi="標楷體" w:hint="eastAsia"/>
                <w:lang w:eastAsia="zh-HK"/>
              </w:rPr>
              <w:t>溝通</w:t>
            </w:r>
            <w:r w:rsidRPr="007743E9">
              <w:rPr>
                <w:rFonts w:ascii="標楷體" w:eastAsia="標楷體" w:hAnsi="標楷體" w:hint="eastAsia"/>
              </w:rPr>
              <w:t>力</w:t>
            </w: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特色活動主題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□國際教育  □志工服務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環境保護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關懷鄉土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其他(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)</w:t>
            </w: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特色活動實施地點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  <w:lang w:eastAsia="zh-HK"/>
              </w:rPr>
              <w:t>課程其他說明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特色活動實施規劃內容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週次/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日期</w:t>
            </w: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實施內容與進度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039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特色活動實施目標</w:t>
            </w:r>
          </w:p>
        </w:tc>
        <w:tc>
          <w:tcPr>
            <w:tcW w:w="8457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</w:tbl>
    <w:p w:rsidR="00F27EA9" w:rsidRPr="007743E9" w:rsidRDefault="00F27EA9" w:rsidP="00F27EA9">
      <w:pPr>
        <w:adjustRightInd w:val="0"/>
        <w:ind w:right="-1"/>
        <w:jc w:val="center"/>
        <w:rPr>
          <w:rFonts w:ascii="標楷體" w:eastAsia="標楷體" w:hAnsi="標楷體" w:cs="Arial"/>
          <w:spacing w:val="-10"/>
          <w:kern w:val="0"/>
          <w:szCs w:val="32"/>
        </w:rPr>
      </w:pPr>
    </w:p>
    <w:p w:rsidR="00F27EA9" w:rsidRPr="007743E9" w:rsidRDefault="00F27EA9" w:rsidP="00F27EA9">
      <w:pPr>
        <w:adjustRightInd w:val="0"/>
        <w:ind w:right="-1"/>
        <w:jc w:val="center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學務處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教務處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</w:rPr>
        <w:t xml:space="preserve">                             校長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Cs w:val="32"/>
        </w:rPr>
        <w:br w:type="page"/>
      </w:r>
    </w:p>
    <w:p w:rsidR="00F27EA9" w:rsidRPr="007743E9" w:rsidRDefault="00F27EA9" w:rsidP="00F27EA9">
      <w:pPr>
        <w:adjustRightInd w:val="0"/>
        <w:ind w:right="-1"/>
        <w:rPr>
          <w:rFonts w:ascii="標楷體" w:eastAsia="標楷體" w:hAnsi="標楷體" w:cs="Arial"/>
          <w:spacing w:val="-10"/>
          <w:kern w:val="0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25C074" wp14:editId="6855086A">
                <wp:simplePos x="0" y="0"/>
                <wp:positionH relativeFrom="column">
                  <wp:posOffset>3349</wp:posOffset>
                </wp:positionH>
                <wp:positionV relativeFrom="paragraph">
                  <wp:posOffset>11545</wp:posOffset>
                </wp:positionV>
                <wp:extent cx="755015" cy="329565"/>
                <wp:effectExtent l="0" t="0" r="26035" b="2540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.25pt;margin-top:.9pt;width:59.45pt;height:25.9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4-1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自主學習計畫</w:t>
      </w:r>
      <w:r w:rsidRPr="007743E9">
        <w:rPr>
          <w:rFonts w:ascii="標楷體" w:eastAsia="標楷體" w:hAnsi="標楷體" w:cs="Arial" w:hint="eastAsia"/>
          <w:strike/>
          <w:spacing w:val="-10"/>
          <w:kern w:val="0"/>
          <w:sz w:val="32"/>
          <w:szCs w:val="32"/>
        </w:rPr>
        <w:t>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51"/>
        <w:gridCol w:w="283"/>
        <w:gridCol w:w="1276"/>
        <w:gridCol w:w="429"/>
        <w:gridCol w:w="1701"/>
        <w:gridCol w:w="695"/>
        <w:gridCol w:w="10"/>
        <w:gridCol w:w="3211"/>
      </w:tblGrid>
      <w:tr w:rsidR="00F27EA9" w:rsidRPr="007743E9" w:rsidTr="00F27EA9">
        <w:trPr>
          <w:trHeight w:val="288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申請學生資料</w:t>
            </w:r>
          </w:p>
        </w:tc>
        <w:tc>
          <w:tcPr>
            <w:tcW w:w="2839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座號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391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姓名（請親自簽名）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839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3916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自主學習主題</w:t>
            </w:r>
          </w:p>
        </w:tc>
        <w:tc>
          <w:tcPr>
            <w:tcW w:w="8456" w:type="dxa"/>
            <w:gridSpan w:val="8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□自我閱讀   □科學實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作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 □專題探究  □藝文創作  □技能實務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28"/>
                <w:szCs w:val="32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</w:t>
            </w: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自主學習實施地點</w:t>
            </w:r>
          </w:p>
        </w:tc>
        <w:tc>
          <w:tcPr>
            <w:tcW w:w="8456" w:type="dxa"/>
            <w:gridSpan w:val="8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□教室   □圖書館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專科教室</w:t>
            </w:r>
            <w:r w:rsidRPr="007743E9">
              <w:rPr>
                <w:rFonts w:ascii="標楷體" w:eastAsia="標楷體" w:hAnsi="標楷體" w:hint="eastAsia"/>
                <w:szCs w:val="36"/>
              </w:rPr>
              <w:t>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自主學習規劃內容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週次</w:t>
            </w: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實施內容與進度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</w:t>
            </w: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與指導教師討論自主學習規劃，完成本學期自主學習實施內容與進度。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19-21</w:t>
            </w:r>
          </w:p>
        </w:tc>
        <w:tc>
          <w:tcPr>
            <w:tcW w:w="7605" w:type="dxa"/>
            <w:gridSpan w:val="7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</w:rPr>
              <w:t>完成自主學習成果紀錄表撰寫並</w:t>
            </w:r>
            <w:r w:rsidRPr="007743E9">
              <w:rPr>
                <w:rFonts w:ascii="標楷體" w:eastAsia="標楷體" w:hAnsi="標楷體" w:hint="eastAsia"/>
                <w:szCs w:val="36"/>
              </w:rPr>
              <w:t>參與自主學習成果發表。</w:t>
            </w: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自主學習學習目標</w:t>
            </w:r>
          </w:p>
        </w:tc>
        <w:tc>
          <w:tcPr>
            <w:tcW w:w="8456" w:type="dxa"/>
            <w:gridSpan w:val="8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自主學習所需協助</w:t>
            </w:r>
          </w:p>
        </w:tc>
        <w:tc>
          <w:tcPr>
            <w:tcW w:w="8456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學生簽名</w:t>
            </w:r>
          </w:p>
        </w:tc>
        <w:tc>
          <w:tcPr>
            <w:tcW w:w="2410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  <w:tc>
          <w:tcPr>
            <w:tcW w:w="2825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/>
              </w:rPr>
              <w:t>父母或監護人簽名</w:t>
            </w:r>
          </w:p>
        </w:tc>
        <w:tc>
          <w:tcPr>
            <w:tcW w:w="3221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48"/>
          <w:jc w:val="center"/>
        </w:trPr>
        <w:tc>
          <w:tcPr>
            <w:tcW w:w="9698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申請受理情形（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本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部分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由相關處室及教師填寫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）</w:t>
            </w:r>
          </w:p>
        </w:tc>
      </w:tr>
      <w:tr w:rsidR="00F27EA9" w:rsidRPr="007743E9" w:rsidTr="00F27EA9">
        <w:trPr>
          <w:trHeight w:val="427"/>
          <w:jc w:val="center"/>
        </w:trPr>
        <w:tc>
          <w:tcPr>
            <w:tcW w:w="2376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受理日期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編號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領域召集人/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學程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主任</w:t>
            </w:r>
          </w:p>
        </w:tc>
        <w:tc>
          <w:tcPr>
            <w:tcW w:w="32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建議之</w:t>
            </w:r>
            <w:r w:rsidRPr="007743E9">
              <w:rPr>
                <w:rFonts w:ascii="標楷體" w:eastAsia="標楷體" w:hAnsi="標楷體" w:hint="eastAsia"/>
              </w:rPr>
              <w:t>指導教師</w:t>
            </w:r>
          </w:p>
        </w:tc>
      </w:tr>
      <w:tr w:rsidR="00F27EA9" w:rsidRPr="007743E9" w:rsidTr="00F27EA9">
        <w:trPr>
          <w:trHeight w:val="958"/>
          <w:jc w:val="center"/>
        </w:trPr>
        <w:tc>
          <w:tcPr>
            <w:tcW w:w="237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835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321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</w:tr>
    </w:tbl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                       教學組長核章                         教務主任核章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F27EA9" w:rsidRPr="007743E9" w:rsidRDefault="00F27EA9" w:rsidP="00B46E39">
      <w:pPr>
        <w:adjustRightInd w:val="0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30C864" wp14:editId="67845DCC">
                <wp:simplePos x="0" y="0"/>
                <wp:positionH relativeFrom="column">
                  <wp:posOffset>68061</wp:posOffset>
                </wp:positionH>
                <wp:positionV relativeFrom="paragraph">
                  <wp:posOffset>-16798</wp:posOffset>
                </wp:positionV>
                <wp:extent cx="755015" cy="329565"/>
                <wp:effectExtent l="0" t="0" r="26035" b="2540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8" o:spid="_x0000_s1035" type="#_x0000_t202" style="position:absolute;left:0;text-align:left;margin-left:5.35pt;margin-top:-1.3pt;width:59.45pt;height:25.9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F27EA9">
                        <w:rPr>
                          <w:rFonts w:ascii="標楷體" w:eastAsia="標楷體" w:hAnsi="標楷體"/>
                          <w:color w:val="000000" w:themeColor="text1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4-2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自主學習晤談及指導紀錄表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709"/>
        <w:gridCol w:w="2130"/>
        <w:gridCol w:w="1701"/>
        <w:gridCol w:w="2264"/>
        <w:gridCol w:w="1808"/>
      </w:tblGrid>
      <w:tr w:rsidR="00F27EA9" w:rsidRPr="007743E9" w:rsidTr="00F27EA9">
        <w:trPr>
          <w:trHeight w:val="288"/>
          <w:jc w:val="center"/>
        </w:trPr>
        <w:tc>
          <w:tcPr>
            <w:tcW w:w="1242" w:type="dxa"/>
            <w:gridSpan w:val="2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指導學生資料</w:t>
            </w:r>
          </w:p>
        </w:tc>
        <w:tc>
          <w:tcPr>
            <w:tcW w:w="2839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座號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4072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242" w:type="dxa"/>
            <w:gridSpan w:val="2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839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4072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自主學習主題</w:t>
            </w:r>
          </w:p>
        </w:tc>
        <w:tc>
          <w:tcPr>
            <w:tcW w:w="8612" w:type="dxa"/>
            <w:gridSpan w:val="5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□自我閱讀   □科學實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作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 □專題探究  □藝文創作  □技能實務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28"/>
                <w:szCs w:val="32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 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</w:t>
            </w: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自主學習實施地點</w:t>
            </w:r>
          </w:p>
        </w:tc>
        <w:tc>
          <w:tcPr>
            <w:tcW w:w="8612" w:type="dxa"/>
            <w:gridSpan w:val="5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□教室   □圖書館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專科教室</w:t>
            </w:r>
            <w:r w:rsidRPr="007743E9">
              <w:rPr>
                <w:rFonts w:ascii="標楷體" w:eastAsia="標楷體" w:hAnsi="標楷體" w:hint="eastAsia"/>
                <w:szCs w:val="36"/>
              </w:rPr>
              <w:t>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 </w:t>
            </w: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自主學習學習目標</w:t>
            </w:r>
          </w:p>
        </w:tc>
        <w:tc>
          <w:tcPr>
            <w:tcW w:w="8612" w:type="dxa"/>
            <w:gridSpan w:val="5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序號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日期/節次</w:t>
            </w: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諮詢及指導內容摘要紀錄</w:t>
            </w: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指導教師簽名</w:t>
            </w: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ind w:right="-1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</w:tbl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                   教學組長核章                       教務主任核章</w:t>
      </w:r>
    </w:p>
    <w:p w:rsidR="00F27EA9" w:rsidRPr="007743E9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 w:val="32"/>
          <w:szCs w:val="32"/>
        </w:rPr>
        <w:br w:type="page"/>
      </w:r>
    </w:p>
    <w:p w:rsidR="00F27EA9" w:rsidRPr="007743E9" w:rsidRDefault="00F27EA9" w:rsidP="00F27EA9">
      <w:pPr>
        <w:adjustRightInd w:val="0"/>
        <w:spacing w:line="560" w:lineRule="exact"/>
        <w:jc w:val="right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noProof/>
          <w:spacing w:val="-10"/>
          <w:kern w:val="0"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0F4129" wp14:editId="5043AADE">
                <wp:simplePos x="0" y="0"/>
                <wp:positionH relativeFrom="column">
                  <wp:posOffset>15240</wp:posOffset>
                </wp:positionH>
                <wp:positionV relativeFrom="paragraph">
                  <wp:posOffset>12642</wp:posOffset>
                </wp:positionV>
                <wp:extent cx="755015" cy="329565"/>
                <wp:effectExtent l="0" t="0" r="26035" b="2540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F27EA9" w:rsidRDefault="0079447E" w:rsidP="00F27EA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27EA9">
                              <w:rPr>
                                <w:rFonts w:ascii="標楷體" w:eastAsia="標楷體" w:hAnsi="標楷體"/>
                              </w:rPr>
                              <w:t>附件</w:t>
                            </w:r>
                            <w:r w:rsidRPr="00F27EA9">
                              <w:rPr>
                                <w:rFonts w:ascii="標楷體" w:eastAsia="標楷體" w:hAnsi="標楷體" w:hint="eastAsia"/>
                              </w:rPr>
                              <w:t>4-3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11" o:spid="_x0000_s1036" type="#_x0000_t202" style="position:absolute;left:0;text-align:left;margin-left:1.2pt;margin-top:1pt;width:59.45pt;height:25.9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">
                <v:textbox style="mso-fit-shape-to-text:t">
                  <w:txbxContent>
                    <w:p w:rsidR="0079447E" w:rsidRPr="00F27EA9" w:rsidRDefault="0079447E" w:rsidP="00F27EA9">
                      <w:pPr>
                        <w:rPr>
                          <w:rFonts w:ascii="標楷體" w:eastAsia="標楷體" w:hAnsi="標楷體"/>
                        </w:rPr>
                      </w:pPr>
                      <w:r w:rsidRPr="00F27EA9">
                        <w:rPr>
                          <w:rFonts w:ascii="標楷體" w:eastAsia="標楷體" w:hAnsi="標楷體"/>
                        </w:rPr>
                        <w:t>附件</w:t>
                      </w:r>
                      <w:r w:rsidRPr="00F27EA9">
                        <w:rPr>
                          <w:rFonts w:ascii="標楷體" w:eastAsia="標楷體" w:hAnsi="標楷體" w:hint="eastAsia"/>
                        </w:rPr>
                        <w:t>4-3</w:t>
                      </w:r>
                    </w:p>
                  </w:txbxContent>
                </v:textbox>
              </v:shape>
            </w:pict>
          </mc:Fallback>
        </mc:AlternateConten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國立成功商業水產職業學校    學年度第  學期彈性學習時間</w:t>
      </w:r>
    </w:p>
    <w:p w:rsidR="00F27EA9" w:rsidRPr="007743E9" w:rsidRDefault="00F27EA9" w:rsidP="00F27EA9">
      <w:pPr>
        <w:adjustRightInd w:val="0"/>
        <w:spacing w:line="560" w:lineRule="exact"/>
        <w:jc w:val="center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 w:hint="eastAsia"/>
          <w:spacing w:val="-10"/>
          <w:kern w:val="0"/>
          <w:sz w:val="32"/>
          <w:szCs w:val="32"/>
        </w:rPr>
        <w:t>自主學習成果紀錄表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51"/>
        <w:gridCol w:w="1988"/>
        <w:gridCol w:w="1701"/>
        <w:gridCol w:w="280"/>
        <w:gridCol w:w="2977"/>
        <w:gridCol w:w="815"/>
      </w:tblGrid>
      <w:tr w:rsidR="00F27EA9" w:rsidRPr="007743E9" w:rsidTr="00F27EA9">
        <w:trPr>
          <w:trHeight w:val="288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Arial"/>
                <w:spacing w:val="-10"/>
                <w:kern w:val="0"/>
                <w:szCs w:val="24"/>
              </w:rPr>
              <w:t>申請學生資料</w:t>
            </w:r>
          </w:p>
        </w:tc>
        <w:tc>
          <w:tcPr>
            <w:tcW w:w="2839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班級/</w:t>
            </w: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  <w:lang w:eastAsia="zh-HK"/>
              </w:rPr>
              <w:t>座號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學號</w:t>
            </w:r>
          </w:p>
        </w:tc>
        <w:tc>
          <w:tcPr>
            <w:tcW w:w="4072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4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  <w:r w:rsidRPr="007743E9">
              <w:rPr>
                <w:rFonts w:ascii="標楷體" w:eastAsia="標楷體" w:hAnsi="標楷體" w:cs="Arial" w:hint="eastAsia"/>
                <w:spacing w:val="-10"/>
                <w:kern w:val="0"/>
                <w:szCs w:val="24"/>
              </w:rPr>
              <w:t>姓名（請親自簽名）</w:t>
            </w:r>
          </w:p>
        </w:tc>
      </w:tr>
      <w:tr w:rsidR="00F27EA9" w:rsidRPr="007743E9" w:rsidTr="00F27EA9">
        <w:trPr>
          <w:trHeight w:val="662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Cs w:val="24"/>
              </w:rPr>
            </w:pPr>
          </w:p>
        </w:tc>
        <w:tc>
          <w:tcPr>
            <w:tcW w:w="2839" w:type="dxa"/>
            <w:gridSpan w:val="2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  <w:tc>
          <w:tcPr>
            <w:tcW w:w="4072" w:type="dxa"/>
            <w:gridSpan w:val="3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Arial"/>
                <w:spacing w:val="-10"/>
                <w:kern w:val="0"/>
                <w:sz w:val="32"/>
                <w:szCs w:val="32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自主學習主題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□自我閱讀   □科學實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作</w:t>
            </w:r>
            <w:r w:rsidRPr="007743E9">
              <w:rPr>
                <w:rFonts w:ascii="標楷體" w:eastAsia="標楷體" w:hAnsi="標楷體" w:hint="eastAsia"/>
                <w:szCs w:val="36"/>
              </w:rPr>
              <w:t xml:space="preserve">  □專題探究  □藝文創作  □技能實務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 w:cs="Arial"/>
                <w:spacing w:val="-10"/>
                <w:kern w:val="0"/>
                <w:sz w:val="28"/>
                <w:szCs w:val="32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</w:p>
        </w:tc>
      </w:tr>
      <w:tr w:rsidR="00F27EA9" w:rsidRPr="007743E9" w:rsidTr="00F27EA9">
        <w:trPr>
          <w:trHeight w:val="98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自主學習實施地點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□教室   □圖書館  □</w:t>
            </w:r>
            <w:r w:rsidRPr="007743E9">
              <w:rPr>
                <w:rFonts w:ascii="標楷體" w:eastAsia="標楷體" w:hAnsi="標楷體" w:hint="eastAsia"/>
                <w:szCs w:val="36"/>
                <w:lang w:eastAsia="zh-HK"/>
              </w:rPr>
              <w:t>專科教室</w:t>
            </w:r>
            <w:r w:rsidRPr="007743E9">
              <w:rPr>
                <w:rFonts w:ascii="標楷體" w:eastAsia="標楷體" w:hAnsi="標楷體" w:hint="eastAsia"/>
                <w:szCs w:val="36"/>
              </w:rPr>
              <w:t>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</w:t>
            </w:r>
          </w:p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□其他：</w:t>
            </w:r>
            <w:r w:rsidRPr="007743E9">
              <w:rPr>
                <w:rFonts w:ascii="標楷體" w:eastAsia="標楷體" w:hAnsi="標楷體" w:hint="eastAsia"/>
                <w:szCs w:val="36"/>
                <w:u w:val="single"/>
              </w:rPr>
              <w:t xml:space="preserve">                </w:t>
            </w: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自主學習學習目標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自主學習成果記錄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週次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實施內容與進度</w:t>
            </w: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自我檢核</w:t>
            </w: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24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 w:val="18"/>
                <w:szCs w:val="36"/>
              </w:rPr>
              <w:t>指導教師確認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與指導教師討論自主學習規劃，完成本學期自主學習實施內容與進度。</w:t>
            </w: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/>
                <w:szCs w:val="36"/>
              </w:rPr>
              <w:t>□優良 □尚可 □待努力</w:t>
            </w: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◎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2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3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4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5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6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7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8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9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10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11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12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13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14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15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16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17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18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19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20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參與自主學習成果發表。</w:t>
            </w: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◎</w:t>
            </w:r>
          </w:p>
        </w:tc>
      </w:tr>
      <w:tr w:rsidR="00F27EA9" w:rsidRPr="007743E9" w:rsidTr="00F27EA9">
        <w:trPr>
          <w:trHeight w:val="440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21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</w:rPr>
              <w:t>完成自主學習成果紀錄表撰寫</w:t>
            </w:r>
            <w:r w:rsidRPr="007743E9">
              <w:rPr>
                <w:rFonts w:ascii="標楷體" w:eastAsia="標楷體" w:hAnsi="標楷體" w:hint="eastAsia"/>
                <w:szCs w:val="36"/>
              </w:rPr>
              <w:t>。</w:t>
            </w: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◎</w:t>
            </w: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  <w:r w:rsidRPr="007743E9">
              <w:rPr>
                <w:rFonts w:ascii="標楷體" w:eastAsia="標楷體" w:hAnsi="標楷體" w:hint="eastAsia"/>
                <w:szCs w:val="36"/>
              </w:rPr>
              <w:t>22</w:t>
            </w: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  <w:szCs w:val="36"/>
              </w:rPr>
            </w:pPr>
          </w:p>
        </w:tc>
        <w:tc>
          <w:tcPr>
            <w:tcW w:w="8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  <w:szCs w:val="36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自主學習成果說明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自主學習學習目標達成情形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743E9">
              <w:rPr>
                <w:rFonts w:ascii="標楷體" w:eastAsia="標楷體" w:hAnsi="標楷體" w:cs="DFKaiShu-SB-Estd-BF" w:hint="eastAsia"/>
                <w:kern w:val="0"/>
                <w:szCs w:val="24"/>
              </w:rPr>
              <w:t>自主學習歷程省思</w:t>
            </w:r>
          </w:p>
        </w:tc>
        <w:tc>
          <w:tcPr>
            <w:tcW w:w="8612" w:type="dxa"/>
            <w:gridSpan w:val="6"/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  <w:tr w:rsidR="00F27EA9" w:rsidRPr="007743E9" w:rsidTr="00F27EA9">
        <w:trPr>
          <w:trHeight w:val="535"/>
          <w:jc w:val="center"/>
        </w:trPr>
        <w:tc>
          <w:tcPr>
            <w:tcW w:w="124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jc w:val="center"/>
              <w:rPr>
                <w:rFonts w:ascii="標楷體" w:eastAsia="標楷體" w:hAnsi="標楷體"/>
              </w:rPr>
            </w:pPr>
            <w:r w:rsidRPr="007743E9">
              <w:rPr>
                <w:rFonts w:ascii="標楷體" w:eastAsia="標楷體" w:hAnsi="標楷體" w:hint="eastAsia"/>
              </w:rPr>
              <w:t>指導教師指導建議</w:t>
            </w:r>
          </w:p>
        </w:tc>
        <w:tc>
          <w:tcPr>
            <w:tcW w:w="8612" w:type="dxa"/>
            <w:gridSpan w:val="6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27EA9" w:rsidRPr="007743E9" w:rsidRDefault="00F27EA9" w:rsidP="00F27EA9">
            <w:pPr>
              <w:adjustRightInd w:val="0"/>
              <w:spacing w:line="560" w:lineRule="exact"/>
              <w:rPr>
                <w:rFonts w:ascii="標楷體" w:eastAsia="標楷體" w:hAnsi="標楷體"/>
              </w:rPr>
            </w:pPr>
          </w:p>
        </w:tc>
      </w:tr>
    </w:tbl>
    <w:p w:rsidR="00F27EA9" w:rsidRPr="007743E9" w:rsidRDefault="00F27EA9" w:rsidP="000D5996">
      <w:pPr>
        <w:adjustRightInd w:val="0"/>
        <w:spacing w:line="560" w:lineRule="exact"/>
        <w:ind w:right="805"/>
        <w:jc w:val="right"/>
        <w:rPr>
          <w:rFonts w:ascii="標楷體" w:eastAsia="標楷體" w:hAnsi="標楷體" w:cs="Arial"/>
          <w:spacing w:val="-10"/>
          <w:kern w:val="0"/>
          <w:sz w:val="32"/>
          <w:szCs w:val="32"/>
        </w:rPr>
      </w:pPr>
      <w:r w:rsidRPr="007743E9">
        <w:rPr>
          <w:rFonts w:ascii="標楷體" w:eastAsia="標楷體" w:hAnsi="標楷體" w:cs="Arial"/>
          <w:spacing w:val="-10"/>
          <w:kern w:val="0"/>
          <w:szCs w:val="32"/>
        </w:rPr>
        <w:t>指導教師簽章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 </w:t>
      </w:r>
      <w:r w:rsidRPr="007743E9">
        <w:rPr>
          <w:rFonts w:ascii="標楷體" w:eastAsia="標楷體" w:hAnsi="標楷體" w:cs="Arial" w:hint="eastAsia"/>
          <w:spacing w:val="-10"/>
          <w:kern w:val="0"/>
          <w:szCs w:val="32"/>
          <w:lang w:eastAsia="zh-HK"/>
        </w:rPr>
        <w:t>實研組長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     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 xml:space="preserve"> 教學組長核章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</w:t>
      </w:r>
      <w:r w:rsidR="000D5996">
        <w:rPr>
          <w:rFonts w:ascii="標楷體" w:eastAsia="標楷體" w:hAnsi="標楷體" w:cs="Arial" w:hint="eastAsia"/>
          <w:spacing w:val="-10"/>
          <w:kern w:val="0"/>
          <w:szCs w:val="32"/>
          <w:lang w:eastAsia="zh-TW"/>
        </w:rPr>
        <w:t xml:space="preserve"> </w:t>
      </w:r>
      <w:r w:rsidR="000D5996">
        <w:rPr>
          <w:rFonts w:ascii="標楷體" w:eastAsia="標楷體" w:hAnsi="標楷體" w:cs="Arial"/>
          <w:spacing w:val="-10"/>
          <w:kern w:val="0"/>
          <w:szCs w:val="32"/>
        </w:rPr>
        <w:t xml:space="preserve">     </w:t>
      </w:r>
      <w:r w:rsidR="000D5996">
        <w:rPr>
          <w:rFonts w:ascii="標楷體" w:eastAsia="標楷體" w:hAnsi="標楷體" w:cs="Arial" w:hint="eastAsia"/>
          <w:spacing w:val="-10"/>
          <w:kern w:val="0"/>
          <w:szCs w:val="32"/>
          <w:lang w:eastAsia="zh-TW"/>
        </w:rPr>
        <w:t xml:space="preserve"> 教</w:t>
      </w:r>
      <w:r w:rsidRPr="007743E9">
        <w:rPr>
          <w:rFonts w:ascii="標楷體" w:eastAsia="標楷體" w:hAnsi="標楷體" w:cs="Arial"/>
          <w:spacing w:val="-10"/>
          <w:kern w:val="0"/>
          <w:szCs w:val="32"/>
        </w:rPr>
        <w:t>務主任核章</w:t>
      </w:r>
    </w:p>
    <w:p w:rsidR="00F27EA9" w:rsidRPr="000D5996" w:rsidRDefault="00F27EA9" w:rsidP="00F27EA9">
      <w:pPr>
        <w:widowControl/>
        <w:rPr>
          <w:rFonts w:ascii="標楷體" w:eastAsia="標楷體" w:hAnsi="標楷體" w:cs="Arial"/>
          <w:spacing w:val="-10"/>
          <w:kern w:val="0"/>
          <w:sz w:val="32"/>
          <w:szCs w:val="32"/>
        </w:rPr>
      </w:pPr>
    </w:p>
    <w:p w:rsidR="00F27EA9" w:rsidRPr="007743E9" w:rsidRDefault="00F27EA9" w:rsidP="00F27EA9">
      <w:pPr>
        <w:rPr>
          <w:rFonts w:ascii="標楷體" w:eastAsia="標楷體" w:hAnsi="標楷體"/>
        </w:rPr>
      </w:pPr>
    </w:p>
    <w:p w:rsidR="00F27EA9" w:rsidRPr="00F27EA9" w:rsidRDefault="00F27EA9" w:rsidP="00F27EA9">
      <w:pPr>
        <w:pStyle w:val="ParaAttribute25"/>
        <w:rPr>
          <w:rFonts w:ascii="標楷體" w:eastAsia="標楷體" w:hAnsi="標楷體"/>
        </w:rPr>
      </w:pPr>
    </w:p>
    <w:p w:rsidR="00001446" w:rsidRPr="00F27EA9" w:rsidRDefault="00001446">
      <w:pPr>
        <w:pStyle w:val="ParaAttribute37"/>
        <w:sectPr w:rsidR="00001446" w:rsidRPr="00F27EA9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28030C" w:rsidRPr="0028030C" w:rsidRDefault="00935D97" w:rsidP="00A760C7">
      <w:pPr>
        <w:pStyle w:val="ParaAttribute37"/>
        <w:spacing w:line="276" w:lineRule="auto"/>
        <w:outlineLvl w:val="1"/>
        <w:rPr>
          <w:rFonts w:ascii="標楷體" w:eastAsia="標楷體" w:hAnsi="標楷體"/>
          <w:sz w:val="32"/>
          <w:szCs w:val="32"/>
        </w:rPr>
      </w:pPr>
      <w:r>
        <w:rPr>
          <w:rStyle w:val="CharAttribute0"/>
          <w:color w:val="000000"/>
          <w:szCs w:val="19"/>
        </w:rPr>
        <w:lastRenderedPageBreak/>
        <w:tab/>
      </w:r>
      <w:bookmarkStart w:id="211" w:name="_Toc12530093"/>
      <w:r w:rsidR="0028030C" w:rsidRPr="0028030C">
        <w:rPr>
          <w:rStyle w:val="CharAttribute8"/>
          <w:rFonts w:ascii="標楷體" w:eastAsia="標楷體" w:hAnsi="標楷體"/>
          <w:color w:val="000000"/>
          <w:sz w:val="32"/>
          <w:szCs w:val="32"/>
        </w:rPr>
        <w:t>二、彈性學習時間規劃表</w:t>
      </w:r>
      <w:bookmarkEnd w:id="211"/>
    </w:p>
    <w:p w:rsidR="0028030C" w:rsidRPr="00935D97" w:rsidRDefault="0028030C" w:rsidP="00E375DF">
      <w:pPr>
        <w:pStyle w:val="ParaAttribute41"/>
        <w:spacing w:line="276" w:lineRule="auto"/>
        <w:rPr>
          <w:rFonts w:eastAsia="新細明體"/>
        </w:r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28030C" w:rsidRPr="009863A2" w:rsidRDefault="0028030C" w:rsidP="00E375DF">
      <w:pPr>
        <w:pStyle w:val="ParaAttribute41"/>
        <w:spacing w:line="276" w:lineRule="auto"/>
        <w:rPr>
          <w:rStyle w:val="CharAttribute14"/>
          <w:rFonts w:ascii="標楷體" w:eastAsia="標楷體" w:hAnsi="標楷體"/>
          <w:color w:val="auto"/>
          <w:szCs w:val="24"/>
        </w:rPr>
      </w:pPr>
      <w:r w:rsidRPr="009863A2">
        <w:rPr>
          <w:rStyle w:val="CharAttribute0"/>
          <w:color w:val="000000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9863A2">
        <w:rPr>
          <w:rStyle w:val="CharAttribute14"/>
          <w:rFonts w:ascii="標楷體" w:eastAsia="標楷體" w:hAnsi="標楷體"/>
          <w:color w:val="auto"/>
          <w:szCs w:val="24"/>
        </w:rPr>
        <w:t>表</w:t>
      </w:r>
      <w:r w:rsidR="007668B7" w:rsidRPr="009863A2">
        <w:rPr>
          <w:rStyle w:val="CharAttribute14"/>
          <w:rFonts w:ascii="標楷體" w:eastAsia="標楷體" w:hAnsi="標楷體" w:hint="eastAsia"/>
          <w:color w:val="auto"/>
          <w:szCs w:val="24"/>
        </w:rPr>
        <w:t>5-1</w:t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0"/>
          <w:rFonts w:ascii="標楷體" w:eastAsia="標楷體" w:hAnsi="標楷體"/>
          <w:sz w:val="24"/>
          <w:szCs w:val="24"/>
        </w:rPr>
        <w:tab/>
      </w:r>
      <w:r w:rsidRPr="009863A2">
        <w:rPr>
          <w:rStyle w:val="CharAttribute14"/>
          <w:rFonts w:ascii="標楷體" w:eastAsia="標楷體" w:hAnsi="標楷體"/>
          <w:color w:val="auto"/>
          <w:szCs w:val="24"/>
        </w:rPr>
        <w:t xml:space="preserve"> 彈性學習時間規劃表</w:t>
      </w:r>
    </w:p>
    <w:p w:rsidR="0028030C" w:rsidRPr="0028030C" w:rsidRDefault="0028030C" w:rsidP="0028030C">
      <w:pPr>
        <w:pStyle w:val="ParaAttribute41"/>
        <w:rPr>
          <w:rFonts w:ascii="標楷體" w:eastAsia="標楷體" w:hAnsi="標楷體"/>
          <w:sz w:val="28"/>
          <w:szCs w:val="28"/>
        </w:rPr>
      </w:pPr>
    </w:p>
    <w:tbl>
      <w:tblPr>
        <w:tblW w:w="10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461"/>
        <w:gridCol w:w="1417"/>
        <w:gridCol w:w="460"/>
        <w:gridCol w:w="449"/>
        <w:gridCol w:w="449"/>
        <w:gridCol w:w="449"/>
        <w:gridCol w:w="449"/>
        <w:gridCol w:w="449"/>
        <w:gridCol w:w="449"/>
        <w:gridCol w:w="449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50"/>
      </w:tblGrid>
      <w:tr w:rsidR="0028030C" w:rsidRPr="0028030C" w:rsidTr="007E7977">
        <w:trPr>
          <w:trHeight w:val="374"/>
          <w:jc w:val="center"/>
        </w:trPr>
        <w:tc>
          <w:tcPr>
            <w:tcW w:w="5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類別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年級/學期</w:t>
            </w:r>
          </w:p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2705" w:type="dxa"/>
            <w:gridSpan w:val="6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第一學年</w:t>
            </w:r>
          </w:p>
        </w:tc>
        <w:tc>
          <w:tcPr>
            <w:tcW w:w="2695" w:type="dxa"/>
            <w:gridSpan w:val="6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第二學年</w:t>
            </w:r>
          </w:p>
        </w:tc>
        <w:tc>
          <w:tcPr>
            <w:tcW w:w="2695" w:type="dxa"/>
            <w:gridSpan w:val="6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第三學年</w:t>
            </w:r>
          </w:p>
        </w:tc>
      </w:tr>
      <w:tr w:rsidR="0028030C" w:rsidRPr="0028030C" w:rsidTr="007E7977">
        <w:trPr>
          <w:trHeight w:val="35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5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第一學期</w:t>
            </w:r>
          </w:p>
        </w:tc>
        <w:tc>
          <w:tcPr>
            <w:tcW w:w="134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第二學期</w:t>
            </w:r>
          </w:p>
        </w:tc>
        <w:tc>
          <w:tcPr>
            <w:tcW w:w="134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第一學期</w:t>
            </w:r>
          </w:p>
        </w:tc>
        <w:tc>
          <w:tcPr>
            <w:tcW w:w="134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第二學期</w:t>
            </w:r>
          </w:p>
        </w:tc>
        <w:tc>
          <w:tcPr>
            <w:tcW w:w="134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第一學期</w:t>
            </w:r>
          </w:p>
        </w:tc>
        <w:tc>
          <w:tcPr>
            <w:tcW w:w="134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第二學期</w:t>
            </w:r>
          </w:p>
        </w:tc>
      </w:tr>
      <w:tr w:rsidR="0028030C" w:rsidRPr="0028030C" w:rsidTr="007E7977">
        <w:trPr>
          <w:trHeight w:val="502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天/節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天/節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28030C">
              <w:rPr>
                <w:rFonts w:ascii="標楷體" w:eastAsia="標楷體" w:hAnsi="標楷體"/>
              </w:rPr>
              <w:t>天/</w:t>
            </w:r>
            <w:r w:rsidR="001906E8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天/節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天/節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班數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天/節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8030C" w:rsidRPr="0028030C" w:rsidRDefault="0028030C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週數</w:t>
            </w: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C526AC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="00AE504D"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C526AC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="00AE504D"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  <w:r>
              <w:rPr>
                <w:rFonts w:ascii="標楷體" w:eastAsia="標楷體" w:hAnsi="標楷體" w:hint="eastAsia"/>
                <w:lang w:eastAsia="zh-TW"/>
              </w:rPr>
              <w:t>-商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18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18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18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18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  <w:r>
              <w:rPr>
                <w:rFonts w:ascii="標楷體" w:eastAsia="標楷體" w:hAnsi="標楷體" w:hint="eastAsia"/>
                <w:lang w:eastAsia="zh-TW"/>
              </w:rPr>
              <w:t>-資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7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12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  <w:r>
              <w:rPr>
                <w:rFonts w:ascii="標楷體" w:eastAsia="標楷體" w:hAnsi="標楷體" w:hint="eastAsia"/>
                <w:lang w:eastAsia="zh-TW"/>
              </w:rPr>
              <w:t>-觀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  <w:r>
              <w:rPr>
                <w:rFonts w:ascii="標楷體" w:eastAsia="標楷體" w:hAnsi="標楷體" w:hint="eastAsia"/>
                <w:lang w:eastAsia="zh-TW"/>
              </w:rPr>
              <w:t>-餐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14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</w:tr>
      <w:tr w:rsidR="00AE504D" w:rsidRPr="0028030C" w:rsidTr="007E7977">
        <w:trPr>
          <w:trHeight w:val="393"/>
          <w:jc w:val="center"/>
        </w:trPr>
        <w:tc>
          <w:tcPr>
            <w:tcW w:w="560" w:type="dxa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28030C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28030C">
              <w:rPr>
                <w:rFonts w:ascii="標楷體" w:eastAsia="標楷體" w:hAnsi="標楷體"/>
              </w:rPr>
              <w:t>自主學習</w:t>
            </w:r>
            <w:r>
              <w:rPr>
                <w:rFonts w:ascii="標楷體" w:eastAsia="標楷體" w:hAnsi="標楷體" w:hint="eastAsia"/>
                <w:lang w:eastAsia="zh-TW"/>
              </w:rPr>
              <w:t>-養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10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504D" w:rsidRPr="00FF2DD2" w:rsidRDefault="00AE504D" w:rsidP="005018E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F2DD2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  <w:sz w:val="22"/>
                <w:szCs w:val="22"/>
              </w:rPr>
              <w:t>週</w:t>
            </w:r>
          </w:p>
        </w:tc>
      </w:tr>
      <w:tr w:rsidR="00D9042B" w:rsidRPr="0028030C" w:rsidTr="007E7977">
        <w:trPr>
          <w:trHeight w:val="285"/>
          <w:jc w:val="center"/>
        </w:trPr>
        <w:tc>
          <w:tcPr>
            <w:tcW w:w="56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週期性授課充實／增廣、補強性教學</w:t>
            </w:r>
          </w:p>
        </w:tc>
        <w:tc>
          <w:tcPr>
            <w:tcW w:w="461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充實</w:t>
            </w:r>
          </w:p>
          <w:p w:rsidR="00D9042B" w:rsidRPr="0028030C" w:rsidRDefault="00D9042B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/</w:t>
            </w:r>
          </w:p>
          <w:p w:rsidR="00D9042B" w:rsidRPr="0028030C" w:rsidRDefault="00D9042B" w:rsidP="005018E0">
            <w:pPr>
              <w:jc w:val="center"/>
              <w:rPr>
                <w:rFonts w:ascii="標楷體" w:eastAsia="標楷體" w:hAnsi="標楷體"/>
              </w:rPr>
            </w:pPr>
            <w:r w:rsidRPr="0028030C">
              <w:rPr>
                <w:rFonts w:ascii="標楷體" w:eastAsia="標楷體" w:hAnsi="標楷體"/>
              </w:rPr>
              <w:t>增廣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sz w:val="20"/>
                <w:lang w:eastAsia="zh-TW"/>
              </w:rPr>
              <w:t>原住民舞蹈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文書處理基礎實務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母語教學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簡易生活英文會話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本土語言教學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簡易生活日文會話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棋藝智慧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門市收銀體驗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校園攝影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吾愛吾鄉-淨灘活動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一步一腳印-東海岸健行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認識海洋生物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簡報製作基礎實務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電腦修護及網路基礎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手作西點 DIY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創意調酒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 w:rsidRPr="00FF2DD2">
              <w:rPr>
                <w:rFonts w:ascii="標楷體" w:eastAsia="標楷體" w:hAnsi="標楷體" w:hint="eastAsia"/>
                <w:sz w:val="20"/>
                <w:lang w:eastAsia="zh-TW"/>
              </w:rPr>
              <w:t>原住民舞蹈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文書處理基礎實務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母語教學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簡易生活英文會話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本土語言教學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簡易生活日文會話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棋藝智慧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門市服務體驗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校園攝影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吾愛吾鄉-淨灘活動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一步一腳印-東海岸健行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認識海洋生物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簡報製作基礎實務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電腦修護及網路基礎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手作西點 DIY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創意調酒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門市收銀精修-商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學程運動會律動-商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D9042B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中文視窗軟體應用-商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FF2DD2" w:rsidRDefault="00D9042B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042B" w:rsidRPr="0028030C" w:rsidRDefault="00D9042B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電腦5大單元-資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7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學程運動會舞蹈-資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電腦繪圖去背-資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控制、位址、資料匯流排-資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7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590117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電腦拆裝-資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7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遊程規劃-觀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房務技巧-觀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房務技巧-觀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590117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遊程規劃-觀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FF2DD2" w:rsidRDefault="00590117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117" w:rsidRPr="0028030C" w:rsidRDefault="00590117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基礎水花課程-餐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基礎口布折疊-餐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學程運動會舞蹈學習-餐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C91A49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學程點心製作-餐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基礎水花切割-餐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檯布鋪換練習-餐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餐具擺設-餐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養殖環境綠美化-養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池塘管理基礎技巧-養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C91A49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觀賞魚養殖管理-養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FF2DD2" w:rsidRDefault="00C91A49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1A49" w:rsidRPr="0028030C" w:rsidRDefault="00C91A49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門市清潔精修-商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APP軟體好好玩-商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二、八、十、十六進制數字系統轉換-資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024A31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簡報軟體之轉場效果-資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024A31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試算表軟體-資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電腦繪圖-資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餐服選手培訓-學科-觀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餐服選手培訓-術科-觀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餐服選手培訓-學科-觀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餐服選手培訓-術科-觀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學程特色點心製作-餐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中式餐具擺設-餐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盤飾切割-餐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西式餐具擺設-餐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學程點心製備-餐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手沖咖啡-餐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餐飲服務流程學習-餐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水族飼育概論-養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養殖場環境規劃-養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水族飼育實務技巧-養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024A31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海水魚苗養殖專精訓練-養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FF2DD2" w:rsidRDefault="00024A31" w:rsidP="005018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4A31" w:rsidRPr="0028030C" w:rsidRDefault="00024A31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創業遊戲-商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學程運動會表演藝術-商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E21264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精品咖啡實作-商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試算表之資料篩選、排序-資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2A4AF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10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E21264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學程運動會舞蹈-資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程式設計練習-資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繪圖成品輸出-資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網頁設計-資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網路概論-資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E212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024A31" w:rsidRDefault="00E212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專題實作-觀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FF2DD2" w:rsidRDefault="00E21264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1264" w:rsidRPr="0028030C" w:rsidRDefault="00E21264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024A31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迎新活動規劃及製作-餐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9A4983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學程運動會舞蹈學習-餐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進階服務流程學習-餐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專題製作及討論-餐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基礎文書處理應用-餐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專題文獻研讀與整理-餐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9A4983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簡報軟體應用-餐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專題成果展現-餐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9A4983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葡萄酒概論-餐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FF2DD2" w:rsidRDefault="009A4983" w:rsidP="009A49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4983" w:rsidRPr="0028030C" w:rsidRDefault="009A4983" w:rsidP="005018E0">
            <w:pPr>
              <w:rPr>
                <w:rFonts w:ascii="標楷體" w:eastAsia="標楷體" w:hAnsi="標楷體"/>
              </w:rPr>
            </w:pPr>
          </w:p>
        </w:tc>
      </w:tr>
      <w:tr w:rsidR="00F91EBD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技藝競賽培訓-養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10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</w:tr>
      <w:tr w:rsidR="00F91EBD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漁場環境規劃-養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5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</w:tr>
      <w:tr w:rsidR="00F91EBD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石斑魚養殖專精訓練-養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5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</w:tr>
      <w:tr w:rsidR="00F91EBD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91EBD" w:rsidRDefault="00F91EBD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池塘管理實務-養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</w:tr>
      <w:tr w:rsidR="00F91EBD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吳郭魚養殖專精訓練-養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FF2DD2" w:rsidRDefault="00F91EBD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1EBD" w:rsidRPr="0028030C" w:rsidRDefault="00F91EBD" w:rsidP="005018E0">
            <w:pPr>
              <w:rPr>
                <w:rFonts w:ascii="標楷體" w:eastAsia="標楷體" w:hAnsi="標楷體"/>
              </w:rPr>
            </w:pP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理財面面觀-商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模擬面試實務-商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購物網站架設-資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作業系統原理-資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互動式網站-資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91EBD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資料庫-資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備審資料製作-資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專業科目加強-觀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面試技巧指導-觀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7F5A64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272E75" w:rsidP="00272E75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備審資料製作-餐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28030C" w:rsidRDefault="007F5A64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7F5A64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A64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="007F5A64"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西式餐點製備-餐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無酒精飲料製備-餐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272E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12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法式點心製作-餐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升學專業科目(一)加強-養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5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72E75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觀賞魚池管理-養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5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272E75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升學專業科目(二)加強-養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72E75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白蝦養殖專精訓練-養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水生植物栽培與管理-養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  <w:tr w:rsidR="00272E75" w:rsidRPr="0028030C" w:rsidTr="007E7977">
        <w:trPr>
          <w:trHeight w:val="315"/>
          <w:jc w:val="center"/>
        </w:trPr>
        <w:tc>
          <w:tcPr>
            <w:tcW w:w="560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61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72E75" w:rsidRDefault="00272E75" w:rsidP="005018E0">
            <w:pPr>
              <w:rPr>
                <w:rFonts w:ascii="標楷體" w:eastAsia="標楷體" w:hAnsi="標楷體"/>
                <w:sz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>海水觀賞魚飼育管理-養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28030C" w:rsidRDefault="00272E75" w:rsidP="005018E0">
            <w:pPr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/>
              </w:rPr>
              <w:t>1班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 w:rsidRPr="00FF2DD2">
              <w:rPr>
                <w:rFonts w:ascii="標楷體" w:eastAsia="標楷體" w:hAnsi="標楷體" w:hint="eastAsia"/>
                <w:lang w:eastAsia="zh-TW"/>
              </w:rPr>
              <w:t>2</w:t>
            </w:r>
            <w:r w:rsidRPr="00FF2DD2">
              <w:rPr>
                <w:rFonts w:ascii="標楷體" w:eastAsia="標楷體" w:hAnsi="標楷體"/>
              </w:rPr>
              <w:t>節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2E75" w:rsidRPr="00FF2DD2" w:rsidRDefault="00272E75" w:rsidP="00B516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FF2DD2">
              <w:rPr>
                <w:rFonts w:ascii="標楷體" w:eastAsia="標楷體" w:hAnsi="標楷體"/>
              </w:rPr>
              <w:t>週</w:t>
            </w:r>
          </w:p>
        </w:tc>
      </w:tr>
    </w:tbl>
    <w:p w:rsidR="00001446" w:rsidRPr="007668B7" w:rsidRDefault="0069238F" w:rsidP="001E683A">
      <w:pPr>
        <w:pStyle w:val="ParaAttribute29"/>
        <w:rPr>
          <w:rFonts w:eastAsia="新細明體"/>
        </w:rPr>
        <w:sectPr w:rsidR="00001446" w:rsidRPr="007668B7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</w:p>
    <w:p w:rsidR="00001446" w:rsidRPr="005D3158" w:rsidRDefault="007668B7" w:rsidP="00AC71E2">
      <w:pPr>
        <w:pStyle w:val="ParaAttribute25"/>
        <w:spacing w:beforeLines="50" w:before="120" w:afterLines="50" w:after="120" w:line="240" w:lineRule="auto"/>
        <w:outlineLvl w:val="0"/>
        <w:rPr>
          <w:rFonts w:ascii="標楷體" w:eastAsia="標楷體" w:hAnsi="標楷體"/>
          <w:b/>
        </w:rPr>
      </w:pPr>
      <w:r>
        <w:rPr>
          <w:rStyle w:val="CharAttribute0"/>
          <w:color w:val="000000"/>
          <w:szCs w:val="19"/>
        </w:rPr>
        <w:lastRenderedPageBreak/>
        <w:tab/>
      </w:r>
      <w:bookmarkStart w:id="212" w:name="_Toc12530094"/>
      <w:r w:rsidR="0069238F" w:rsidRPr="005D3158">
        <w:rPr>
          <w:rStyle w:val="CharAttribute3"/>
          <w:rFonts w:ascii="標楷體" w:eastAsia="標楷體" w:hAnsi="標楷體" w:cs="細明體" w:hint="eastAsia"/>
          <w:b/>
          <w:color w:val="000000"/>
          <w:szCs w:val="32"/>
        </w:rPr>
        <w:t>陸、</w:t>
      </w:r>
      <w:r w:rsidR="0023416E" w:rsidRPr="0023416E">
        <w:rPr>
          <w:rStyle w:val="CharAttribute3"/>
          <w:rFonts w:ascii="標楷體" w:eastAsia="標楷體" w:hAnsi="標楷體" w:cs="細明體"/>
          <w:b/>
          <w:color w:val="000000"/>
          <w:szCs w:val="32"/>
        </w:rPr>
        <w:t>課程輔導諮詢實施與流程</w:t>
      </w:r>
      <w:bookmarkEnd w:id="212"/>
    </w:p>
    <w:p w:rsidR="00C862F7" w:rsidRDefault="00C862F7" w:rsidP="00F14621">
      <w:pPr>
        <w:pStyle w:val="ParaAttribute25"/>
        <w:spacing w:beforeLines="50" w:before="120" w:afterLines="50" w:after="120" w:line="240" w:lineRule="auto"/>
        <w:outlineLvl w:val="1"/>
        <w:rPr>
          <w:rStyle w:val="CharAttribute8"/>
          <w:rFonts w:ascii="標楷體" w:eastAsia="標楷體" w:hAnsi="標楷體"/>
          <w:color w:val="000000"/>
          <w:sz w:val="28"/>
          <w:szCs w:val="28"/>
        </w:rPr>
      </w:pPr>
      <w:r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="0069238F"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bookmarkStart w:id="213" w:name="_Toc12530095"/>
      <w:r w:rsidR="0069238F" w:rsidRPr="00C862F7">
        <w:rPr>
          <w:rStyle w:val="CharAttribute8"/>
          <w:rFonts w:ascii="標楷體" w:eastAsia="標楷體" w:hAnsi="標楷體"/>
          <w:color w:val="000000"/>
          <w:sz w:val="28"/>
          <w:szCs w:val="28"/>
        </w:rPr>
        <w:t>一、校訂選修課程規劃</w:t>
      </w:r>
      <w:r w:rsidR="0069238F"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="0069238F"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="0069238F"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="0069238F" w:rsidRPr="00C862F7">
        <w:rPr>
          <w:rStyle w:val="CharAttribute0"/>
          <w:rFonts w:ascii="標楷體" w:eastAsia="標楷體" w:hAnsi="標楷體"/>
          <w:color w:val="000000"/>
          <w:sz w:val="28"/>
          <w:szCs w:val="28"/>
        </w:rPr>
        <w:tab/>
      </w:r>
      <w:r w:rsidR="0069238F" w:rsidRPr="00C862F7">
        <w:rPr>
          <w:rStyle w:val="CharAttribute8"/>
          <w:rFonts w:ascii="標楷體" w:eastAsia="標楷體" w:hAnsi="標楷體"/>
          <w:color w:val="000000"/>
          <w:sz w:val="28"/>
          <w:szCs w:val="28"/>
        </w:rPr>
        <w:t>含跨科、群、校選修課程規劃</w:t>
      </w:r>
      <w:bookmarkEnd w:id="213"/>
    </w:p>
    <w:p w:rsidR="00910741" w:rsidRPr="00F14621" w:rsidRDefault="00910741" w:rsidP="00F14621">
      <w:pPr>
        <w:pStyle w:val="ParaAttribute25"/>
        <w:spacing w:beforeLines="50" w:before="120" w:afterLines="50" w:after="120" w:line="240" w:lineRule="auto"/>
        <w:ind w:firstLineChars="50" w:firstLine="120"/>
        <w:rPr>
          <w:rStyle w:val="CharAttribute8"/>
          <w:rFonts w:ascii="標楷體" w:eastAsia="標楷體" w:hAnsi="標楷體"/>
          <w:color w:val="000000"/>
          <w:sz w:val="24"/>
          <w:szCs w:val="24"/>
        </w:rPr>
      </w:pPr>
      <w:r w:rsidRPr="00F14621">
        <w:rPr>
          <w:rStyle w:val="CharAttribute8"/>
          <w:rFonts w:ascii="標楷體" w:eastAsia="標楷體" w:hAnsi="標楷體" w:hint="eastAsia"/>
          <w:color w:val="000000"/>
          <w:sz w:val="24"/>
          <w:szCs w:val="24"/>
        </w:rPr>
        <w:t>表</w:t>
      </w:r>
      <w:r w:rsidR="007668B7" w:rsidRPr="00F14621">
        <w:rPr>
          <w:rStyle w:val="CharAttribute8"/>
          <w:rFonts w:ascii="標楷體" w:eastAsia="標楷體" w:hAnsi="標楷體" w:hint="eastAsia"/>
          <w:color w:val="000000"/>
          <w:sz w:val="24"/>
          <w:szCs w:val="24"/>
        </w:rPr>
        <w:t>6-1</w:t>
      </w:r>
      <w:r w:rsidRPr="00F14621">
        <w:rPr>
          <w:rStyle w:val="CharAttribute8"/>
          <w:rFonts w:ascii="標楷體" w:eastAsia="標楷體" w:hAnsi="標楷體" w:hint="eastAsia"/>
          <w:color w:val="000000"/>
          <w:sz w:val="24"/>
          <w:szCs w:val="24"/>
        </w:rPr>
        <w:t xml:space="preserve">  跨班、跨學程選修方式課程規劃表</w:t>
      </w:r>
    </w:p>
    <w:tbl>
      <w:tblPr>
        <w:tblW w:w="9765" w:type="dxa"/>
        <w:jc w:val="center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"/>
        <w:gridCol w:w="2645"/>
        <w:gridCol w:w="850"/>
        <w:gridCol w:w="1417"/>
        <w:gridCol w:w="496"/>
        <w:gridCol w:w="6"/>
        <w:gridCol w:w="490"/>
        <w:gridCol w:w="489"/>
        <w:gridCol w:w="7"/>
        <w:gridCol w:w="497"/>
        <w:gridCol w:w="495"/>
        <w:gridCol w:w="502"/>
        <w:gridCol w:w="1275"/>
      </w:tblGrid>
      <w:tr w:rsidR="00C862F7" w:rsidRPr="00F82178" w:rsidTr="00910741">
        <w:trPr>
          <w:jc w:val="center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序號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</w:pPr>
            <w:r w:rsidRPr="00F82178">
              <w:rPr>
                <w:rFonts w:ascii="標楷體" w:eastAsia="標楷體" w:hAnsi="標楷體" w:cs="SimSun"/>
                <w:kern w:val="0"/>
              </w:rPr>
              <w:t>科目名稱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</w:pPr>
            <w:r w:rsidRPr="00F82178">
              <w:rPr>
                <w:rFonts w:ascii="標楷體" w:eastAsia="標楷體" w:hAnsi="標楷體" w:cs="SimSun"/>
                <w:kern w:val="0"/>
              </w:rPr>
              <w:t>科目屬性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</w:pPr>
            <w:r w:rsidRPr="00F82178">
              <w:rPr>
                <w:rFonts w:ascii="標楷體" w:eastAsia="標楷體" w:hAnsi="標楷體" w:cs="SimSun"/>
                <w:kern w:val="0"/>
              </w:rPr>
              <w:t>適用群</w:t>
            </w:r>
            <w:r w:rsidRPr="00F82178">
              <w:rPr>
                <w:rFonts w:ascii="標楷體" w:eastAsia="標楷體" w:hAnsi="標楷體" w:cs="SimSun"/>
                <w:kern w:val="0"/>
                <w:lang w:eastAsia="zh-HK"/>
              </w:rPr>
              <w:t>學程</w:t>
            </w:r>
          </w:p>
        </w:tc>
        <w:tc>
          <w:tcPr>
            <w:tcW w:w="29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</w:pPr>
            <w:r w:rsidRPr="00F82178">
              <w:rPr>
                <w:rFonts w:ascii="標楷體" w:eastAsia="標楷體" w:hAnsi="標楷體" w:cs="SimSun"/>
                <w:kern w:val="0"/>
              </w:rPr>
              <w:t>授課年段與學分配置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辦理方式</w:t>
            </w:r>
          </w:p>
        </w:tc>
      </w:tr>
      <w:tr w:rsidR="00C862F7" w:rsidRPr="00F82178" w:rsidTr="00910741">
        <w:trPr>
          <w:trHeight w:val="337"/>
          <w:jc w:val="center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spacing w:val="-24"/>
                <w:kern w:val="0"/>
              </w:rPr>
            </w:pPr>
            <w:r w:rsidRPr="00F82178">
              <w:rPr>
                <w:rFonts w:ascii="標楷體" w:eastAsia="標楷體" w:hAnsi="標楷體"/>
                <w:spacing w:val="-24"/>
                <w:kern w:val="0"/>
              </w:rPr>
              <w:t>第一學年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</w:pPr>
            <w:r w:rsidRPr="00F82178">
              <w:rPr>
                <w:rFonts w:ascii="標楷體" w:eastAsia="標楷體" w:hAnsi="標楷體"/>
                <w:spacing w:val="-24"/>
                <w:kern w:val="0"/>
              </w:rPr>
              <w:t>第二學年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</w:pPr>
            <w:r w:rsidRPr="00F82178">
              <w:rPr>
                <w:rFonts w:ascii="標楷體" w:eastAsia="標楷體" w:hAnsi="標楷體"/>
                <w:spacing w:val="-24"/>
                <w:kern w:val="0"/>
              </w:rPr>
              <w:t>第三學年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457"/>
          <w:jc w:val="center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一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二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一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二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一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/>
                <w:kern w:val="0"/>
              </w:rPr>
              <w:t>二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953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成語中的趣味科普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trHeight w:val="850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看電影學科學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37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兩性與文學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35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健康與體育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trHeight w:val="847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線上</w:t>
            </w:r>
            <w:r w:rsidRPr="00F82178">
              <w:rPr>
                <w:rFonts w:ascii="標楷體" w:eastAsia="標楷體" w:hAnsi="標楷體" w:hint="eastAsia"/>
              </w:rPr>
              <w:t>自由</w:t>
            </w:r>
            <w:r w:rsidRPr="00F82178">
              <w:rPr>
                <w:rFonts w:ascii="標楷體" w:eastAsia="標楷體" w:hAnsi="標楷體"/>
              </w:rPr>
              <w:t>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45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英語繪本創作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43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數學</w:t>
            </w:r>
            <w:r w:rsidRPr="00F82178">
              <w:rPr>
                <w:rFonts w:ascii="標楷體" w:eastAsia="標楷體" w:hAnsi="標楷體" w:hint="eastAsia"/>
              </w:rPr>
              <w:t>好好玩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trHeight w:val="827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</w:pPr>
            <w:r w:rsidRPr="00F82178">
              <w:rPr>
                <w:rFonts w:ascii="標楷體" w:eastAsia="標楷體" w:hAnsi="標楷體"/>
              </w:rPr>
              <w:t>英文歌曲賞析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食品與化學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50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舌尖上的文學感動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trHeight w:val="835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從桌上看世界-地理與桌遊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trHeight w:val="846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用英語話家鄉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一般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wordWrap/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wordWrap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中文視窗軟體應用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lastRenderedPageBreak/>
              <w:t>餐飲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團康活動設計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lastRenderedPageBreak/>
              <w:t>15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創意烘焙達人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lastRenderedPageBreak/>
              <w:t>16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影像處理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魚市場魚類認識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</w:rPr>
            </w:pPr>
            <w:r w:rsidRPr="00F82178">
              <w:rPr>
                <w:rFonts w:ascii="標楷體" w:eastAsia="標楷體" w:hAnsi="標楷體"/>
              </w:rPr>
              <w:t>企業家故事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19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出國旅遊用語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飲料世界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立體</w:t>
            </w:r>
            <w:r w:rsidRPr="00F82178">
              <w:rPr>
                <w:rFonts w:ascii="標楷體" w:eastAsia="標楷體" w:hAnsi="標楷體"/>
              </w:rPr>
              <w:t>數位商品設計實務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魚菜共生理論與實務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0D5996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專題實作電腦編輯技能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0D5996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0D5996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0D5996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0D5996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0D5996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lang w:eastAsia="zh-HK"/>
              </w:rPr>
              <w:t>觀光日文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行動麵食點心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網站架設實務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東海岸魚類採集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商業新知導讀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商業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觀光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餐飲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  <w:sz w:val="22"/>
                <w:szCs w:val="22"/>
                <w:lang w:eastAsia="zh-HK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資訊</w:t>
            </w:r>
          </w:p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  <w:sz w:val="22"/>
                <w:szCs w:val="22"/>
                <w:lang w:eastAsia="zh-HK"/>
              </w:rPr>
              <w:t>養殖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Wingdings 2" w:eastAsia="Wingdings 2" w:hAnsi="Wingdings 2" w:cs="Wingdings 2"/>
                <w:sz w:val="18"/>
              </w:rPr>
              <w:t></w:t>
            </w:r>
            <w:r w:rsidRPr="00F82178">
              <w:rPr>
                <w:rFonts w:ascii="標楷體" w:eastAsia="標楷體" w:hAnsi="標楷體" w:hint="eastAsia"/>
                <w:sz w:val="20"/>
              </w:rPr>
              <w:t>跨學程</w:t>
            </w:r>
            <w:r w:rsidRPr="00F82178">
              <w:rPr>
                <w:rFonts w:ascii="標楷體" w:eastAsia="標楷體" w:hAnsi="標楷體"/>
                <w:sz w:val="20"/>
              </w:rPr>
              <w:t xml:space="preserve"> (選2學分)</w:t>
            </w: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29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手搖飲料店經營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30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小烤箱烹調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31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napToGrid w:val="0"/>
              <w:rPr>
                <w:rFonts w:ascii="標楷體" w:eastAsia="標楷體" w:hAnsi="標楷體"/>
                <w:lang w:eastAsia="zh-HK"/>
              </w:rPr>
            </w:pPr>
            <w:r w:rsidRPr="00F82178">
              <w:rPr>
                <w:rFonts w:ascii="標楷體" w:eastAsia="標楷體" w:hAnsi="標楷體"/>
                <w:lang w:eastAsia="zh-HK"/>
              </w:rPr>
              <w:t>網路資訊安全實務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  <w:tr w:rsidR="00C862F7" w:rsidRPr="00F82178" w:rsidTr="00910741">
        <w:trPr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2F7" w:rsidRPr="00F82178" w:rsidRDefault="00C862F7" w:rsidP="006459A9">
            <w:pPr>
              <w:spacing w:before="120"/>
              <w:jc w:val="center"/>
              <w:rPr>
                <w:rFonts w:ascii="標楷體" w:eastAsia="標楷體" w:hAnsi="標楷體" w:cs="SimSun"/>
                <w:kern w:val="0"/>
              </w:rPr>
            </w:pPr>
            <w:r w:rsidRPr="00F82178">
              <w:rPr>
                <w:rFonts w:ascii="標楷體" w:eastAsia="標楷體" w:hAnsi="標楷體" w:cs="SimSun" w:hint="eastAsia"/>
                <w:kern w:val="0"/>
              </w:rPr>
              <w:t>32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napToGrid w:val="0"/>
            </w:pPr>
            <w:r w:rsidRPr="00F82178">
              <w:rPr>
                <w:rFonts w:ascii="標楷體" w:eastAsia="標楷體" w:hAnsi="標楷體"/>
                <w:lang w:eastAsia="zh-HK"/>
              </w:rPr>
              <w:t>休閒漁場經營實務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專業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  <w:r w:rsidRPr="00F82178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2F7" w:rsidRPr="00F82178" w:rsidRDefault="00C862F7" w:rsidP="006459A9">
            <w:pPr>
              <w:spacing w:before="120"/>
              <w:rPr>
                <w:rFonts w:ascii="標楷體" w:eastAsia="標楷體" w:hAnsi="標楷體"/>
                <w:kern w:val="0"/>
              </w:rPr>
            </w:pPr>
          </w:p>
        </w:tc>
      </w:tr>
    </w:tbl>
    <w:p w:rsidR="00001446" w:rsidRDefault="00001446" w:rsidP="00C862F7">
      <w:pPr>
        <w:pStyle w:val="ParaAttribute113"/>
        <w:spacing w:line="240" w:lineRule="auto"/>
        <w:rPr>
          <w:rFonts w:ascii="標楷體" w:eastAsia="標楷體" w:hAnsi="標楷體"/>
          <w:sz w:val="28"/>
          <w:szCs w:val="28"/>
        </w:rPr>
      </w:pPr>
    </w:p>
    <w:p w:rsidR="00910741" w:rsidRPr="00FF3091" w:rsidRDefault="00910741" w:rsidP="000D5996">
      <w:pPr>
        <w:spacing w:before="120"/>
        <w:rPr>
          <w:rFonts w:ascii="標楷體" w:eastAsia="標楷體" w:hAnsi="標楷體"/>
          <w:kern w:val="0"/>
        </w:rPr>
      </w:pPr>
      <w:r w:rsidRPr="00FF3091">
        <w:rPr>
          <w:rFonts w:ascii="標楷體" w:eastAsia="標楷體" w:hAnsi="標楷體" w:hint="eastAsia"/>
          <w:kern w:val="0"/>
        </w:rPr>
        <w:t>備</w:t>
      </w:r>
      <w:r w:rsidRPr="00FF3091">
        <w:rPr>
          <w:rFonts w:ascii="標楷體" w:eastAsia="標楷體" w:hAnsi="標楷體"/>
          <w:kern w:val="0"/>
        </w:rPr>
        <w:t>註：</w:t>
      </w:r>
      <w:r w:rsidRPr="00FF3091">
        <w:rPr>
          <w:rFonts w:ascii="標楷體" w:eastAsia="標楷體" w:hAnsi="標楷體" w:hint="eastAsia"/>
          <w:kern w:val="0"/>
        </w:rPr>
        <w:t>同時</w:t>
      </w:r>
      <w:r w:rsidRPr="00FF3091">
        <w:rPr>
          <w:rFonts w:ascii="標楷體" w:eastAsia="標楷體" w:hAnsi="標楷體"/>
          <w:kern w:val="0"/>
        </w:rPr>
        <w:t>段開課於辦理方式欄位</w:t>
      </w:r>
      <w:r w:rsidRPr="00FF3091">
        <w:rPr>
          <w:rFonts w:ascii="標楷體" w:eastAsia="標楷體" w:hAnsi="標楷體" w:hint="eastAsia"/>
          <w:kern w:val="0"/>
        </w:rPr>
        <w:t>，以</w:t>
      </w:r>
      <w:r w:rsidRPr="00FF3091">
        <w:rPr>
          <w:rFonts w:ascii="標楷體" w:eastAsia="標楷體" w:hAnsi="標楷體"/>
          <w:kern w:val="0"/>
        </w:rPr>
        <w:t>合併欄位</w:t>
      </w:r>
      <w:r w:rsidRPr="00FF3091">
        <w:rPr>
          <w:rFonts w:ascii="標楷體" w:eastAsia="標楷體" w:hAnsi="標楷體" w:hint="eastAsia"/>
          <w:kern w:val="0"/>
        </w:rPr>
        <w:t>方式</w:t>
      </w:r>
      <w:r w:rsidRPr="00FF3091">
        <w:rPr>
          <w:rFonts w:ascii="標楷體" w:eastAsia="標楷體" w:hAnsi="標楷體"/>
          <w:kern w:val="0"/>
        </w:rPr>
        <w:t>註明</w:t>
      </w:r>
      <w:r w:rsidRPr="00FF3091">
        <w:rPr>
          <w:rFonts w:ascii="標楷體" w:eastAsia="標楷體" w:hAnsi="標楷體" w:hint="eastAsia"/>
          <w:kern w:val="0"/>
        </w:rPr>
        <w:t>。</w:t>
      </w:r>
    </w:p>
    <w:p w:rsidR="00001446" w:rsidRPr="00682FF1" w:rsidRDefault="00001446" w:rsidP="00C862F7">
      <w:pPr>
        <w:pStyle w:val="ParaAttribute37"/>
        <w:spacing w:line="240" w:lineRule="auto"/>
        <w:rPr>
          <w:rFonts w:eastAsia="新細明體"/>
        </w:rPr>
        <w:sectPr w:rsidR="00001446" w:rsidRPr="00682FF1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AC71E2" w:rsidRPr="00A760C7" w:rsidRDefault="00682FF1" w:rsidP="00AC71E2">
      <w:pPr>
        <w:pStyle w:val="ParaAttribute209"/>
        <w:spacing w:beforeLines="50" w:before="120" w:afterLines="50" w:after="120" w:line="240" w:lineRule="auto"/>
        <w:outlineLvl w:val="1"/>
        <w:rPr>
          <w:rStyle w:val="CharAttribute10"/>
          <w:rFonts w:ascii="標楷體" w:eastAsia="標楷體" w:hAnsi="標楷體" w:cs="細明體"/>
          <w:b w:val="0"/>
          <w:color w:val="000000"/>
          <w:sz w:val="28"/>
          <w:szCs w:val="28"/>
        </w:rPr>
      </w:pPr>
      <w:r w:rsidRPr="00EE54DB">
        <w:rPr>
          <w:rStyle w:val="CharAttribute0"/>
          <w:rFonts w:ascii="標楷體" w:eastAsia="標楷體" w:hAnsi="標楷體"/>
          <w:color w:val="000000"/>
          <w:sz w:val="28"/>
          <w:szCs w:val="28"/>
        </w:rPr>
        <w:lastRenderedPageBreak/>
        <w:tab/>
      </w:r>
      <w:bookmarkStart w:id="214" w:name="_Toc12530096"/>
      <w:r w:rsidR="00AC71E2">
        <w:rPr>
          <w:rStyle w:val="CharAttribute23"/>
          <w:rFonts w:ascii="標楷體" w:eastAsia="標楷體" w:hAnsi="標楷體" w:hint="eastAsia"/>
          <w:b w:val="0"/>
          <w:color w:val="000000"/>
          <w:sz w:val="28"/>
          <w:szCs w:val="28"/>
        </w:rPr>
        <w:t>二</w:t>
      </w:r>
      <w:r w:rsidR="00AC71E2" w:rsidRPr="00A760C7">
        <w:rPr>
          <w:rStyle w:val="CharAttribute10"/>
          <w:rFonts w:ascii="標楷體" w:eastAsia="標楷體" w:hAnsi="標楷體" w:cs="細明體" w:hint="eastAsia"/>
          <w:b w:val="0"/>
          <w:color w:val="000000"/>
          <w:sz w:val="28"/>
          <w:szCs w:val="28"/>
        </w:rPr>
        <w:t>、選</w:t>
      </w:r>
      <w:r w:rsidR="00AC71E2">
        <w:rPr>
          <w:rStyle w:val="CharAttribute10"/>
          <w:rFonts w:ascii="標楷體" w:eastAsia="標楷體" w:hAnsi="標楷體" w:cs="細明體" w:hint="eastAsia"/>
          <w:b w:val="0"/>
          <w:color w:val="000000"/>
          <w:sz w:val="28"/>
          <w:szCs w:val="28"/>
        </w:rPr>
        <w:t>課輔導措施</w:t>
      </w:r>
      <w:bookmarkEnd w:id="214"/>
    </w:p>
    <w:p w:rsidR="00AC71E2" w:rsidRDefault="00AC71E2" w:rsidP="00AC71E2">
      <w:pPr>
        <w:pStyle w:val="ParaAttribute209"/>
        <w:spacing w:line="240" w:lineRule="auto"/>
        <w:ind w:firstLineChars="200" w:firstLine="480"/>
        <w:rPr>
          <w:rFonts w:ascii="標楷體" w:eastAsia="標楷體" w:hAnsi="標楷體" w:cs="細明體"/>
          <w:color w:val="000000"/>
          <w:sz w:val="24"/>
          <w:szCs w:val="24"/>
        </w:rPr>
      </w:pPr>
      <w:r w:rsidRPr="00AC71E2">
        <w:rPr>
          <w:rFonts w:ascii="標楷體" w:eastAsia="標楷體" w:hAnsi="標楷體" w:cs="細明體"/>
          <w:color w:val="000000"/>
          <w:sz w:val="24"/>
          <w:szCs w:val="24"/>
        </w:rPr>
        <w:t>本校選課輔導措施係為提供學生、家長與教師</w:t>
      </w:r>
      <w:r>
        <w:rPr>
          <w:rFonts w:ascii="標楷體" w:eastAsia="標楷體" w:hAnsi="標楷體" w:cs="細明體" w:hint="eastAsia"/>
          <w:color w:val="000000"/>
          <w:sz w:val="24"/>
          <w:szCs w:val="24"/>
        </w:rPr>
        <w:t>有</w:t>
      </w:r>
      <w:r w:rsidRPr="00AC71E2">
        <w:rPr>
          <w:rFonts w:ascii="標楷體" w:eastAsia="標楷體" w:hAnsi="標楷體" w:cs="細明體"/>
          <w:color w:val="000000"/>
          <w:sz w:val="24"/>
          <w:szCs w:val="24"/>
        </w:rPr>
        <w:t>充足</w:t>
      </w:r>
      <w:r>
        <w:rPr>
          <w:rFonts w:ascii="標楷體" w:eastAsia="標楷體" w:hAnsi="標楷體" w:cs="細明體" w:hint="eastAsia"/>
          <w:color w:val="000000"/>
          <w:sz w:val="24"/>
          <w:szCs w:val="24"/>
        </w:rPr>
        <w:t>的</w:t>
      </w:r>
      <w:r w:rsidRPr="00AC71E2">
        <w:rPr>
          <w:rFonts w:ascii="標楷體" w:eastAsia="標楷體" w:hAnsi="標楷體" w:cs="細明體"/>
          <w:color w:val="000000"/>
          <w:sz w:val="24"/>
          <w:szCs w:val="24"/>
        </w:rPr>
        <w:t>課程資訊，</w:t>
      </w:r>
      <w:r>
        <w:rPr>
          <w:rFonts w:ascii="標楷體" w:eastAsia="標楷體" w:hAnsi="標楷體" w:cs="細明體" w:hint="eastAsia"/>
          <w:color w:val="000000"/>
          <w:sz w:val="24"/>
          <w:szCs w:val="24"/>
        </w:rPr>
        <w:t>對本校</w:t>
      </w:r>
      <w:r w:rsidRPr="00AC71E2">
        <w:rPr>
          <w:rFonts w:ascii="標楷體" w:eastAsia="標楷體" w:hAnsi="標楷體" w:cs="細明體"/>
          <w:color w:val="000000"/>
          <w:sz w:val="24"/>
          <w:szCs w:val="24"/>
        </w:rPr>
        <w:t>相關輔導、執行選課之流程規劃及後續學生學習成果、歷程登載內容</w:t>
      </w:r>
      <w:r>
        <w:rPr>
          <w:rFonts w:ascii="標楷體" w:eastAsia="標楷體" w:hAnsi="標楷體" w:cs="細明體" w:hint="eastAsia"/>
          <w:color w:val="000000"/>
          <w:sz w:val="24"/>
          <w:szCs w:val="24"/>
        </w:rPr>
        <w:t>等有充分瞭解</w:t>
      </w:r>
      <w:r w:rsidRPr="00AC71E2">
        <w:rPr>
          <w:rFonts w:ascii="標楷體" w:eastAsia="標楷體" w:hAnsi="標楷體" w:cs="細明體"/>
          <w:color w:val="000000"/>
          <w:sz w:val="24"/>
          <w:szCs w:val="24"/>
        </w:rPr>
        <w:t>。</w:t>
      </w:r>
    </w:p>
    <w:p w:rsidR="00AC71E2" w:rsidRPr="00AC71E2" w:rsidRDefault="00AC71E2" w:rsidP="00AC71E2">
      <w:pPr>
        <w:pStyle w:val="ParaAttribute209"/>
        <w:spacing w:line="240" w:lineRule="auto"/>
        <w:ind w:firstLineChars="200" w:firstLine="480"/>
        <w:rPr>
          <w:rStyle w:val="CharAttribute10"/>
          <w:rFonts w:ascii="標楷體" w:eastAsia="標楷體" w:hAnsi="標楷體" w:cs="細明體"/>
          <w:b w:val="0"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5"/>
      </w:tblGrid>
      <w:tr w:rsidR="00AC71E2" w:rsidTr="0089553F">
        <w:trPr>
          <w:trHeight w:val="796"/>
        </w:trPr>
        <w:tc>
          <w:tcPr>
            <w:tcW w:w="10888" w:type="dxa"/>
          </w:tcPr>
          <w:p w:rsidR="00AC71E2" w:rsidRPr="00387234" w:rsidRDefault="00AC71E2" w:rsidP="0089553F">
            <w:pPr>
              <w:pStyle w:val="ParaAttribute209"/>
              <w:spacing w:beforeLines="50" w:before="120" w:afterLines="50" w:after="120" w:line="240" w:lineRule="auto"/>
              <w:jc w:val="center"/>
              <w:rPr>
                <w:rStyle w:val="CharAttribute10"/>
                <w:rFonts w:ascii="標楷體" w:eastAsia="標楷體" w:hAnsi="標楷體" w:cs="細明體"/>
                <w:b w:val="0"/>
                <w:color w:val="000000"/>
                <w:sz w:val="28"/>
                <w:szCs w:val="28"/>
              </w:rPr>
            </w:pPr>
            <w:r w:rsidRPr="00823A81">
              <w:rPr>
                <w:rStyle w:val="CharAttribute10"/>
                <w:rFonts w:ascii="標楷體" w:eastAsia="標楷體" w:hAnsi="標楷體"/>
                <w:b w:val="0"/>
                <w:sz w:val="28"/>
                <w:szCs w:val="28"/>
              </w:rPr>
              <w:t>國立成功商業水產職業學校</w:t>
            </w:r>
            <w:r>
              <w:rPr>
                <w:rStyle w:val="CharAttribute10"/>
                <w:rFonts w:ascii="標楷體" w:eastAsia="標楷體" w:hAnsi="標楷體" w:cs="細明體" w:hint="eastAsia"/>
                <w:b w:val="0"/>
                <w:color w:val="000000"/>
                <w:sz w:val="28"/>
                <w:szCs w:val="28"/>
              </w:rPr>
              <w:t>選課輔導措施</w:t>
            </w:r>
          </w:p>
          <w:p w:rsidR="00AC71E2" w:rsidRPr="00823A81" w:rsidRDefault="00AC71E2" w:rsidP="0089553F">
            <w:pPr>
              <w:pStyle w:val="a5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823A81"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  <w:t>國立成功商業水產職業學校（以下簡稱本校）為落實教育部103年11月28日臺教授國部字第1030135678A號發布之「十二年國民基本教育課程綱要總綱」及教育部107年4月10日臺教授國部字第 1070024978B號令訂定發布之「高級中等學校課程諮詢教師設置要點」規定，訂定本校選課輔導措施。</w:t>
            </w:r>
          </w:p>
          <w:p w:rsidR="00AC71E2" w:rsidRDefault="00AC71E2" w:rsidP="0089553F">
            <w:pPr>
              <w:pStyle w:val="a5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  <w:t>本校選課輔導措施係為提供學生、家長與教師充足之課程資訊，與相關輔導、執行選課之流程規劃及後續學生學習成果、歷程登載內容，裨益協助學生適性修習選修課程。</w:t>
            </w:r>
          </w:p>
          <w:p w:rsidR="00AC71E2" w:rsidRPr="00387234" w:rsidRDefault="00AC71E2" w:rsidP="0089553F">
            <w:pPr>
              <w:pStyle w:val="a5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  <w:t>本校為提供學生修習選修課程參考，除完備學校課程計畫、實施學生性向與興趣測驗、發展選課輔導相關資料，其實施方式如下：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(一)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完備學生課程諮詢程序。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(二)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規劃學生選課相關規範。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(三)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登載學生學習歷程檔案。</w:t>
            </w:r>
          </w:p>
          <w:p w:rsidR="00AC71E2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(四)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定期檢討選課輔導措施。</w:t>
            </w:r>
          </w:p>
          <w:p w:rsidR="00AC71E2" w:rsidRPr="00387234" w:rsidRDefault="00AC71E2" w:rsidP="0089553F">
            <w:pPr>
              <w:pStyle w:val="a5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  <w:t>前點各項實施方式之執行內容如下：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(一)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完備學生課程諮詢程序：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708" w:hangingChars="45" w:hanging="108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1.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組織本校課程諮詢教師遴選會：其相關規劃如附件「本校課程諮詢教師遴選會組織要點」。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2.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設置本校課程諮詢教師：依高級中等學校課程諮詢教師設置要點規定，優先由各群科或專門學程教師擔任課程諮詢教師，輔導並提供該群科學生課程諮詢，並提供其修習課程之諮詢意見。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3.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編輯本校選課輔導相關資料：本校選課輔導相關資料載明本校課程輔導諮詢流程、選課及加退選作業方式與流程，學生學習歷程檔案作業規定，以及生涯規劃相關資料與未來進路發展資訊。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4.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辦理課程說明會：向學生、家長與教師說明學校課程計畫之課程及其與學生進路發展之關聯。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5.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選課相關輔導措施：由專任輔導教師負責結合生涯規劃課程、活動或講座，協助學生自我探索，瞭解自我興趣及性向，俾利協助學生妥善規劃未來之生涯發展，並與導師共同合作，針對對於生涯發展與規劃尚有疑惑困擾之學生，透過相關性向及興趣測驗分析，協助其釐清，裨益課程諮詢教師實施學生後續選課之諮詢輔導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6.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協助學生適性選課：由課程諮詢教師於學生每學期選課前，參考學生學習歷程檔案，實施團體或個別之課程諮詢，協助學生適性選課。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(二)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規劃學生選課相關規範：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firstLineChars="250" w:firstLine="60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1.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訂定本校學生選課及加退選作業時程。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1080" w:hangingChars="200" w:hanging="48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2.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辦理本校選課時程說明：向學生與教師說明本校次一學期之課程內涵、課程地圖、選課實施方式、加退選課程實施方式及各項作業期程。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(三)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登載學生學習歷程檔案：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250" w:left="84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1.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組織本校建置學生學習歷程檔案資料工作小組，並訂定本校學生學習歷程檔案建置作業相關原則，其相關規劃如附件「本校學生學習歷程檔案建置作業補充規定」。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firstLineChars="250" w:firstLine="60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2.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辦理學生學習歷程檔案之登錄、作業及使用說明：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300" w:left="1080" w:hangingChars="150" w:hanging="36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(1)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學生訓練：每學期於生涯輔導課程或彈性學習、團體活動時間，辦理一次選課輔導與檔案建置、登錄等相關訓練。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300" w:left="96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lastRenderedPageBreak/>
              <w:t>(2)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教師研習：每學期至少辦理一次課程諮詢與檔案建置相關之專業研習。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300" w:left="960" w:hangingChars="100" w:hanging="24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(3)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家長說明：每學期得結合學校親職活動，辦理一次檔案建置與使用之說明。</w:t>
            </w:r>
          </w:p>
          <w:p w:rsidR="00AC71E2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leftChars="100" w:left="720" w:hangingChars="200" w:hanging="48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(四)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落實學生學習歷程檔案各項登載作業，由各項資料負責人員（含學生）於規定期限內，完成相關登載與檢核作業。</w:t>
            </w:r>
          </w:p>
          <w:p w:rsidR="00AC71E2" w:rsidRPr="00387234" w:rsidRDefault="00AC71E2" w:rsidP="0089553F">
            <w:pPr>
              <w:widowControl/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  <w:lang w:eastAsia="zh-TW"/>
              </w:rPr>
              <w:t>五、</w:t>
            </w: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定期檢討選課輔導措施：</w:t>
            </w:r>
          </w:p>
          <w:p w:rsidR="00AC71E2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firstLineChars="200" w:firstLine="480"/>
              <w:jc w:val="left"/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</w:pPr>
            <w:r w:rsidRPr="00387234">
              <w:rPr>
                <w:rFonts w:ascii="標楷體" w:eastAsia="標楷體" w:hAnsi="標楷體" w:cs="細明體"/>
                <w:color w:val="000000"/>
                <w:kern w:val="0"/>
                <w:szCs w:val="24"/>
                <w:lang w:eastAsia="zh-TW"/>
              </w:rPr>
              <w:t>檢視學生課程諮詢程序、學生選課相關規範與學生學習歷程檔案實施成效並修正。</w:t>
            </w:r>
          </w:p>
          <w:p w:rsidR="00AC71E2" w:rsidRPr="00823A81" w:rsidRDefault="00AC71E2" w:rsidP="0089553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ind w:firstLineChars="200" w:firstLine="480"/>
              <w:jc w:val="left"/>
              <w:rPr>
                <w:rStyle w:val="CharAttribute10"/>
                <w:rFonts w:ascii="標楷體" w:eastAsia="標楷體" w:hAnsi="標楷體" w:cs="細明體"/>
                <w:b w:val="0"/>
                <w:color w:val="000000"/>
                <w:kern w:val="0"/>
                <w:sz w:val="24"/>
                <w:szCs w:val="24"/>
                <w:lang w:eastAsia="zh-TW"/>
              </w:rPr>
            </w:pPr>
          </w:p>
        </w:tc>
      </w:tr>
    </w:tbl>
    <w:p w:rsidR="00AC71E2" w:rsidRP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0E3204" w:rsidRDefault="000E3204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0E3204" w:rsidRDefault="000E3204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AC71E2" w:rsidRDefault="00AC71E2" w:rsidP="00EE54DB">
      <w:pPr>
        <w:pStyle w:val="ParaAttribute75"/>
        <w:spacing w:beforeLines="50" w:before="120" w:afterLines="50" w:after="120" w:line="240" w:lineRule="auto"/>
        <w:outlineLvl w:val="1"/>
        <w:rPr>
          <w:rStyle w:val="CharAttribute0"/>
          <w:rFonts w:ascii="標楷體" w:eastAsia="標楷體" w:hAnsi="標楷體"/>
          <w:color w:val="000000"/>
          <w:sz w:val="28"/>
          <w:szCs w:val="28"/>
        </w:rPr>
      </w:pPr>
    </w:p>
    <w:p w:rsidR="00001446" w:rsidRPr="00EE54DB" w:rsidRDefault="00652484" w:rsidP="00EE54DB">
      <w:pPr>
        <w:pStyle w:val="ParaAttribute75"/>
        <w:spacing w:beforeLines="50" w:before="120" w:afterLines="50" w:after="120" w:line="240" w:lineRule="auto"/>
        <w:outlineLvl w:val="1"/>
        <w:rPr>
          <w:rFonts w:ascii="標楷體" w:eastAsia="標楷體" w:hAnsi="標楷體"/>
          <w:sz w:val="28"/>
          <w:szCs w:val="28"/>
        </w:rPr>
      </w:pPr>
      <w:bookmarkStart w:id="215" w:name="_Toc12530097"/>
      <w:r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lastRenderedPageBreak/>
        <w:t>三</w:t>
      </w:r>
      <w:r w:rsidRPr="00EE54DB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、選課輔導</w:t>
      </w:r>
      <w:r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諮詢</w:t>
      </w:r>
      <w:r w:rsidRPr="00EE54DB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流程規劃</w:t>
      </w:r>
      <w:bookmarkEnd w:id="215"/>
    </w:p>
    <w:p w:rsidR="00001446" w:rsidRPr="00EE54DB" w:rsidRDefault="0069238F" w:rsidP="00F14621">
      <w:pPr>
        <w:pStyle w:val="ParaAttribute105"/>
        <w:spacing w:beforeLines="50" w:before="120" w:afterLines="50" w:after="120" w:line="240" w:lineRule="auto"/>
        <w:outlineLvl w:val="2"/>
        <w:rPr>
          <w:rFonts w:ascii="標楷體" w:eastAsia="標楷體" w:hAnsi="標楷體"/>
          <w:sz w:val="24"/>
          <w:szCs w:val="24"/>
        </w:rPr>
      </w:pPr>
      <w:r w:rsidRPr="00EE54DB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EE54DB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bookmarkStart w:id="216" w:name="_Toc12530098"/>
      <w:r w:rsidRPr="00EE54DB">
        <w:rPr>
          <w:rStyle w:val="CharAttribute23"/>
          <w:rFonts w:ascii="標楷體" w:eastAsia="標楷體" w:hAnsi="標楷體"/>
          <w:color w:val="000000"/>
          <w:sz w:val="24"/>
          <w:szCs w:val="24"/>
        </w:rPr>
        <w:t>(</w:t>
      </w:r>
      <w:r w:rsidRPr="00EE54DB">
        <w:rPr>
          <w:rStyle w:val="CharAttribute8"/>
          <w:rFonts w:ascii="標楷體" w:eastAsia="標楷體" w:hAnsi="標楷體"/>
          <w:color w:val="000000"/>
          <w:sz w:val="24"/>
          <w:szCs w:val="24"/>
        </w:rPr>
        <w:t>一</w:t>
      </w:r>
      <w:r w:rsidRPr="00EE54DB">
        <w:rPr>
          <w:rStyle w:val="CharAttribute23"/>
          <w:rFonts w:ascii="標楷體" w:eastAsia="標楷體" w:hAnsi="標楷體"/>
          <w:color w:val="000000"/>
          <w:sz w:val="24"/>
          <w:szCs w:val="24"/>
        </w:rPr>
        <w:t>)</w:t>
      </w:r>
      <w:r w:rsidRPr="00EE54DB">
        <w:rPr>
          <w:rStyle w:val="CharAttribute8"/>
          <w:rFonts w:ascii="標楷體" w:eastAsia="標楷體" w:hAnsi="標楷體"/>
          <w:color w:val="000000"/>
          <w:sz w:val="24"/>
          <w:szCs w:val="24"/>
        </w:rPr>
        <w:t>、</w:t>
      </w:r>
      <w:r w:rsidRPr="00EE54DB">
        <w:rPr>
          <w:rStyle w:val="CharAttribute8"/>
          <w:rFonts w:ascii="標楷體" w:eastAsia="標楷體" w:hAnsi="標楷體"/>
          <w:sz w:val="24"/>
          <w:szCs w:val="24"/>
        </w:rPr>
        <w:t>課程諮詢階段</w:t>
      </w:r>
      <w:bookmarkEnd w:id="216"/>
    </w:p>
    <w:p w:rsidR="00701610" w:rsidRDefault="00701610" w:rsidP="00701610">
      <w:pPr>
        <w:rPr>
          <w:vanish/>
        </w:rPr>
      </w:pPr>
    </w:p>
    <w:p w:rsidR="00701610" w:rsidRDefault="00701610" w:rsidP="00701610">
      <w:pPr>
        <w:spacing w:before="120"/>
        <w:ind w:left="718" w:hanging="149"/>
      </w:pPr>
      <w:r>
        <w:rPr>
          <w:rFonts w:ascii="標楷體" w:eastAsia="標楷體" w:hAnsi="標楷體"/>
          <w:color w:val="000000"/>
        </w:rPr>
        <w:t xml:space="preserve"> </w:t>
      </w:r>
    </w:p>
    <w:tbl>
      <w:tblPr>
        <w:tblpPr w:leftFromText="180" w:rightFromText="180" w:vertAnchor="page" w:horzAnchor="margin" w:tblpXSpec="center" w:tblpY="1801"/>
        <w:tblOverlap w:val="never"/>
        <w:tblW w:w="90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9"/>
      </w:tblGrid>
      <w:tr w:rsidR="000E3204" w:rsidTr="000E3204">
        <w:trPr>
          <w:trHeight w:val="4896"/>
        </w:trPr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3204" w:rsidRDefault="000E3204" w:rsidP="000E3204">
            <w:pPr>
              <w:spacing w:before="120"/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4EFEF2D8" wp14:editId="25B72D66">
                      <wp:simplePos x="0" y="0"/>
                      <wp:positionH relativeFrom="column">
                        <wp:posOffset>385503</wp:posOffset>
                      </wp:positionH>
                      <wp:positionV relativeFrom="paragraph">
                        <wp:posOffset>160251</wp:posOffset>
                      </wp:positionV>
                      <wp:extent cx="5070762" cy="2881630"/>
                      <wp:effectExtent l="0" t="0" r="15875" b="13970"/>
                      <wp:wrapNone/>
                      <wp:docPr id="89" name="群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0762" cy="2881630"/>
                                <a:chOff x="0" y="0"/>
                                <a:chExt cx="5071888" cy="2881745"/>
                              </a:xfrm>
                            </wpg:grpSpPr>
                            <wps:wsp>
                              <wps:cNvPr id="90" name="直線接點 52"/>
                              <wps:cNvCnPr/>
                              <wps:spPr>
                                <a:xfrm>
                                  <a:off x="2419347" y="2203128"/>
                                  <a:ext cx="1721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46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92" name="群組 53"/>
                              <wpg:cNvGrpSpPr/>
                              <wpg:grpSpPr>
                                <a:xfrm>
                                  <a:off x="0" y="0"/>
                                  <a:ext cx="5071888" cy="2881745"/>
                                  <a:chOff x="0" y="0"/>
                                  <a:chExt cx="5071888" cy="2881745"/>
                                </a:xfrm>
                              </wpg:grpSpPr>
                              <wps:wsp>
                                <wps:cNvPr id="93" name="直線接點 54"/>
                                <wps:cNvCnPr/>
                                <wps:spPr>
                                  <a:xfrm>
                                    <a:off x="2381243" y="594022"/>
                                    <a:ext cx="17215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46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g:grpSp>
                                <wpg:cNvPr id="94" name="群組 55"/>
                                <wpg:cNvGrpSpPr/>
                                <wpg:grpSpPr>
                                  <a:xfrm>
                                    <a:off x="0" y="0"/>
                                    <a:ext cx="5071888" cy="2881745"/>
                                    <a:chOff x="0" y="0"/>
                                    <a:chExt cx="5071888" cy="2881745"/>
                                  </a:xfrm>
                                </wpg:grpSpPr>
                                <wps:wsp>
                                  <wps:cNvPr id="95" name="直線接點 56"/>
                                  <wps:cNvCnPr/>
                                  <wps:spPr>
                                    <a:xfrm>
                                      <a:off x="4114800" y="2458785"/>
                                      <a:ext cx="17318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tailEnd type="triangle"/>
                                    </a:ln>
                                  </wps:spPr>
                                  <wps:bodyPr/>
                                </wps:wsp>
                                <wps:wsp>
                                  <wps:cNvPr id="97" name="矩形 58"/>
                                  <wps:cNvSpPr/>
                                  <wps:spPr>
                                    <a:xfrm>
                                      <a:off x="4287745" y="503789"/>
                                      <a:ext cx="783855" cy="8346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團體或個</w:t>
                                        </w:r>
                                      </w:p>
                                      <w:p w:rsidR="0079447E" w:rsidRPr="001E26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別諮詢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98" name="矩形 59"/>
                                  <wps:cNvSpPr/>
                                  <wps:spPr>
                                    <a:xfrm>
                                      <a:off x="3562347" y="713142"/>
                                      <a:ext cx="552453" cy="58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Cs w:val="28"/>
                                          </w:rPr>
                                          <w:t>進行課程諮詢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99" name="矩形 60"/>
                                  <wps:cNvSpPr/>
                                  <wps:spPr>
                                    <a:xfrm>
                                      <a:off x="3562347" y="2255761"/>
                                      <a:ext cx="552453" cy="58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Cs w:val="28"/>
                                          </w:rPr>
                                          <w:t>進行生涯輔導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03" name="矩形 61"/>
                                  <wps:cNvSpPr/>
                                  <wps:spPr>
                                    <a:xfrm>
                                      <a:off x="4286659" y="1744068"/>
                                      <a:ext cx="785229" cy="113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興趣與學習表現落差</w:t>
                                        </w:r>
                                      </w:p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</w:pPr>
                                      </w:p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 w:val="22"/>
                                            <w:szCs w:val="28"/>
                                          </w:rPr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興趣與家長期望落</w:t>
                                        </w: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 w:val="22"/>
                                            <w:szCs w:val="28"/>
                                          </w:rPr>
                                          <w:t>差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35999" rIns="0" bIns="35999" anchor="ctr" anchorCtr="0" compatLnSpc="0"/>
                                </wps:wsp>
                                <wps:wsp>
                                  <wps:cNvPr id="107" name="向右箭號 62"/>
                                  <wps:cNvSpPr/>
                                  <wps:spPr>
                                    <a:xfrm rot="10800009" flipH="1">
                                      <a:off x="2571722" y="909829"/>
                                      <a:ext cx="229230" cy="216054"/>
                                    </a:xfrm>
                                    <a:custGeom>
                                      <a:avLst>
                                        <a:gd name="f0" fmla="val 11421"/>
                                        <a:gd name="f1" fmla="val 5400"/>
                                      </a:avLst>
                                      <a:gdLst>
                                        <a:gd name="f2" fmla="val 10800000"/>
                                        <a:gd name="f3" fmla="val 5400000"/>
                                        <a:gd name="f4" fmla="val 180"/>
                                        <a:gd name="f5" fmla="val w"/>
                                        <a:gd name="f6" fmla="val h"/>
                                        <a:gd name="f7" fmla="val 0"/>
                                        <a:gd name="f8" fmla="val 21600"/>
                                        <a:gd name="f9" fmla="val 10800"/>
                                        <a:gd name="f10" fmla="+- 0 0 0"/>
                                        <a:gd name="f11" fmla="+- 0 0 180"/>
                                        <a:gd name="f12" fmla="*/ f5 1 21600"/>
                                        <a:gd name="f13" fmla="*/ f6 1 21600"/>
                                        <a:gd name="f14" fmla="+- f8 0 f7"/>
                                        <a:gd name="f15" fmla="pin 0 f0 21600"/>
                                        <a:gd name="f16" fmla="pin 0 f1 10800"/>
                                        <a:gd name="f17" fmla="*/ f10 f2 1"/>
                                        <a:gd name="f18" fmla="*/ f11 f2 1"/>
                                        <a:gd name="f19" fmla="val f15"/>
                                        <a:gd name="f20" fmla="val f16"/>
                                        <a:gd name="f21" fmla="*/ f14 1 21600"/>
                                        <a:gd name="f22" fmla="*/ f15 f12 1"/>
                                        <a:gd name="f23" fmla="*/ f16 f13 1"/>
                                        <a:gd name="f24" fmla="*/ f17 1 f4"/>
                                        <a:gd name="f25" fmla="*/ f18 1 f4"/>
                                        <a:gd name="f26" fmla="+- 21600 0 f20"/>
                                        <a:gd name="f27" fmla="+- 21600 0 f19"/>
                                        <a:gd name="f28" fmla="*/ 0 f21 1"/>
                                        <a:gd name="f29" fmla="*/ 21600 f21 1"/>
                                        <a:gd name="f30" fmla="*/ f20 f13 1"/>
                                        <a:gd name="f31" fmla="*/ f19 f12 1"/>
                                        <a:gd name="f32" fmla="+- f24 0 f3"/>
                                        <a:gd name="f33" fmla="+- f25 0 f3"/>
                                        <a:gd name="f34" fmla="*/ f27 f20 1"/>
                                        <a:gd name="f35" fmla="*/ f28 1 f21"/>
                                        <a:gd name="f36" fmla="*/ f29 1 f21"/>
                                        <a:gd name="f37" fmla="*/ f26 f13 1"/>
                                        <a:gd name="f38" fmla="*/ f34 1 10800"/>
                                        <a:gd name="f39" fmla="*/ f35 f12 1"/>
                                        <a:gd name="f40" fmla="*/ f35 f13 1"/>
                                        <a:gd name="f41" fmla="*/ f36 f13 1"/>
                                        <a:gd name="f42" fmla="+- f19 f38 0"/>
                                        <a:gd name="f43" fmla="*/ f42 f12 1"/>
                                      </a:gdLst>
                                      <a:ahLst>
                                        <a:ahXY gdRefX="f0" minX="f7" maxX="f8" gdRefY="f1" minY="f7" maxY="f9">
                                          <a:pos x="f22" y="f23"/>
                                        </a:ahXY>
                                      </a:ahLst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32">
                                          <a:pos x="f31" y="f40"/>
                                        </a:cxn>
                                        <a:cxn ang="f33">
                                          <a:pos x="f31" y="f41"/>
                                        </a:cxn>
                                      </a:cxnLst>
                                      <a:rect l="f39" t="f30" r="f43" b="f37"/>
                                      <a:pathLst>
                                        <a:path w="21600" h="21600">
                                          <a:moveTo>
                                            <a:pt x="f7" y="f20"/>
                                          </a:moveTo>
                                          <a:lnTo>
                                            <a:pt x="f19" y="f20"/>
                                          </a:lnTo>
                                          <a:lnTo>
                                            <a:pt x="f19" y="f7"/>
                                          </a:lnTo>
                                          <a:lnTo>
                                            <a:pt x="f8" y="f9"/>
                                          </a:lnTo>
                                          <a:lnTo>
                                            <a:pt x="f19" y="f8"/>
                                          </a:lnTo>
                                          <a:lnTo>
                                            <a:pt x="f19" y="f26"/>
                                          </a:lnTo>
                                          <a:lnTo>
                                            <a:pt x="f7" y="f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lIns="0" tIns="0" rIns="0" bIns="0"/>
                                </wps:wsp>
                                <wps:wsp>
                                  <wps:cNvPr id="108" name="直線接點 65"/>
                                  <wps:cNvCnPr/>
                                  <wps:spPr>
                                    <a:xfrm>
                                      <a:off x="666743" y="2248245"/>
                                      <a:ext cx="17209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09" name="直線接點 66"/>
                                  <wps:cNvCnPr/>
                                  <wps:spPr>
                                    <a:xfrm flipV="1">
                                      <a:off x="2571750" y="571464"/>
                                      <a:ext cx="0" cy="165272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10" name="矩形 67"/>
                                  <wps:cNvSpPr/>
                                  <wps:spPr>
                                    <a:xfrm>
                                      <a:off x="2800350" y="203025"/>
                                      <a:ext cx="533396" cy="998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對課程與進路不了解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35999" rIns="0" bIns="35999" anchor="ctr" anchorCtr="0" compatLnSpc="0"/>
                                </wps:wsp>
                                <wps:wsp>
                                  <wps:cNvPr id="111" name="矩形 68"/>
                                  <wps:cNvSpPr/>
                                  <wps:spPr>
                                    <a:xfrm>
                                      <a:off x="2800350" y="1616273"/>
                                      <a:ext cx="527051" cy="981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生涯發展與性向有疑問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35999" rIns="0" bIns="35999" anchor="ctr" anchorCtr="0" compatLnSpc="0"/>
                                </wps:wsp>
                                <wps:wsp>
                                  <wps:cNvPr id="112" name="向右箭號 69"/>
                                  <wps:cNvSpPr/>
                                  <wps:spPr>
                                    <a:xfrm rot="10800009" flipH="1">
                                      <a:off x="2571722" y="1676782"/>
                                      <a:ext cx="229230" cy="216054"/>
                                    </a:xfrm>
                                    <a:custGeom>
                                      <a:avLst>
                                        <a:gd name="f0" fmla="val 11421"/>
                                        <a:gd name="f1" fmla="val 5400"/>
                                      </a:avLst>
                                      <a:gdLst>
                                        <a:gd name="f2" fmla="val 10800000"/>
                                        <a:gd name="f3" fmla="val 5400000"/>
                                        <a:gd name="f4" fmla="val 180"/>
                                        <a:gd name="f5" fmla="val w"/>
                                        <a:gd name="f6" fmla="val h"/>
                                        <a:gd name="f7" fmla="val 0"/>
                                        <a:gd name="f8" fmla="val 21600"/>
                                        <a:gd name="f9" fmla="val 10800"/>
                                        <a:gd name="f10" fmla="+- 0 0 0"/>
                                        <a:gd name="f11" fmla="+- 0 0 180"/>
                                        <a:gd name="f12" fmla="*/ f5 1 21600"/>
                                        <a:gd name="f13" fmla="*/ f6 1 21600"/>
                                        <a:gd name="f14" fmla="+- f8 0 f7"/>
                                        <a:gd name="f15" fmla="pin 0 f0 21600"/>
                                        <a:gd name="f16" fmla="pin 0 f1 10800"/>
                                        <a:gd name="f17" fmla="*/ f10 f2 1"/>
                                        <a:gd name="f18" fmla="*/ f11 f2 1"/>
                                        <a:gd name="f19" fmla="val f15"/>
                                        <a:gd name="f20" fmla="val f16"/>
                                        <a:gd name="f21" fmla="*/ f14 1 21600"/>
                                        <a:gd name="f22" fmla="*/ f15 f12 1"/>
                                        <a:gd name="f23" fmla="*/ f16 f13 1"/>
                                        <a:gd name="f24" fmla="*/ f17 1 f4"/>
                                        <a:gd name="f25" fmla="*/ f18 1 f4"/>
                                        <a:gd name="f26" fmla="+- 21600 0 f20"/>
                                        <a:gd name="f27" fmla="+- 21600 0 f19"/>
                                        <a:gd name="f28" fmla="*/ 0 f21 1"/>
                                        <a:gd name="f29" fmla="*/ 21600 f21 1"/>
                                        <a:gd name="f30" fmla="*/ f20 f13 1"/>
                                        <a:gd name="f31" fmla="*/ f19 f12 1"/>
                                        <a:gd name="f32" fmla="+- f24 0 f3"/>
                                        <a:gd name="f33" fmla="+- f25 0 f3"/>
                                        <a:gd name="f34" fmla="*/ f27 f20 1"/>
                                        <a:gd name="f35" fmla="*/ f28 1 f21"/>
                                        <a:gd name="f36" fmla="*/ f29 1 f21"/>
                                        <a:gd name="f37" fmla="*/ f26 f13 1"/>
                                        <a:gd name="f38" fmla="*/ f34 1 10800"/>
                                        <a:gd name="f39" fmla="*/ f35 f12 1"/>
                                        <a:gd name="f40" fmla="*/ f35 f13 1"/>
                                        <a:gd name="f41" fmla="*/ f36 f13 1"/>
                                        <a:gd name="f42" fmla="+- f19 f38 0"/>
                                        <a:gd name="f43" fmla="*/ f42 f12 1"/>
                                      </a:gdLst>
                                      <a:ahLst>
                                        <a:ahXY gdRefX="f0" minX="f7" maxX="f8" gdRefY="f1" minY="f7" maxY="f9">
                                          <a:pos x="f22" y="f23"/>
                                        </a:ahXY>
                                      </a:ahLst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32">
                                          <a:pos x="f31" y="f40"/>
                                        </a:cxn>
                                        <a:cxn ang="f33">
                                          <a:pos x="f31" y="f41"/>
                                        </a:cxn>
                                      </a:cxnLst>
                                      <a:rect l="f39" t="f30" r="f43" b="f37"/>
                                      <a:pathLst>
                                        <a:path w="21600" h="21600">
                                          <a:moveTo>
                                            <a:pt x="f7" y="f20"/>
                                          </a:moveTo>
                                          <a:lnTo>
                                            <a:pt x="f19" y="f20"/>
                                          </a:lnTo>
                                          <a:lnTo>
                                            <a:pt x="f19" y="f7"/>
                                          </a:lnTo>
                                          <a:lnTo>
                                            <a:pt x="f8" y="f9"/>
                                          </a:lnTo>
                                          <a:lnTo>
                                            <a:pt x="f19" y="f8"/>
                                          </a:lnTo>
                                          <a:lnTo>
                                            <a:pt x="f19" y="f26"/>
                                          </a:lnTo>
                                          <a:lnTo>
                                            <a:pt x="f7" y="f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lIns="0" tIns="0" rIns="0" bIns="0"/>
                                </wps:wsp>
                                <wps:wsp>
                                  <wps:cNvPr id="113" name="向右箭號 70"/>
                                  <wps:cNvSpPr/>
                                  <wps:spPr>
                                    <a:xfrm rot="10800009" flipH="1">
                                      <a:off x="3333737" y="248132"/>
                                      <a:ext cx="229230" cy="216054"/>
                                    </a:xfrm>
                                    <a:custGeom>
                                      <a:avLst>
                                        <a:gd name="f0" fmla="val 11421"/>
                                        <a:gd name="f1" fmla="val 5400"/>
                                      </a:avLst>
                                      <a:gdLst>
                                        <a:gd name="f2" fmla="val 10800000"/>
                                        <a:gd name="f3" fmla="val 5400000"/>
                                        <a:gd name="f4" fmla="val 180"/>
                                        <a:gd name="f5" fmla="val w"/>
                                        <a:gd name="f6" fmla="val h"/>
                                        <a:gd name="f7" fmla="val 0"/>
                                        <a:gd name="f8" fmla="val 21600"/>
                                        <a:gd name="f9" fmla="val 10800"/>
                                        <a:gd name="f10" fmla="+- 0 0 0"/>
                                        <a:gd name="f11" fmla="+- 0 0 180"/>
                                        <a:gd name="f12" fmla="*/ f5 1 21600"/>
                                        <a:gd name="f13" fmla="*/ f6 1 21600"/>
                                        <a:gd name="f14" fmla="+- f8 0 f7"/>
                                        <a:gd name="f15" fmla="pin 0 f0 21600"/>
                                        <a:gd name="f16" fmla="pin 0 f1 10800"/>
                                        <a:gd name="f17" fmla="*/ f10 f2 1"/>
                                        <a:gd name="f18" fmla="*/ f11 f2 1"/>
                                        <a:gd name="f19" fmla="val f15"/>
                                        <a:gd name="f20" fmla="val f16"/>
                                        <a:gd name="f21" fmla="*/ f14 1 21600"/>
                                        <a:gd name="f22" fmla="*/ f15 f12 1"/>
                                        <a:gd name="f23" fmla="*/ f16 f13 1"/>
                                        <a:gd name="f24" fmla="*/ f17 1 f4"/>
                                        <a:gd name="f25" fmla="*/ f18 1 f4"/>
                                        <a:gd name="f26" fmla="+- 21600 0 f20"/>
                                        <a:gd name="f27" fmla="+- 21600 0 f19"/>
                                        <a:gd name="f28" fmla="*/ 0 f21 1"/>
                                        <a:gd name="f29" fmla="*/ 21600 f21 1"/>
                                        <a:gd name="f30" fmla="*/ f20 f13 1"/>
                                        <a:gd name="f31" fmla="*/ f19 f12 1"/>
                                        <a:gd name="f32" fmla="+- f24 0 f3"/>
                                        <a:gd name="f33" fmla="+- f25 0 f3"/>
                                        <a:gd name="f34" fmla="*/ f27 f20 1"/>
                                        <a:gd name="f35" fmla="*/ f28 1 f21"/>
                                        <a:gd name="f36" fmla="*/ f29 1 f21"/>
                                        <a:gd name="f37" fmla="*/ f26 f13 1"/>
                                        <a:gd name="f38" fmla="*/ f34 1 10800"/>
                                        <a:gd name="f39" fmla="*/ f35 f12 1"/>
                                        <a:gd name="f40" fmla="*/ f35 f13 1"/>
                                        <a:gd name="f41" fmla="*/ f36 f13 1"/>
                                        <a:gd name="f42" fmla="+- f19 f38 0"/>
                                        <a:gd name="f43" fmla="*/ f42 f12 1"/>
                                      </a:gdLst>
                                      <a:ahLst>
                                        <a:ahXY gdRefX="f0" minX="f7" maxX="f8" gdRefY="f1" minY="f7" maxY="f9">
                                          <a:pos x="f22" y="f23"/>
                                        </a:ahXY>
                                      </a:ahLst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32">
                                          <a:pos x="f31" y="f40"/>
                                        </a:cxn>
                                        <a:cxn ang="f33">
                                          <a:pos x="f31" y="f41"/>
                                        </a:cxn>
                                      </a:cxnLst>
                                      <a:rect l="f39" t="f30" r="f43" b="f37"/>
                                      <a:pathLst>
                                        <a:path w="21600" h="21600">
                                          <a:moveTo>
                                            <a:pt x="f7" y="f20"/>
                                          </a:moveTo>
                                          <a:lnTo>
                                            <a:pt x="f19" y="f20"/>
                                          </a:lnTo>
                                          <a:lnTo>
                                            <a:pt x="f19" y="f7"/>
                                          </a:lnTo>
                                          <a:lnTo>
                                            <a:pt x="f8" y="f9"/>
                                          </a:lnTo>
                                          <a:lnTo>
                                            <a:pt x="f19" y="f8"/>
                                          </a:lnTo>
                                          <a:lnTo>
                                            <a:pt x="f19" y="f26"/>
                                          </a:lnTo>
                                          <a:lnTo>
                                            <a:pt x="f7" y="f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lIns="0" tIns="0" rIns="0" bIns="0"/>
                                </wps:wsp>
                                <wps:wsp>
                                  <wps:cNvPr id="114" name="向右箭號 71"/>
                                  <wps:cNvSpPr/>
                                  <wps:spPr>
                                    <a:xfrm rot="10800009" flipH="1">
                                      <a:off x="3333737" y="1684307"/>
                                      <a:ext cx="229230" cy="216054"/>
                                    </a:xfrm>
                                    <a:custGeom>
                                      <a:avLst>
                                        <a:gd name="f0" fmla="val 11421"/>
                                        <a:gd name="f1" fmla="val 5400"/>
                                      </a:avLst>
                                      <a:gdLst>
                                        <a:gd name="f2" fmla="val 10800000"/>
                                        <a:gd name="f3" fmla="val 5400000"/>
                                        <a:gd name="f4" fmla="val 180"/>
                                        <a:gd name="f5" fmla="val w"/>
                                        <a:gd name="f6" fmla="val h"/>
                                        <a:gd name="f7" fmla="val 0"/>
                                        <a:gd name="f8" fmla="val 21600"/>
                                        <a:gd name="f9" fmla="val 10800"/>
                                        <a:gd name="f10" fmla="+- 0 0 0"/>
                                        <a:gd name="f11" fmla="+- 0 0 180"/>
                                        <a:gd name="f12" fmla="*/ f5 1 21600"/>
                                        <a:gd name="f13" fmla="*/ f6 1 21600"/>
                                        <a:gd name="f14" fmla="+- f8 0 f7"/>
                                        <a:gd name="f15" fmla="pin 0 f0 21600"/>
                                        <a:gd name="f16" fmla="pin 0 f1 10800"/>
                                        <a:gd name="f17" fmla="*/ f10 f2 1"/>
                                        <a:gd name="f18" fmla="*/ f11 f2 1"/>
                                        <a:gd name="f19" fmla="val f15"/>
                                        <a:gd name="f20" fmla="val f16"/>
                                        <a:gd name="f21" fmla="*/ f14 1 21600"/>
                                        <a:gd name="f22" fmla="*/ f15 f12 1"/>
                                        <a:gd name="f23" fmla="*/ f16 f13 1"/>
                                        <a:gd name="f24" fmla="*/ f17 1 f4"/>
                                        <a:gd name="f25" fmla="*/ f18 1 f4"/>
                                        <a:gd name="f26" fmla="+- 21600 0 f20"/>
                                        <a:gd name="f27" fmla="+- 21600 0 f19"/>
                                        <a:gd name="f28" fmla="*/ 0 f21 1"/>
                                        <a:gd name="f29" fmla="*/ 21600 f21 1"/>
                                        <a:gd name="f30" fmla="*/ f20 f13 1"/>
                                        <a:gd name="f31" fmla="*/ f19 f12 1"/>
                                        <a:gd name="f32" fmla="+- f24 0 f3"/>
                                        <a:gd name="f33" fmla="+- f25 0 f3"/>
                                        <a:gd name="f34" fmla="*/ f27 f20 1"/>
                                        <a:gd name="f35" fmla="*/ f28 1 f21"/>
                                        <a:gd name="f36" fmla="*/ f29 1 f21"/>
                                        <a:gd name="f37" fmla="*/ f26 f13 1"/>
                                        <a:gd name="f38" fmla="*/ f34 1 10800"/>
                                        <a:gd name="f39" fmla="*/ f35 f12 1"/>
                                        <a:gd name="f40" fmla="*/ f35 f13 1"/>
                                        <a:gd name="f41" fmla="*/ f36 f13 1"/>
                                        <a:gd name="f42" fmla="+- f19 f38 0"/>
                                        <a:gd name="f43" fmla="*/ f42 f12 1"/>
                                      </a:gdLst>
                                      <a:ahLst>
                                        <a:ahXY gdRefX="f0" minX="f7" maxX="f8" gdRefY="f1" minY="f7" maxY="f9">
                                          <a:pos x="f22" y="f23"/>
                                        </a:ahXY>
                                      </a:ahLst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32">
                                          <a:pos x="f31" y="f40"/>
                                        </a:cxn>
                                        <a:cxn ang="f33">
                                          <a:pos x="f31" y="f41"/>
                                        </a:cxn>
                                      </a:cxnLst>
                                      <a:rect l="f39" t="f30" r="f43" b="f37"/>
                                      <a:pathLst>
                                        <a:path w="21600" h="21600">
                                          <a:moveTo>
                                            <a:pt x="f7" y="f20"/>
                                          </a:moveTo>
                                          <a:lnTo>
                                            <a:pt x="f19" y="f20"/>
                                          </a:lnTo>
                                          <a:lnTo>
                                            <a:pt x="f19" y="f7"/>
                                          </a:lnTo>
                                          <a:lnTo>
                                            <a:pt x="f8" y="f9"/>
                                          </a:lnTo>
                                          <a:lnTo>
                                            <a:pt x="f19" y="f8"/>
                                          </a:lnTo>
                                          <a:lnTo>
                                            <a:pt x="f19" y="f26"/>
                                          </a:lnTo>
                                          <a:lnTo>
                                            <a:pt x="f7" y="f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lIns="0" tIns="0" rIns="0" bIns="0"/>
                                </wps:wsp>
                                <wps:wsp>
                                  <wps:cNvPr id="115" name="直線接點 72"/>
                                  <wps:cNvCnPr/>
                                  <wps:spPr>
                                    <a:xfrm>
                                      <a:off x="704847" y="488747"/>
                                      <a:ext cx="17214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16" name="矩形 73"/>
                                  <wps:cNvSpPr/>
                                  <wps:spPr>
                                    <a:xfrm>
                                      <a:off x="847722" y="1947480"/>
                                      <a:ext cx="362285" cy="52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1E26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家長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17" name="矩形 74"/>
                                  <wps:cNvSpPr/>
                                  <wps:spPr>
                                    <a:xfrm rot="10799991" flipH="1" flipV="1">
                                      <a:off x="12673" y="1127849"/>
                                      <a:ext cx="533396" cy="911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Cs w:val="28"/>
                                          </w:rPr>
                                          <w:t>課程說明會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35999" rIns="0" bIns="35999" anchor="ctr" anchorCtr="0" compatLnSpc="0"/>
                                </wps:wsp>
                                <wps:wsp>
                                  <wps:cNvPr id="118" name="直線接點 75"/>
                                  <wps:cNvCnPr/>
                                  <wps:spPr>
                                    <a:xfrm flipV="1">
                                      <a:off x="695318" y="488747"/>
                                      <a:ext cx="0" cy="1761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28" name="直線接點 76"/>
                                  <wps:cNvCnPr/>
                                  <wps:spPr>
                                    <a:xfrm>
                                      <a:off x="546098" y="1345942"/>
                                      <a:ext cx="31622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32" name="直線接點 77"/>
                                  <wps:cNvCnPr/>
                                  <wps:spPr>
                                    <a:xfrm flipV="1">
                                      <a:off x="1323968" y="594022"/>
                                      <a:ext cx="0" cy="165275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33" name="矩形 78"/>
                                  <wps:cNvSpPr/>
                                  <wps:spPr>
                                    <a:xfrm>
                                      <a:off x="1485900" y="255658"/>
                                      <a:ext cx="918130" cy="63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說明學校課程地圖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35" name="矩形 79"/>
                                  <wps:cNvSpPr/>
                                  <wps:spPr>
                                    <a:xfrm>
                                      <a:off x="1504947" y="1060211"/>
                                      <a:ext cx="918130" cy="648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提供學生學習歷程資訊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36" name="矩形 80"/>
                                  <wps:cNvSpPr/>
                                  <wps:spPr>
                                    <a:xfrm>
                                      <a:off x="1504947" y="1827173"/>
                                      <a:ext cx="918130" cy="663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EE54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EE54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說明課程與未來進路關聯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0" bIns="35999" anchor="ctr" anchorCtr="0" compatLnSpc="0"/>
                                </wps:wsp>
                                <wps:wsp>
                                  <wps:cNvPr id="137" name="矩形 81"/>
                                  <wps:cNvSpPr/>
                                  <wps:spPr>
                                    <a:xfrm>
                                      <a:off x="885825" y="240616"/>
                                      <a:ext cx="322892" cy="52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1E26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教師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38" name="矩形 82"/>
                                  <wps:cNvSpPr/>
                                  <wps:spPr>
                                    <a:xfrm>
                                      <a:off x="857250" y="1060211"/>
                                      <a:ext cx="349035" cy="52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1E26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學生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46" name="直線接點 83"/>
                                  <wps:cNvCnPr/>
                                  <wps:spPr>
                                    <a:xfrm>
                                      <a:off x="1209668" y="1376017"/>
                                      <a:ext cx="29019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48" name="直線接點 84"/>
                                  <wps:cNvCnPr/>
                                  <wps:spPr>
                                    <a:xfrm>
                                      <a:off x="1333497" y="594022"/>
                                      <a:ext cx="17214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49" name="直線接點 85"/>
                                  <wps:cNvCnPr/>
                                  <wps:spPr>
                                    <a:xfrm>
                                      <a:off x="2419347" y="1391059"/>
                                      <a:ext cx="17214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150" name="矩形 86"/>
                                  <wps:cNvSpPr/>
                                  <wps:spPr>
                                    <a:xfrm>
                                      <a:off x="3562347" y="0"/>
                                      <a:ext cx="552453" cy="58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Cs w:val="28"/>
                                          </w:rPr>
                                          <w:t>課程諮詢教師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51" name="矩形 87"/>
                                  <wps:cNvSpPr/>
                                  <wps:spPr>
                                    <a:xfrm>
                                      <a:off x="3562347" y="1481283"/>
                                      <a:ext cx="552453" cy="63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  <w:szCs w:val="28"/>
                                          </w:rPr>
                                          <w:t>導師或輔導教師</w:t>
                                        </w:r>
                                      </w:p>
                                    </w:txbxContent>
                                  </wps:txbx>
                                  <wps:bodyPr vert="horz" wrap="square" lIns="35999" tIns="35999" rIns="35999" bIns="35999" anchor="ctr" anchorCtr="0" compatLnSpc="0"/>
                                </wps:wsp>
                                <wps:wsp>
                                  <wps:cNvPr id="153" name="直線接點 89"/>
                                  <wps:cNvCnPr/>
                                  <wps:spPr>
                                    <a:xfrm flipV="1">
                                      <a:off x="3829050" y="600352"/>
                                      <a:ext cx="0" cy="1203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triangle"/>
                                    </a:ln>
                                    <a:effectLst>
                                      <a:outerShdw dist="22997" dir="5400000" algn="tl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  <wps:wsp>
                                  <wps:cNvPr id="154" name="矩形 90"/>
                                  <wps:cNvSpPr/>
                                  <wps:spPr>
                                    <a:xfrm>
                                      <a:off x="0" y="240616"/>
                                      <a:ext cx="546097" cy="759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79447E" w:rsidRPr="001E26DB" w:rsidRDefault="0079447E" w:rsidP="000E3204">
                                        <w:pPr>
                                          <w:pStyle w:val="Web"/>
                                          <w:spacing w:before="0" w:after="0" w:line="280" w:lineRule="exact"/>
                                          <w:jc w:val="center"/>
                                        </w:pPr>
                                        <w:r w:rsidRPr="001E26DB">
                                          <w:rPr>
                                            <w:rFonts w:ascii="標楷體" w:eastAsia="標楷體" w:hAnsi="標楷體" w:cs="Times New Roman"/>
                                            <w:bCs/>
                                            <w:color w:val="000000"/>
                                            <w:kern w:val="3"/>
                                          </w:rPr>
                                          <w:t>課程諮詢教師召集人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35999" rIns="0" bIns="35999" anchor="ctr" anchorCtr="0" compatLnSpc="0"/>
                                </wps:wsp>
                                <wps:wsp>
                                  <wps:cNvPr id="157" name="直線接點 91"/>
                                  <wps:cNvCnPr/>
                                  <wps:spPr>
                                    <a:xfrm flipV="1">
                                      <a:off x="266693" y="1000052"/>
                                      <a:ext cx="0" cy="1278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  <a:effectLst>
                                      <a:outerShdw dist="22997" dir="5400000" algn="tl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  <wps:wsp>
                                  <wps:cNvPr id="102" name="直線接點 56"/>
                                  <wps:cNvCnPr/>
                                  <wps:spPr>
                                    <a:xfrm>
                                      <a:off x="4114800" y="985702"/>
                                      <a:ext cx="17318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tailEnd type="triangle"/>
                                    </a:ln>
                                  </wps:spPr>
                                  <wps:bodyPr/>
                                </wps:wsp>
                                <wps:wsp>
                                  <wps:cNvPr id="104" name="直線接點 89"/>
                                  <wps:cNvCnPr/>
                                  <wps:spPr>
                                    <a:xfrm flipV="1">
                                      <a:off x="3829050" y="2129785"/>
                                      <a:ext cx="0" cy="1203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triangle"/>
                                    </a:ln>
                                    <a:effectLst>
                                      <a:outerShdw dist="22997" dir="5400000" algn="tl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群組 51" o:spid="_x0000_s1037" style="position:absolute;left:0;text-align:left;margin-left:30.35pt;margin-top:12.6pt;width:399.25pt;height:226.9pt;z-index:251912192;mso-width-relative:margin" coordsize="50718,28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接點 52" o:spid="_x0000_s1038" type="#_x0000_t32" style="position:absolute;left:24193;top:22031;width:1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2XsIAAADbAAAADwAAAGRycy9kb3ducmV2LnhtbERPy2rCQBTdF/oPwy24qxOtr6aOYgVF&#10;EQQfm+4umdskmLkTM2MS/95ZCC4P5z2dt6YQNVUut6yg141AECdW55wqOJ9WnxMQziNrLCyTgjs5&#10;mM/e36YYa9vwgeqjT0UIYRejgsz7MpbSJRkZdF1bEgfu31YGfYBVKnWFTQg3hexH0UgazDk0ZFjS&#10;MqPkcrwZBdfx9qu/ltfR8G9f7wa/l0UvXTVKdT7axQ8IT61/iZ/ujVbwHdaHL+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h2XsIAAADbAAAADwAAAAAAAAAAAAAA&#10;AAChAgAAZHJzL2Rvd25yZXYueG1sUEsFBgAAAAAEAAQA+QAAAJADAAAAAA==&#10;" strokeweight=".52906mm">
                        <v:stroke joinstyle="miter"/>
                      </v:shape>
                      <v:group id="群組 53" o:spid="_x0000_s1039" style="position:absolute;width:50718;height:28817" coordsize="50718,28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shape id="直線接點 54" o:spid="_x0000_s1040" type="#_x0000_t32" style="position:absolute;left:23812;top:5940;width:1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oKcYAAADbAAAADwAAAGRycy9kb3ducmV2LnhtbESPQWvCQBSE70L/w/IKvekmam2NWcUW&#10;FKUgaHvx9sg+k2D2bcxuk/Tfd4VCj8PMfMOkq95UoqXGlZYVxKMIBHFmdcm5gq/PzfAVhPPIGivL&#10;pOCHHKyWD4MUE207PlJ78rkIEHYJKii8rxMpXVaQQTeyNXHwLrYx6INscqkb7ALcVHIcRTNpsOSw&#10;UGBN7wVl19O3UXB72U/GW3mbPZ8P7cf07bqO802n1NNjv16A8NT7//Bfe6cVzCdw/xJ+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66CnGAAAA2wAAAA8AAAAAAAAA&#10;AAAAAAAAoQIAAGRycy9kb3ducmV2LnhtbFBLBQYAAAAABAAEAPkAAACUAwAAAAA=&#10;" strokeweight=".52906mm">
                          <v:stroke joinstyle="miter"/>
                        </v:shape>
                        <v:group id="群組 55" o:spid="_x0000_s1041" style="position:absolute;width:50718;height:28817" coordsize="50718,28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<v:shape id="直線接點 56" o:spid="_x0000_s1042" type="#_x0000_t32" style="position:absolute;left:41148;top:24587;width:17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Fm1sQAAADbAAAADwAAAGRycy9kb3ducmV2LnhtbESPT2sCMRTE70K/Q3gFb5pdpaVdzYoI&#10;gnipf9qDt8fmuVncvCxJXLffvikUehxm5jfMcjXYVvTkQ+NYQT7NQBBXTjdcK/g8bydvIEJE1tg6&#10;JgXfFGBVPo2WWGj34CP1p1iLBOFQoAITY1dIGSpDFsPUdcTJuzpvMSbpa6k9PhLctnKWZa/SYsNp&#10;wWBHG0PV7XS3Co4fMyPlvPf72OT9xl/aw9dhq9T4eVgvQEQa4n/4r73TCt5f4PdL+gG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WbWxAAAANsAAAAPAAAAAAAAAAAA&#10;AAAAAKECAABkcnMvZG93bnJldi54bWxQSwUGAAAAAAQABAD5AAAAkgMAAAAA&#10;" strokeweight=".52906mm">
                            <v:stroke endarrow="block" joinstyle="miter"/>
                          </v:shape>
                          <v:rect id="矩形 58" o:spid="_x0000_s1043" style="position:absolute;left:42877;top:5037;width:7839;height:8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RUsQA&#10;AADbAAAADwAAAGRycy9kb3ducmV2LnhtbESP0WrCQBRE3wX/YblC3+rGQm2N2YhYBLFUaPQDLtlr&#10;EpO9G3a3mvbru4WCj8PMnGGy1WA6cSXnG8sKZtMEBHFpdcOVgtNx+/gKwgdkjZ1lUvBNHlb5eJRh&#10;qu2NP+lahEpECPsUFdQh9KmUvqzJoJ/anjh6Z+sMhihdJbXDW4SbTj4lyVwabDgu1NjTpqayLb6M&#10;gvZt+HAHWmxb2od3d3KX5/PuR6mHybBeggg0hHv4v73TChYv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0VLEAAAA2wAAAA8AAAAAAAAAAAAAAAAAmAIAAGRycy9k&#10;b3ducmV2LnhtbFBLBQYAAAAABAAEAPUAAACJAwAAAAA=&#10;" fillcolor="#d8d8d8 [2732]" strokeweight=".52906mm">
                            <v:textbox inset=".99997mm,.99997mm,.99997mm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  <w:rPr>
                                      <w:rFonts w:ascii="標楷體" w:eastAsia="標楷體" w:hAnsi="標楷體" w:cs="Times New Roman" w:hint="eastAsia"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團體或個</w:t>
                                  </w:r>
                                </w:p>
                                <w:p w:rsidR="0079447E" w:rsidRPr="001E26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別諮詢</w:t>
                                  </w:r>
                                </w:p>
                              </w:txbxContent>
                            </v:textbox>
                          </v:rect>
                          <v:rect id="矩形 59" o:spid="_x0000_s1044" style="position:absolute;left:35623;top:7131;width:5525;height:5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Gab8A&#10;AADbAAAADwAAAGRycy9kb3ducmV2LnhtbERPTYvCMBC9C/6HMII3TetBtBpFhKIHL6suXmebsS02&#10;k9JE7f77ncOCx8f7Xm9716gXdaH2bCCdJqCIC29rLg1cL/lkASpEZIuNZzLwSwG2m+FgjZn1b/6i&#10;1zmWSkI4ZGigirHNtA5FRQ7D1LfEwt195zAK7EptO3xLuGv0LEnm2mHN0lBhS/uKisf56aTkmOaL&#10;w+y23N38z/czOeVX26bGjEf9bgUqUh8/4n/30RpYylj5Ij9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MZpvwAAANsAAAAPAAAAAAAAAAAAAAAAAJgCAABkcnMvZG93bnJl&#10;di54bWxQSwUGAAAAAAQABAD1AAAAhAMAAAAA&#10;" filled="f" strokeweight=".52906mm">
                            <v:textbox inset=".99997mm,.99997mm,.99997mm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Cs w:val="28"/>
                                    </w:rPr>
                                    <w:t>進行課程諮詢</w:t>
                                  </w:r>
                                </w:p>
                              </w:txbxContent>
                            </v:textbox>
                          </v:rect>
                          <v:rect id="矩形 60" o:spid="_x0000_s1045" style="position:absolute;left:35623;top:22557;width:5525;height:5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j8sMA&#10;AADbAAAADwAAAGRycy9kb3ducmV2LnhtbESPzWqDQBSF94G+w3AL3SWjWRS1GUMoSF10U5Pg9ta5&#10;ValzR5wx2rfvFApZHs7PxzkcVzOIG02ut6wg3kUgiBure24VXM7FNgHhPLLGwTIp+CEHx/xhc8BM&#10;24U/6Fb5VoQRdhkq6LwfMyld05FBt7MjcfC+7GTQBzm1Uk+4hHEzyH0UPUuDPQdChyO9dtR8V7MJ&#10;kDIukrd9nZ5q+3mdo/fiosdYqafH9fQCwtPq7+H/dqkVpCn8fQ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j8sMAAADbAAAADwAAAAAAAAAAAAAAAACYAgAAZHJzL2Rv&#10;d25yZXYueG1sUEsFBgAAAAAEAAQA9QAAAIgDAAAAAA==&#10;" filled="f" strokeweight=".52906mm">
                            <v:textbox inset=".99997mm,.99997mm,.99997mm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Cs w:val="28"/>
                                    </w:rPr>
                                    <w:t>進行生涯輔導</w:t>
                                  </w:r>
                                </w:p>
                              </w:txbxContent>
                            </v:textbox>
                          </v:rect>
                          <v:rect id="矩形 61" o:spid="_x0000_s1046" style="position:absolute;left:42866;top:17440;width:7852;height:1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qGMIA&#10;AADcAAAADwAAAGRycy9kb3ducmV2LnhtbERP22rCQBB9L/gPywh9qxstFEndBBEsBbFYte9DdnIh&#10;2dmY3Vz8+25B6NscznU26WQaMVDnKssKlosIBHFmdcWFgutl/7IG4TyyxsYyKbiTgzSZPW0w1nbk&#10;bxrOvhAhhF2MCkrv21hKl5Vk0C1sSxy43HYGfYBdIXWHYwg3jVxF0Zs0WHFoKLGlXUlZfe6NgtXx&#10;63S8rw+3Q9PX1k3Vz5h/LJV6nk/bdxCeJv8vfrg/dZgfvcLfM+EC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aoYwgAAANwAAAAPAAAAAAAAAAAAAAAAAJgCAABkcnMvZG93&#10;bnJldi54bWxQSwUGAAAAAAQABAD1AAAAhwMAAAAA&#10;" filled="f" strokeweight=".52906mm">
                            <v:textbox inset="0,.99997mm,0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rPr>
                                      <w:rFonts w:ascii="標楷體" w:eastAsia="標楷體" w:hAnsi="標楷體" w:cs="Times New Roman" w:hint="eastAsia"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興趣與學習表現落差</w:t>
                                  </w:r>
                                </w:p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</w:p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 w:val="22"/>
                                      <w:szCs w:val="28"/>
                                    </w:rPr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興趣與家長期望落</w:t>
                                  </w: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 w:val="22"/>
                                      <w:szCs w:val="28"/>
                                    </w:rPr>
                                    <w:t>差</w:t>
                                  </w:r>
                                </w:p>
                              </w:txbxContent>
                            </v:textbox>
                          </v:rect>
                          <v:shape id="向右箭號 62" o:spid="_x0000_s1047" style="position:absolute;left:25717;top:9098;width:2292;height:2160;rotation:1179647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TscEA&#10;AADcAAAADwAAAGRycy9kb3ducmV2LnhtbERPS2sCMRC+C/6HMIXeNNsitaxGEWlhTy1aaa/DZtws&#10;bibbJPvw3zcFwdt8fM9Zb0fbiJ58qB0reJpnIIhLp2uuFJy+3mevIEJE1tg4JgVXCrDdTCdrzLUb&#10;+ED9MVYihXDIUYGJsc2lDKUhi2HuWuLEnZ23GBP0ldQehxRuG/mcZS/SYs2pwWBLe0Pl5dhZBT+L&#10;0X8UJ6mvn9/yrV90WFDzq9Tjw7hbgYg0xrv45i50mp8t4f+Zd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07HBAAAA3AAAAA8AAAAAAAAAAAAAAAAAmAIAAGRycy9kb3du&#10;cmV2LnhtbFBLBQYAAAAABAAEAPUAAACGAwAAAAA=&#10;" path="m,5400r11421,l11421,,21600,10800,11421,21600r,-5400l,16200,,5400xe" filled="f" strokeweight=".52906mm">
                            <v:stroke joinstyle="miter"/>
                            <v:path arrowok="t" o:connecttype="custom" o:connectlocs="114615,0;229230,108027;114615,216054;0,108027;121205,0;121205,216054" o:connectangles="270,0,90,180,270,90" textboxrect="0,5400,16511,16200"/>
                          </v:shape>
                          <v:shape id="直線接點 65" o:spid="_x0000_s1048" type="#_x0000_t32" style="position:absolute;left:6667;top:22482;width:1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5IccAAADcAAAADwAAAGRycy9kb3ducmV2LnhtbESPT2vCQBDF7wW/wzKCN934p7akrqKC&#10;xVIo1PbS25CdJsHsbMxuk/jtnYPQ2wzvzXu/WW16V6mWmlB6NjCdJKCIM29Lzg18fx3Gz6BCRLZY&#10;eSYDVwqwWQ8eVpha3/EntaeYKwnhkKKBIsY61TpkBTkME18Ti/brG4dR1ibXtsFOwl2lZ0my1A5L&#10;loYCa9oXlJ1Pf87A5eltPnvVl+Xjz0f7vtidt9P80BkzGvbbF1CR+vhvvl8freAnQiv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LjkhxwAAANwAAAAPAAAAAAAA&#10;AAAAAAAAAKECAABkcnMvZG93bnJldi54bWxQSwUGAAAAAAQABAD5AAAAlQMAAAAA&#10;" strokeweight=".52906mm">
                            <v:stroke joinstyle="miter"/>
                          </v:shape>
                          <v:shape id="直線接點 66" o:spid="_x0000_s1049" type="#_x0000_t32" style="position:absolute;left:25717;top:5714;width:0;height:165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89MMAAADcAAAADwAAAGRycy9kb3ducmV2LnhtbESPQYvCMBCF7wv+hzDC3tbUPYhbjSKC&#10;Ih6Eqj9gbMa2mkxKkm27/94sLOxthvfmfW+W68Ea0ZEPjWMF00kGgrh0uuFKwfWy+5iDCBFZo3FM&#10;Cn4owHo1eltirl3PBXXnWIkUwiFHBXWMbS5lKGuyGCauJU7a3XmLMa2+ktpjn8KtkZ9ZNpMWG06E&#10;Glva1lQ+z982cWfH7rl/9IUpLmZ+b6Q/dfGm1Pt42CxARBriv/nv+qBT/ewLfp9JE8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UfPTDAAAA3AAAAA8AAAAAAAAAAAAA&#10;AAAAoQIAAGRycy9kb3ducmV2LnhtbFBLBQYAAAAABAAEAPkAAACRAwAAAAA=&#10;" strokeweight=".52906mm">
                            <v:stroke joinstyle="miter"/>
                          </v:shape>
                          <v:rect id="矩形 67" o:spid="_x0000_s1050" style="position:absolute;left:28003;top:2030;width:5334;height:9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issQA&#10;AADcAAAADwAAAGRycy9kb3ducmV2LnhtbESPT4vCQAzF7wt+hyHC3tZpPSxSHUUERRCX9d89dGJb&#10;7GRqZ7T1228OC94S3st7v8wWvavVk9pQeTaQjhJQxLm3FRcGzqf11wRUiMgWa89k4EUBFvPBxwwz&#10;6zs+0PMYCyUhHDI0UMbYZFqHvCSHYeQbYtGuvnUYZW0LbVvsJNzVepwk39phxdJQYkOrkvLb8eEM&#10;jPc/v/vXZHff1Y+bD3116a6b1JjPYb+cgorUx7f5/3prBT8VfHlGJ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orLEAAAA3AAAAA8AAAAAAAAAAAAAAAAAmAIAAGRycy9k&#10;b3ducmV2LnhtbFBLBQYAAAAABAAEAPUAAACJAwAAAAA=&#10;" filled="f" strokeweight=".52906mm">
                            <v:textbox inset="0,.99997mm,0,.99997mm">
                              <w:txbxContent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對課程與進路不了解</w:t>
                                  </w:r>
                                </w:p>
                              </w:txbxContent>
                            </v:textbox>
                          </v:rect>
                          <v:rect id="矩形 68" o:spid="_x0000_s1051" style="position:absolute;left:28003;top:16162;width:5271;height:9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HKcAA&#10;AADcAAAADwAAAGRycy9kb3ducmV2LnhtbERPy6rCMBDdC/5DGMGdpnUhUo1yuXBFEMXX3Q/N2Bab&#10;SW1SW//eCIK7OZznLFadKcWDaldYVhCPIxDEqdUFZwou57/RDITzyBpLy6TgSQ5Wy35vgYm2LR/p&#10;cfKZCCHsElSQe18lUro0J4NubCviwF1tbdAHWGdS19iGcFPKSRRNpcGCQ0OOFf3mlN5OjVEw2e0P&#10;u+dse9+Wzc26rvhvr+tYqeGg+5mD8NT5r/jj3ugwP47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IHKcAAAADcAAAADwAAAAAAAAAAAAAAAACYAgAAZHJzL2Rvd25y&#10;ZXYueG1sUEsFBgAAAAAEAAQA9QAAAIUDAAAAAA==&#10;" filled="f" strokeweight=".52906mm">
                            <v:textbox inset="0,.99997mm,0,.99997mm">
                              <w:txbxContent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生涯發展與性向有疑問</w:t>
                                  </w:r>
                                </w:p>
                              </w:txbxContent>
                            </v:textbox>
                          </v:rect>
                          <v:shape id="向右箭號 69" o:spid="_x0000_s1052" style="position:absolute;left:25717;top:16767;width:2292;height:2161;rotation:1179647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m9L8A&#10;AADcAAAADwAAAGRycy9kb3ducmV2LnhtbERPTYvCMBC9L/gfwgje1lQRWapRRBR6UtYVvQ7N2Bab&#10;SU1irf9+Iwje5vE+Z77sTC1acr6yrGA0TEAQ51ZXXCg4/m2/f0D4gKyxtkwKnuRhueh9zTHV9sG/&#10;1B5CIWII+xQVlCE0qZQ+L8mgH9qGOHIX6wyGCF0htcNHDDe1HCfJVBqsODaU2NC6pPx6uBsF50nn&#10;dtlR6uf+JDft5I4Z1TelBv1uNQMRqAsf8dud6Th/NIbX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heb0vwAAANwAAAAPAAAAAAAAAAAAAAAAAJgCAABkcnMvZG93bnJl&#10;di54bWxQSwUGAAAAAAQABAD1AAAAhAMAAAAA&#10;" path="m,5400r11421,l11421,,21600,10800,11421,21600r,-5400l,16200,,5400xe" filled="f" strokeweight=".52906mm">
                            <v:stroke joinstyle="miter"/>
                            <v:path arrowok="t" o:connecttype="custom" o:connectlocs="114615,0;229230,108027;114615,216054;0,108027;121205,0;121205,216054" o:connectangles="270,0,90,180,270,90" textboxrect="0,5400,16511,16200"/>
                          </v:shape>
                          <v:shape id="向右箭號 70" o:spid="_x0000_s1053" style="position:absolute;left:33337;top:2481;width:2292;height:2160;rotation:1179647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Db8EA&#10;AADcAAAADwAAAGRycy9kb3ducmV2LnhtbERPS2vCQBC+F/wPywi91Y1tKBJdRaSFnFqqotchOybB&#10;7Gy6u3n9+26h0Nt8fM/Z7EbTiJ6cry0rWC4SEMSF1TWXCs6n96cVCB+QNTaWScFEHnbb2cMGM20H&#10;/qL+GEoRQ9hnqKAKoc2k9EVFBv3CtsSRu1lnMEToSqkdDjHcNPI5SV6lwZpjQ4UtHSoq7sfOKLim&#10;o/vIz1JPnxf51qcd5tR8K/U4H/drEIHG8C/+c+c6zl++wO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JQ2/BAAAA3AAAAA8AAAAAAAAAAAAAAAAAmAIAAGRycy9kb3du&#10;cmV2LnhtbFBLBQYAAAAABAAEAPUAAACGAwAAAAA=&#10;" path="m,5400r11421,l11421,,21600,10800,11421,21600r,-5400l,16200,,5400xe" filled="f" strokeweight=".52906mm">
                            <v:stroke joinstyle="miter"/>
                            <v:path arrowok="t" o:connecttype="custom" o:connectlocs="114615,0;229230,108027;114615,216054;0,108027;121205,0;121205,216054" o:connectangles="270,0,90,180,270,90" textboxrect="0,5400,16511,16200"/>
                          </v:shape>
                          <v:shape id="_x0000_s1054" style="position:absolute;left:33337;top:16843;width:2292;height:2160;rotation:1179647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bG8AA&#10;AADcAAAADwAAAGRycy9kb3ducmV2LnhtbERPS4vCMBC+C/sfwizsTVOliHSNIotCTy4+0OvQzLbF&#10;ZtJNYq3/3giCt/n4njNf9qYRHTlfW1YwHiUgiAuray4VHA+b4QyED8gaG8uk4E4elouPwRwzbW+8&#10;o24fShFD2GeooAqhzaT0RUUG/ci2xJH7s85giNCVUju8xXDTyEmSTKXBmmNDhS39VFRc9lej4Jz2&#10;bpsfpb7/nuS6S6+YU/Ov1Ndnv/oGEagPb/HLnes4f5z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DbG8AAAADcAAAADwAAAAAAAAAAAAAAAACYAgAAZHJzL2Rvd25y&#10;ZXYueG1sUEsFBgAAAAAEAAQA9QAAAIUDAAAAAA==&#10;" path="m,5400r11421,l11421,,21600,10800,11421,21600r,-5400l,16200,,5400xe" filled="f" strokeweight=".52906mm">
                            <v:stroke joinstyle="miter"/>
                            <v:path arrowok="t" o:connecttype="custom" o:connectlocs="114615,0;229230,108027;114615,216054;0,108027;121205,0;121205,216054" o:connectangles="270,0,90,180,270,90" textboxrect="0,5400,16511,16200"/>
                          </v:shape>
                          <v:shape id="直線接點 72" o:spid="_x0000_s1055" type="#_x0000_t32" style="position:absolute;left:7048;top:4887;width:1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AYsQAAADcAAAADwAAAGRycy9kb3ducmV2LnhtbERPTWvCQBC9F/wPywi91U202hJdRQWL&#10;UhC0vXgbsmMSzM7G7DaJ/94VhN7m8T5ntuhMKRqqXWFZQTyIQBCnVhecKfj92bx9gnAeWWNpmRTc&#10;yMFi3nuZYaJtywdqjj4TIYRdggpy76tESpfmZNANbEUcuLOtDfoA60zqGtsQbko5jKKJNFhwaMix&#10;onVO6eX4ZxRcP3aj4Ze8TsanffP9vros42zTKvXa75ZTEJ46/y9+urc6zI/H8HgmX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9gBixAAAANwAAAAPAAAAAAAAAAAA&#10;AAAAAKECAABkcnMvZG93bnJldi54bWxQSwUGAAAAAAQABAD5AAAAkgMAAAAA&#10;" strokeweight=".52906mm">
                            <v:stroke joinstyle="miter"/>
                          </v:shape>
                          <v:rect id="矩形 73" o:spid="_x0000_s1056" style="position:absolute;left:8477;top:19474;width:3623;height:5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3KMEA&#10;AADcAAAADwAAAGRycy9kb3ducmV2LnhtbESPzQrCMBCE74LvEFbwpmk9iFajiFD04MU/vK7N2hab&#10;TWmi1rc3guBtl5mdb3a+bE0lntS40rKCeBiBIM6sLjlXcDqmgwkI55E1VpZJwZscLBfdzhwTbV+8&#10;p+fB5yKEsEtQQeF9nUjpsoIMuqGtiYN2s41BH9Yml7rBVwg3lRxF0VgaLDkQCqxpXVB2PzxMgGzj&#10;dLIZXaari72eH9EuPek6Vqrfa1czEJ5a/zf/rrc61I/H8H0mTC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NdyjBAAAA3AAAAA8AAAAAAAAAAAAAAAAAmAIAAGRycy9kb3du&#10;cmV2LnhtbFBLBQYAAAAABAAEAPUAAACGAwAAAAA=&#10;" filled="f" strokeweight=".52906mm">
                            <v:textbox inset=".99997mm,.99997mm,.99997mm,.99997mm">
                              <w:txbxContent>
                                <w:p w:rsidR="0079447E" w:rsidRPr="001E26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家長</w:t>
                                  </w:r>
                                </w:p>
                              </w:txbxContent>
                            </v:textbox>
                          </v:rect>
                          <v:rect id="_x0000_s1057" style="position:absolute;left:126;top:11278;width:5334;height:9118;rotation:11796470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NncQA&#10;AADcAAAADwAAAGRycy9kb3ducmV2LnhtbERPTU8CMRC9m/AfmiHxYqCLByELhajJGuMJV0g4jttx&#10;u7idrm1dln9PSUy8zcv7nNVmsK3oyYfGsYLZNANBXDndcK1g91FMFiBCRNbYOiYFZwqwWY9uVphr&#10;d+J36stYixTCIUcFJsYulzJUhiyGqeuIE/flvMWYoK+l9nhK4baV91n2IC02nBoMdvRsqPouf62C&#10;Y2Huyr75mT/5t/pzXxzly/YglbodD49LEJGG+C/+c7/qNH82h+sz6QK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4jZ3EAAAA3AAAAA8AAAAAAAAAAAAAAAAAmAIAAGRycy9k&#10;b3ducmV2LnhtbFBLBQYAAAAABAAEAPUAAACJAwAAAAA=&#10;" filled="f" strokeweight=".52906mm">
                            <v:textbox inset="0,.99997mm,0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Cs w:val="28"/>
                                    </w:rPr>
                                    <w:t>課程說明會</w:t>
                                  </w:r>
                                </w:p>
                              </w:txbxContent>
                            </v:textbox>
                          </v:rect>
                          <v:shape id="直線接點 75" o:spid="_x0000_s1058" type="#_x0000_t32" style="position:absolute;left:6953;top:4887;width:0;height:176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PssMAAADcAAAADwAAAGRycy9kb3ducmV2LnhtbESPzW7CMAzH70h7h8iTdoMUDggVApom&#10;bUI7TCrsAUxj2o7EqZKs7d4eH5B2s+X/x8+7w+SdGiimLrCB5aIARVwH23Fj4Pv8Pt+AShnZogtM&#10;Bv4owWH/NNthacPIFQ2n3CgJ4VSigTbnvtQ61S15TIvQE8vtGqLHLGtstI04Srh3elUUa+2xY2lo&#10;sae3lurb6ddL7/pzuH38jJWrzm5z7XT8GvLFmJfn6XULKtOU/8UP99EK/lJo5RmZQO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BT7LDAAAA3AAAAA8AAAAAAAAAAAAA&#10;AAAAoQIAAGRycy9kb3ducmV2LnhtbFBLBQYAAAAABAAEAPkAAACRAwAAAAA=&#10;" strokeweight=".52906mm">
                            <v:stroke joinstyle="miter"/>
                          </v:shape>
                          <v:shape id="直線接點 76" o:spid="_x0000_s1059" type="#_x0000_t32" style="position:absolute;left:5460;top:13459;width:31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tlQcgAAADcAAAADwAAAGRycy9kb3ducmV2LnhtbESPT2vCQBDF74V+h2UKvdWNqVVJXcUW&#10;LJZCwT8Xb0N2mgSzszG7TeK3dw6F3mZ4b977zWI1uFp11IbKs4HxKAFFnHtbcWHgeNg8zUGFiGyx&#10;9kwGrhRgtby/W2Bmfc876vaxUBLCIUMDZYxNpnXIS3IYRr4hFu3Htw6jrG2hbYu9hLtap0ky1Q4r&#10;loYSG3ovKT/vf52By+zzOf3Ql+nL6bv7mryd1+Ni0xvz+DCsX0FFGuK/+e96awU/FVp5Rib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tlQcgAAADcAAAADwAAAAAA&#10;AAAAAAAAAAChAgAAZHJzL2Rvd25yZXYueG1sUEsFBgAAAAAEAAQA+QAAAJYDAAAAAA==&#10;" strokeweight=".52906mm">
                            <v:stroke joinstyle="miter"/>
                          </v:shape>
                          <v:shape id="直線接點 77" o:spid="_x0000_s1060" type="#_x0000_t32" style="position:absolute;left:13239;top:5940;width:0;height:165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wkOMMAAADcAAAADwAAAGRycy9kb3ducmV2LnhtbESP0YrCMBBF3xf8hzDCvq2pLohUo4jg&#10;Ij4sVPcDZpuxrSaTkmTb+vdmQfBthnvnnjurzWCN6MiHxrGC6SQDQVw63XCl4Oe8/1iACBFZo3FM&#10;Cu4UYLMeva0w167ngrpTrEQK4ZCjgjrGNpcylDVZDBPXEift4rzFmFZfSe2xT+HWyFmWzaXFhhOh&#10;xpZ2NZW3059N3Pmxu31d+8IUZ7O4NNJ/d/FXqffxsF2CiDTEl/l5fdCp/ucM/p9JE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cJDjDAAAA3AAAAA8AAAAAAAAAAAAA&#10;AAAAoQIAAGRycy9kb3ducmV2LnhtbFBLBQYAAAAABAAEAPkAAACRAwAAAAA=&#10;" strokeweight=".52906mm">
                            <v:stroke joinstyle="miter"/>
                          </v:shape>
                          <v:rect id="矩形 78" o:spid="_x0000_s1061" style="position:absolute;left:14859;top:2556;width:9181;height:6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I0MUA&#10;AADcAAAADwAAAGRycy9kb3ducmV2LnhtbESPQWvCQBCF7wX/wzJCb3UThZJGVxEhmIOXRovXMTtN&#10;QrOzIbua9N+7guBthvfmfW9Wm9G04ka9aywriGcRCOLS6oYrBadj9pGAcB5ZY2uZFPyTg8168rbC&#10;VNuBv+lW+EqEEHYpKqi971IpXVmTQTezHXHQfm1v0Ie1r6TucQjhppXzKPqUBhsOhBo72tVU/hVX&#10;EyB5nCX7+flre7aXn2t0yE66i5V6n47bJQhPo3+Zn9e5DvUXC3g8Eya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4jQxQAAANwAAAAPAAAAAAAAAAAAAAAAAJgCAABkcnMv&#10;ZG93bnJldi54bWxQSwUGAAAAAAQABAD1AAAAigMAAAAA&#10;" filled="f" strokeweight=".52906mm">
                            <v:textbox inset=".99997mm,.99997mm,.99997mm,.99997mm">
                              <w:txbxContent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說明學校課程地圖</w:t>
                                  </w:r>
                                </w:p>
                              </w:txbxContent>
                            </v:textbox>
                          </v:rect>
                          <v:rect id="矩形 79" o:spid="_x0000_s1062" style="position:absolute;left:15049;top:10602;width:9181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1P8UA&#10;AADcAAAADwAAAGRycy9kb3ducmV2LnhtbESPQWvCQBCF70L/wzIFb7qJRdHoKlIIzaGXphavY3ZM&#10;QrOzIbsm8d93hYK3Gd6b973ZHUbTiJ46V1tWEM8jEMSF1TWXCk7f6WwNwnlkjY1lUnAnB4f9y2SH&#10;ibYDf1Gf+1KEEHYJKqi8bxMpXVGRQTe3LXHQrrYz6MPalVJ3OIRw08hFFK2kwZoDocKW3isqfvOb&#10;CZAsTtcfi/PmeLaXn1v0mZ50Gys1fR2PWxCeRv80/19nOtR/W8LjmTCB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rU/xQAAANwAAAAPAAAAAAAAAAAAAAAAAJgCAABkcnMv&#10;ZG93bnJldi54bWxQSwUGAAAAAAQABAD1AAAAigMAAAAA&#10;" filled="f" strokeweight=".52906mm">
                            <v:textbox inset=".99997mm,.99997mm,.99997mm,.99997mm">
                              <w:txbxContent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提供學生學習歷程資訊</w:t>
                                  </w:r>
                                </w:p>
                              </w:txbxContent>
                            </v:textbox>
                          </v:rect>
                          <v:rect id="矩形 80" o:spid="_x0000_s1063" style="position:absolute;left:15049;top:18271;width:9181;height:6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/6cQA&#10;AADcAAAADwAAAGRycy9kb3ducmV2LnhtbERPTWvCQBC9C/0PyxS8BN20FZHUVUQpioJQK56H7DRJ&#10;zc6G7Jqk/npXELzN433OdN6ZUjRUu8KygrdhDII4tbrgTMHx52swAeE8ssbSMin4Jwfz2Utviom2&#10;LX9Tc/CZCCHsElSQe18lUro0J4NuaCviwP3a2qAPsM6krrEN4aaU73E8lgYLDg05VrTMKT0fLkbB&#10;mf7a066JzGhxjdajaLXaLvdXpfqv3eIThKfOP8UP90aH+R9ju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P+nEAAAA3AAAAA8AAAAAAAAAAAAAAAAAmAIAAGRycy9k&#10;b3ducmV2LnhtbFBLBQYAAAAABAAEAPUAAACJAwAAAAA=&#10;" filled="f" strokeweight=".52906mm">
                            <v:textbox inset=".99997mm,.99997mm,0,.99997mm">
                              <w:txbxContent>
                                <w:p w:rsidR="0079447E" w:rsidRPr="00EE54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EE54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說明課程與未來進路關聯</w:t>
                                  </w:r>
                                </w:p>
                              </w:txbxContent>
                            </v:textbox>
                          </v:rect>
                          <v:rect id="矩形 81" o:spid="_x0000_s1064" style="position:absolute;left:8858;top:2406;width:3229;height:5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O08YA&#10;AADcAAAADwAAAGRycy9kb3ducmV2LnhtbESPT2vCQBDF70K/wzIFb7qJBf9EV5FCaA69NLV4HbNj&#10;EpqdDdk1id++KxS8zfDevN+b3WE0jeipc7VlBfE8AkFcWF1zqeD0nc7WIJxH1thYJgV3cnDYv0x2&#10;mGg78Bf1uS9FCGGXoILK+zaR0hUVGXRz2xIH7Wo7gz6sXSl1h0MIN41cRNFSGqw5ECps6b2i4je/&#10;mQDJ4nT9sThvjmd7+blFn+lJt7FS09fxuAXhafRP8/91pkP9txU8ngkT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SO08YAAADcAAAADwAAAAAAAAAAAAAAAACYAgAAZHJz&#10;L2Rvd25yZXYueG1sUEsFBgAAAAAEAAQA9QAAAIsDAAAAAA==&#10;" filled="f" strokeweight=".52906mm">
                            <v:textbox inset=".99997mm,.99997mm,.99997mm,.99997mm">
                              <w:txbxContent>
                                <w:p w:rsidR="0079447E" w:rsidRPr="001E26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教師</w:t>
                                  </w:r>
                                </w:p>
                              </w:txbxContent>
                            </v:textbox>
                          </v:rect>
                          <v:rect id="矩形 82" o:spid="_x0000_s1065" style="position:absolute;left:8572;top:10602;width:3490;height:5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aocMA&#10;AADcAAAADwAAAGRycy9kb3ducmV2LnhtbESPTYvCQAyG7wv+hyGCt3VaBXGro4hQ9LCXVRevsRPb&#10;YidTOqN2//3mIHhLyPvxZLnuXaMe1IXas4F0nIAiLrytuTRwOuafc1AhIltsPJOBPwqwXg0+lphZ&#10;/+QfehxiqSSEQ4YGqhjbTOtQVOQwjH1LLLer7xxGWbtS2w6fEu4aPUmSmXZYszRU2NK2ouJ2uDsp&#10;2af5fDc5f23O/vJ7T77zk21TY0bDfrMAFamPb/HLvbeCPxVa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aocMAAADcAAAADwAAAAAAAAAAAAAAAACYAgAAZHJzL2Rv&#10;d25yZXYueG1sUEsFBgAAAAAEAAQA9QAAAIgDAAAAAA==&#10;" filled="f" strokeweight=".52906mm">
                            <v:textbox inset=".99997mm,.99997mm,.99997mm,.99997mm">
                              <w:txbxContent>
                                <w:p w:rsidR="0079447E" w:rsidRPr="001E26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學生</w:t>
                                  </w:r>
                                </w:p>
                              </w:txbxContent>
                            </v:textbox>
                          </v:rect>
                          <v:shape id="直線接點 83" o:spid="_x0000_s1066" type="#_x0000_t32" style="position:absolute;left:12096;top:13760;width:29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xCMQAAADcAAAADwAAAGRycy9kb3ducmV2LnhtbERPS2vCQBC+F/wPywi91Y2vtERXUcFS&#10;EQRtL96G7JgEs7Mxu03Sf98VBG/z8T1nvuxMKRqqXWFZwXAQgSBOrS44U/DzvX37AOE8ssbSMin4&#10;IwfLRe9ljom2LR+pOflMhBB2CSrIva8SKV2ak0E3sBVx4C62NugDrDOpa2xDuCnlKIpiabDg0JBj&#10;RZuc0uvp1yi4ve/Go095i6fnQ7OfrK+rYbZtlXrtd6sZCE+df4of7i8d5k9iuD8TLp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7EIxAAAANwAAAAPAAAAAAAAAAAA&#10;AAAAAKECAABkcnMvZG93bnJldi54bWxQSwUGAAAAAAQABAD5AAAAkgMAAAAA&#10;" strokeweight=".52906mm">
                            <v:stroke joinstyle="miter"/>
                          </v:shape>
                          <v:shape id="直線接點 84" o:spid="_x0000_s1067" type="#_x0000_t32" style="position:absolute;left:13334;top:5940;width:17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A4ccAAADcAAAADwAAAGRycy9kb3ducmV2LnhtbESPT2vCQBDF74V+h2WE3nTjn6qkrmIF&#10;S4tQqHrpbciOSTA7G7PbJP32nYPQ2wzvzXu/WW16V6mWmlB6NjAeJaCIM29Lzg2cT/vhElSIyBYr&#10;z2TglwJs1o8PK0yt7/iL2mPMlYRwSNFAEWOdah2yghyGka+JRbv4xmGUtcm1bbCTcFfpSZLMtcOS&#10;paHAmnYFZdfjjzNwW3xMJ2/6Nn/+/mwPs9frdpzvO2OeBv32BVSkPv6b79fvVvBnQivPyAR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RIDhxwAAANwAAAAPAAAAAAAA&#10;AAAAAAAAAKECAABkcnMvZG93bnJldi54bWxQSwUGAAAAAAQABAD5AAAAlQMAAAAA&#10;" strokeweight=".52906mm">
                            <v:stroke joinstyle="miter"/>
                          </v:shape>
                          <v:shape id="直線接點 85" o:spid="_x0000_s1068" type="#_x0000_t32" style="position:absolute;left:24193;top:13910;width:1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lesQAAADcAAAADwAAAGRycy9kb3ducmV2LnhtbERPS2vCQBC+F/wPywje6sZHbY2uooJS&#10;EQRtL96G7JgEs7Mxuybpv+8WCt7m43vOfNmaQtRUudyygkE/AkGcWJ1zquD7a/v6AcJ5ZI2FZVLw&#10;Qw6Wi87LHGNtGz5RffapCCHsYlSQeV/GUrokI4Oub0viwF1tZdAHWKVSV9iEcFPIYRRNpMGcQ0OG&#10;JW0ySm7nh1Fwf9+Phjt5n7xdjvVhvL6tBum2UarXbVczEJ5a/xT/uz91mD+ewt8z4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CV6xAAAANwAAAAPAAAAAAAAAAAA&#10;AAAAAKECAABkcnMvZG93bnJldi54bWxQSwUGAAAAAAQABAD5AAAAkgMAAAAA&#10;" strokeweight=".52906mm">
                            <v:stroke joinstyle="miter"/>
                          </v:shape>
                          <v:rect id="矩形 86" o:spid="_x0000_s1069" style="position:absolute;left:35623;width:5525;height:5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zB8MA&#10;AADcAAAADwAAAGRycy9kb3ducmV2LnhtbESPTYvCQAyG7wv+hyGCt3VaQXGro4hQ9LCXVRevsRPb&#10;YidTOqN2//3mIHhLyPvxZLnuXaMe1IXas4F0nIAiLrytuTRwOuafc1AhIltsPJOBPwqwXg0+lphZ&#10;/+QfehxiqSSEQ4YGqhjbTOtQVOQwjH1LLLer7xxGWbtS2w6fEu4aPUmSmXZYszRU2NK2ouJ2uDsp&#10;2af5fDc5f23O/vJ7T77zk21TY0bDfrMAFamPb/HLvbeCPxV8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zB8MAAADcAAAADwAAAAAAAAAAAAAAAACYAgAAZHJzL2Rv&#10;d25yZXYueG1sUEsFBgAAAAAEAAQA9QAAAIgDAAAAAA==&#10;" filled="f" strokeweight=".52906mm">
                            <v:textbox inset=".99997mm,.99997mm,.99997mm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Cs w:val="28"/>
                                    </w:rPr>
                                    <w:t>課程諮詢教師</w:t>
                                  </w:r>
                                </w:p>
                              </w:txbxContent>
                            </v:textbox>
                          </v:rect>
                          <v:rect id="矩形 87" o:spid="_x0000_s1070" style="position:absolute;left:35623;top:14812;width:5525;height:6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WnMQA&#10;AADcAAAADwAAAGRycy9kb3ducmV2LnhtbESPT4vCMBDF74LfIYzgTdMKK9o1liKU9bAX/+F1bGbb&#10;YjMpTdT67TeC4G2G9+b93qzS3jTiTp2rLSuIpxEI4sLqmksFx0M+WYBwHlljY5kUPMlBuh4OVpho&#10;++Ad3fe+FCGEXYIKKu/bREpXVGTQTW1LHLQ/2xn0Ye1KqTt8hHDTyFkUzaXBmgOhwpY2FRXX/c0E&#10;yDbOFz+z8zI728vpFv3mR93GSo1HffYNwlPvP+b39VaH+l8xvJ4JE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VpzEAAAA3AAAAA8AAAAAAAAAAAAAAAAAmAIAAGRycy9k&#10;b3ducmV2LnhtbFBLBQYAAAAABAAEAPUAAACJAwAAAAA=&#10;" filled="f" strokeweight=".52906mm">
                            <v:textbox inset=".99997mm,.99997mm,.99997mm,.99997mm">
                              <w:txbxContent>
                                <w:p w:rsidR="0079447E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  <w:szCs w:val="28"/>
                                    </w:rPr>
                                    <w:t>導師或輔導教師</w:t>
                                  </w:r>
                                </w:p>
                              </w:txbxContent>
                            </v:textbox>
                          </v:rect>
                          <v:shape id="直線接點 89" o:spid="_x0000_s1071" type="#_x0000_t32" style="position:absolute;left:38290;top:6003;width:0;height:1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wOcUAAADcAAAADwAAAGRycy9kb3ducmV2LnhtbERPTWvCQBC9C/0PyxS8SN1Ea5HoKioK&#10;9dKiFvE4ZMckmJ0N2TVJ++u7QqG3ebzPmS87U4qGaldYVhAPIxDEqdUFZwq+TruXKQjnkTWWlknB&#10;NzlYLp56c0y0bflAzdFnIoSwS1BB7n2VSOnSnAy6oa2IA3e1tUEfYJ1JXWMbwk0pR1H0Jg0WHBpy&#10;rGiTU3o73o2C1018+TxNtj/7ezttBrfzehR/HJTqP3erGQhPnf8X/7nfdZg/GcPjmXCB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SwOcUAAADcAAAADwAAAAAAAAAA&#10;AAAAAAChAgAAZHJzL2Rvd25yZXYueG1sUEsFBgAAAAAEAAQA+QAAAJMDAAAAAA==&#10;" strokeweight=".52906mm">
                            <v:stroke startarrow="block" joinstyle="miter"/>
                            <v:shadow on="t" color="black" opacity="22937f" origin="-.5,-.5" offset="0,.63881mm"/>
                          </v:shape>
                          <v:rect id="矩形 90" o:spid="_x0000_s1072" style="position:absolute;top:2406;width:5460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dccIA&#10;AADcAAAADwAAAGRycy9kb3ducmV2LnhtbERPTWvCQBC9F/wPywi9NRvFFkldpQgtgqTUqPchOybB&#10;7GzMrib5911B8DaP9zmLVW9qcaPWVZYVTKIYBHFudcWFgsP++20OwnlkjbVlUjCQg9Vy9LLARNuO&#10;d3TLfCFCCLsEFZTeN4mULi/JoItsQxy4k20N+gDbQuoWuxBuajmN4w9psOLQUGJD65Lyc3Y1Cqbp&#10;7186zLeXbX09W9dXx+70M1Hqddx/fYLw1Pun+OHe6DD/fQb3Z8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1xwgAAANwAAAAPAAAAAAAAAAAAAAAAAJgCAABkcnMvZG93&#10;bnJldi54bWxQSwUGAAAAAAQABAD1AAAAhwMAAAAA&#10;" filled="f" strokeweight=".52906mm">
                            <v:textbox inset="0,.99997mm,0,.99997mm">
                              <w:txbxContent>
                                <w:p w:rsidR="0079447E" w:rsidRPr="001E26DB" w:rsidRDefault="0079447E" w:rsidP="000E3204">
                                  <w:pPr>
                                    <w:pStyle w:val="Web"/>
                                    <w:spacing w:before="0" w:after="0" w:line="280" w:lineRule="exact"/>
                                    <w:jc w:val="center"/>
                                  </w:pPr>
                                  <w:r w:rsidRPr="001E26DB"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  <w:kern w:val="3"/>
                                    </w:rPr>
                                    <w:t>課程諮詢教師召集人</w:t>
                                  </w:r>
                                </w:p>
                              </w:txbxContent>
                            </v:textbox>
                          </v:rect>
                          <v:shape id="直線接點 91" o:spid="_x0000_s1073" type="#_x0000_t32" style="position:absolute;left:2666;top:10000;width:0;height:12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eKcUAAADcAAAADwAAAGRycy9kb3ducmV2LnhtbESPQW/CMAyF75P2HyJP4jbSTQxQIaAN&#10;hOA4KCCOVuO1HY1TJQE6fv2ChMTN1nt+3/N42ppanMn5yrKCt24Cgji3uuJCwTZbvA5B+ICssbZM&#10;Cv7Iw3Ty/DTGVNsLr+m8CYWIIexTVFCG0KRS+rwkg75rG+Ko/VhnMMTVFVI7vMRwU8v3JOlLgxVH&#10;QokNzUrKj5uTiZD5F/V2er8mN//dHpbHLMPvq1Kdl/ZzBCJQGx7m+/VKx/ofA7g9EyeQk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qeKcUAAADcAAAADwAAAAAAAAAA&#10;AAAAAAChAgAAZHJzL2Rvd25yZXYueG1sUEsFBgAAAAAEAAQA+QAAAJMDAAAAAA==&#10;" strokeweight=".52906mm">
                            <v:stroke joinstyle="miter"/>
                            <v:shadow on="t" color="black" opacity="22937f" origin="-.5,-.5" offset="0,.63881mm"/>
                          </v:shape>
                          <v:shape id="直線接點 56" o:spid="_x0000_s1074" type="#_x0000_t32" style="position:absolute;left:41148;top:9857;width:17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WTMIAAADcAAAADwAAAGRycy9kb3ducmV2LnhtbERPPWvDMBDdA/0P4grdEtkuhOJGCcEQ&#10;KF1qp+nQ7bCulol1MpLqOP8+ChS63eN93mY320FM5EPvWEG+ykAQt0733Ck4fR6WLyBCRNY4OCYF&#10;Vwqw2z4sNlhqd+GGpmPsRArhUKICE+NYShlaQxbDyo3Eiftx3mJM0HdSe7ykcDvIIsvW0mLPqcHg&#10;SJWh9nz8tQqaj8JI+Tz599jnU+W/h/qrPij19DjvX0FEmuO/+M/9ptP8rID7M+k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YWTMIAAADcAAAADwAAAAAAAAAAAAAA&#10;AAChAgAAZHJzL2Rvd25yZXYueG1sUEsFBgAAAAAEAAQA+QAAAJADAAAAAA==&#10;" strokeweight=".52906mm">
                            <v:stroke endarrow="block" joinstyle="miter"/>
                          </v:shape>
                          <v:shape id="直線接點 89" o:spid="_x0000_s1075" type="#_x0000_t32" style="position:absolute;left:38290;top:21297;width:0;height:1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4HUMQAAADcAAAADwAAAGRycy9kb3ducmV2LnhtbERPTWvCQBC9C/0PyxR6kbqJ2CLRVVRa&#10;qBdFLeJxyI5JMDsbsmsS/fWuUOhtHu9zpvPOlKKh2hWWFcSDCARxanXBmYLfw/f7GITzyBpLy6Tg&#10;Rg7ms5feFBNtW95Rs/eZCCHsElSQe18lUro0J4NuYCviwJ1tbdAHWGdS19iGcFPKYRR9SoMFh4Yc&#10;K1rllF72V6NgtIpP28PH1319bcdN/3JcDuPNTqm3124xAeGp8//iP/ePDvOjETyfCR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gdQxAAAANwAAAAPAAAAAAAAAAAA&#10;AAAAAKECAABkcnMvZG93bnJldi54bWxQSwUGAAAAAAQABAD5AAAAkgMAAAAA&#10;" strokeweight=".52906mm">
                            <v:stroke startarrow="block" joinstyle="miter"/>
                            <v:shadow on="t" color="black" opacity="22937f" origin="-.5,-.5" offset="0,.63881mm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F556F3A" wp14:editId="0B9907B9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1572260</wp:posOffset>
                      </wp:positionV>
                      <wp:extent cx="219710" cy="224155"/>
                      <wp:effectExtent l="35877" t="21273" r="25718" b="25717"/>
                      <wp:wrapNone/>
                      <wp:docPr id="86" name="向右箭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219710" cy="224155"/>
                              </a:xfrm>
                              <a:custGeom>
                                <a:avLst>
                                  <a:gd name="f0" fmla="val 10800"/>
                                  <a:gd name="f1" fmla="val 5400"/>
                                </a:avLst>
                                <a:gdLst>
                                  <a:gd name="f2" fmla="val 10800000"/>
                                  <a:gd name="f3" fmla="val 5400000"/>
                                  <a:gd name="f4" fmla="val 180"/>
                                  <a:gd name="f5" fmla="val w"/>
                                  <a:gd name="f6" fmla="val h"/>
                                  <a:gd name="f7" fmla="val 0"/>
                                  <a:gd name="f8" fmla="val 21600"/>
                                  <a:gd name="f9" fmla="val 10800"/>
                                  <a:gd name="f10" fmla="+- 0 0 0"/>
                                  <a:gd name="f11" fmla="+- 0 0 180"/>
                                  <a:gd name="f12" fmla="*/ f5 1 21600"/>
                                  <a:gd name="f13" fmla="*/ f6 1 21600"/>
                                  <a:gd name="f14" fmla="+- f8 0 f7"/>
                                  <a:gd name="f15" fmla="pin 0 f0 21600"/>
                                  <a:gd name="f16" fmla="pin 0 f1 10800"/>
                                  <a:gd name="f17" fmla="*/ f10 f2 1"/>
                                  <a:gd name="f18" fmla="*/ f11 f2 1"/>
                                  <a:gd name="f19" fmla="val f15"/>
                                  <a:gd name="f20" fmla="val f16"/>
                                  <a:gd name="f21" fmla="*/ f14 1 21600"/>
                                  <a:gd name="f22" fmla="*/ f15 f12 1"/>
                                  <a:gd name="f23" fmla="*/ f16 f13 1"/>
                                  <a:gd name="f24" fmla="*/ f17 1 f4"/>
                                  <a:gd name="f25" fmla="*/ f18 1 f4"/>
                                  <a:gd name="f26" fmla="+- 21600 0 f20"/>
                                  <a:gd name="f27" fmla="+- 21600 0 f19"/>
                                  <a:gd name="f28" fmla="*/ 0 f21 1"/>
                                  <a:gd name="f29" fmla="*/ 21600 f21 1"/>
                                  <a:gd name="f30" fmla="*/ f20 f13 1"/>
                                  <a:gd name="f31" fmla="*/ f19 f12 1"/>
                                  <a:gd name="f32" fmla="+- f24 0 f3"/>
                                  <a:gd name="f33" fmla="+- f25 0 f3"/>
                                  <a:gd name="f34" fmla="*/ f27 f20 1"/>
                                  <a:gd name="f35" fmla="*/ f28 1 f21"/>
                                  <a:gd name="f36" fmla="*/ f29 1 f21"/>
                                  <a:gd name="f37" fmla="*/ f26 f13 1"/>
                                  <a:gd name="f38" fmla="*/ f34 1 10800"/>
                                  <a:gd name="f39" fmla="*/ f35 f12 1"/>
                                  <a:gd name="f40" fmla="*/ f35 f13 1"/>
                                  <a:gd name="f41" fmla="*/ f36 f13 1"/>
                                  <a:gd name="f42" fmla="+- f19 f38 0"/>
                                  <a:gd name="f43" fmla="*/ f42 f12 1"/>
                                </a:gdLst>
                                <a:ahLst>
                                  <a:ahXY gdRefX="f0" minX="f7" maxX="f8" gdRefY="f1" minY="f7" maxY="f9">
                                    <a:pos x="f22" y="f23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2">
                                    <a:pos x="f31" y="f40"/>
                                  </a:cxn>
                                  <a:cxn ang="f33">
                                    <a:pos x="f31" y="f41"/>
                                  </a:cxn>
                                </a:cxnLst>
                                <a:rect l="f39" t="f30" r="f43" b="f37"/>
                                <a:pathLst>
                                  <a:path w="21600" h="21600">
                                    <a:moveTo>
                                      <a:pt x="f7" y="f20"/>
                                    </a:moveTo>
                                    <a:lnTo>
                                      <a:pt x="f19" y="f20"/>
                                    </a:lnTo>
                                    <a:lnTo>
                                      <a:pt x="f19" y="f7"/>
                                    </a:lnTo>
                                    <a:lnTo>
                                      <a:pt x="f8" y="f9"/>
                                    </a:lnTo>
                                    <a:lnTo>
                                      <a:pt x="f19" y="f8"/>
                                    </a:lnTo>
                                    <a:lnTo>
                                      <a:pt x="f19" y="f26"/>
                                    </a:lnTo>
                                    <a:lnTo>
                                      <a:pt x="f7" y="f2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46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向右箭號 48" o:spid="_x0000_s1026" style="position:absolute;margin-left:385.55pt;margin-top:123.8pt;width:17.3pt;height:17.65pt;rotation:-5898236fd;flip:x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" path="m,5400r10800,l10800,,21600,10800,10800,21600r,-5400l,16200,,5400xe" filled="f" strokeweight=".52906mm">
                      <v:stroke joinstyle="miter"/>
                      <v:path arrowok="t" o:connecttype="custom" o:connectlocs="109855,0;219710,112078;109855,224155;0,112078;109855,0;109855,224155" o:connectangles="270,0,90,180,270,90" textboxrect="0,5400,16200,16200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8C9FD3B" wp14:editId="48047CAD">
                      <wp:simplePos x="0" y="0"/>
                      <wp:positionH relativeFrom="column">
                        <wp:posOffset>1709315</wp:posOffset>
                      </wp:positionH>
                      <wp:positionV relativeFrom="paragraph">
                        <wp:posOffset>2415922</wp:posOffset>
                      </wp:positionV>
                      <wp:extent cx="172135" cy="0"/>
                      <wp:effectExtent l="0" t="0" r="18415" b="19050"/>
                      <wp:wrapNone/>
                      <wp:docPr id="88" name="直線接點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50" o:spid="_x0000_s1026" type="#_x0000_t32" style="position:absolute;margin-left:134.6pt;margin-top:190.25pt;width:13.55pt;height: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" strokeweight=".52906mm">
                      <v:stroke joinstyle="miter"/>
                    </v:shape>
                  </w:pict>
                </mc:Fallback>
              </mc:AlternateContent>
            </w:r>
          </w:p>
        </w:tc>
      </w:tr>
    </w:tbl>
    <w:p w:rsidR="000E3204" w:rsidRPr="00EE54DB" w:rsidRDefault="000E3204" w:rsidP="00EE54DB">
      <w:pPr>
        <w:pStyle w:val="ParaAttribute54"/>
        <w:spacing w:line="240" w:lineRule="auto"/>
        <w:rPr>
          <w:rFonts w:eastAsia="新細明體"/>
          <w:sz w:val="24"/>
          <w:szCs w:val="24"/>
        </w:rPr>
      </w:pPr>
    </w:p>
    <w:p w:rsidR="00EE54DB" w:rsidRPr="00F85217" w:rsidRDefault="00D215C1" w:rsidP="00F85217">
      <w:pPr>
        <w:pStyle w:val="ParaAttribute105"/>
        <w:spacing w:beforeLines="50" w:before="120" w:afterLines="50" w:after="120" w:line="240" w:lineRule="auto"/>
        <w:outlineLvl w:val="2"/>
        <w:rPr>
          <w:rStyle w:val="CharAttribute8"/>
          <w:rFonts w:ascii="標楷體" w:eastAsia="標楷體" w:hAnsi="標楷體"/>
          <w:sz w:val="24"/>
        </w:rPr>
      </w:pPr>
      <w:r w:rsidRPr="00F85217">
        <w:rPr>
          <w:rStyle w:val="CharAttribute8"/>
          <w:rFonts w:ascii="標楷體" w:eastAsia="標楷體" w:hAnsi="標楷體"/>
          <w:sz w:val="24"/>
        </w:rPr>
        <w:tab/>
      </w:r>
      <w:r w:rsidRPr="00F85217">
        <w:rPr>
          <w:rStyle w:val="CharAttribute8"/>
          <w:rFonts w:ascii="標楷體" w:eastAsia="標楷體" w:hAnsi="標楷體"/>
          <w:sz w:val="24"/>
        </w:rPr>
        <w:tab/>
      </w:r>
      <w:bookmarkStart w:id="217" w:name="_Toc12530099"/>
      <w:r w:rsidRPr="00F85217">
        <w:rPr>
          <w:rStyle w:val="CharAttribute8"/>
          <w:rFonts w:ascii="標楷體" w:eastAsia="標楷體" w:hAnsi="標楷體"/>
          <w:b/>
          <w:sz w:val="24"/>
        </w:rPr>
        <w:t>(</w:t>
      </w:r>
      <w:r w:rsidR="00F85217">
        <w:rPr>
          <w:rStyle w:val="CharAttribute8"/>
          <w:rFonts w:ascii="標楷體" w:eastAsia="標楷體" w:hAnsi="標楷體" w:hint="eastAsia"/>
          <w:sz w:val="24"/>
          <w:szCs w:val="24"/>
        </w:rPr>
        <w:t>二</w:t>
      </w:r>
      <w:r w:rsidRPr="00F85217">
        <w:rPr>
          <w:rStyle w:val="CharAttribute8"/>
          <w:rFonts w:ascii="標楷體" w:eastAsia="標楷體" w:hAnsi="標楷體"/>
          <w:b/>
          <w:sz w:val="24"/>
        </w:rPr>
        <w:t>)</w:t>
      </w:r>
      <w:r w:rsidRPr="00F85217">
        <w:rPr>
          <w:rStyle w:val="CharAttribute8"/>
          <w:rFonts w:ascii="標楷體" w:eastAsia="標楷體" w:hAnsi="標楷體"/>
          <w:sz w:val="24"/>
          <w:szCs w:val="24"/>
        </w:rPr>
        <w:t>、選課流程</w:t>
      </w:r>
      <w:bookmarkEnd w:id="217"/>
    </w:p>
    <w:p w:rsidR="00EE54DB" w:rsidRPr="00EE54DB" w:rsidRDefault="00B343A1" w:rsidP="00EE54DB">
      <w:pPr>
        <w:pStyle w:val="ParaAttribute54"/>
        <w:spacing w:line="240" w:lineRule="auto"/>
        <w:rPr>
          <w:rFonts w:eastAsia="新細明體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3.8pt;margin-top:9.55pt;width:106.9pt;height:82.9pt;z-index:251873280">
            <v:imagedata r:id="rId23" o:title=""/>
            <w10:wrap type="square"/>
          </v:shape>
          <o:OLEObject Type="Embed" ProgID="PI3.Image" ShapeID="_x0000_s1038" DrawAspect="Content" ObjectID="_1623144718" r:id="rId24"/>
        </w:pict>
      </w:r>
      <w:r>
        <w:rPr>
          <w:noProof/>
        </w:rPr>
        <w:pict>
          <v:shape id="_x0000_s1039" type="#_x0000_t75" style="position:absolute;margin-left:129.9pt;margin-top:9.55pt;width:82.3pt;height:91.2pt;z-index:251565053">
            <v:imagedata r:id="rId25" o:title=""/>
            <w10:wrap type="square"/>
          </v:shape>
          <o:OLEObject Type="Embed" ProgID="PI3.Image" ShapeID="_x0000_s1039" DrawAspect="Content" ObjectID="_1623144719" r:id="rId26"/>
        </w:pict>
      </w:r>
      <w:r w:rsidR="00FA6754">
        <w:rPr>
          <w:rFonts w:eastAsia="新細明體" w:hint="eastAsia"/>
          <w:noProof/>
          <w:sz w:val="24"/>
          <w:szCs w:val="24"/>
        </w:rPr>
        <w:t xml:space="preserve"> </w:t>
      </w:r>
      <w:r w:rsidR="00F85217">
        <w:rPr>
          <w:rFonts w:eastAsia="新細明體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2FD42F" wp14:editId="18EBF907">
                <wp:simplePos x="0" y="0"/>
                <wp:positionH relativeFrom="column">
                  <wp:posOffset>2663190</wp:posOffset>
                </wp:positionH>
                <wp:positionV relativeFrom="paragraph">
                  <wp:posOffset>6457950</wp:posOffset>
                </wp:positionV>
                <wp:extent cx="1440180" cy="342900"/>
                <wp:effectExtent l="9525" t="9525" r="7620" b="9525"/>
                <wp:wrapNone/>
                <wp:docPr id="41" name="手繪多邊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429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2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41" o:spid="_x0000_s1026" style="position:absolute;margin-left:209.7pt;margin-top:508.5pt;width:113.4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" path="m,l21600,r,21600l,21600,,xe" strokeweight=".02mm">
                <v:stroke joinstyle="miter"/>
                <v:path o:connecttype="custom" o:connectlocs="0,0;1440180,0;1440180,342900;0,342900" o:connectangles="0,0,0,0"/>
              </v:shape>
            </w:pict>
          </mc:Fallback>
        </mc:AlternateContent>
      </w:r>
      <w:r w:rsidR="00F85217">
        <w:rPr>
          <w:rFonts w:eastAsia="新細明體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BD2F07" wp14:editId="07C1DCD7">
                <wp:simplePos x="0" y="0"/>
                <wp:positionH relativeFrom="column">
                  <wp:posOffset>2663190</wp:posOffset>
                </wp:positionH>
                <wp:positionV relativeFrom="paragraph">
                  <wp:posOffset>5786120</wp:posOffset>
                </wp:positionV>
                <wp:extent cx="1440180" cy="342900"/>
                <wp:effectExtent l="9525" t="5715" r="7620" b="13335"/>
                <wp:wrapNone/>
                <wp:docPr id="40" name="手繪多邊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429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2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40" o:spid="_x0000_s1026" style="position:absolute;margin-left:209.7pt;margin-top:455.6pt;width:113.4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" path="m,l21600,r,21600l,21600,,xe" strokeweight=".02mm">
                <v:stroke joinstyle="miter"/>
                <v:path o:connecttype="custom" o:connectlocs="0,0;1440180,0;1440180,342900;0,342900" o:connectangles="0,0,0,0"/>
              </v:shape>
            </w:pict>
          </mc:Fallback>
        </mc:AlternateContent>
      </w:r>
    </w:p>
    <w:p w:rsidR="00EE54DB" w:rsidRPr="00EE54DB" w:rsidRDefault="00EE54DB" w:rsidP="00EE54DB">
      <w:pPr>
        <w:pStyle w:val="ParaAttribute54"/>
        <w:spacing w:line="240" w:lineRule="auto"/>
        <w:rPr>
          <w:rFonts w:eastAsia="新細明體"/>
          <w:sz w:val="24"/>
          <w:szCs w:val="24"/>
        </w:rPr>
      </w:pPr>
    </w:p>
    <w:p w:rsidR="00001446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41C78C" wp14:editId="7D911C79">
                <wp:simplePos x="0" y="0"/>
                <wp:positionH relativeFrom="column">
                  <wp:posOffset>-2176780</wp:posOffset>
                </wp:positionH>
                <wp:positionV relativeFrom="paragraph">
                  <wp:posOffset>1702435</wp:posOffset>
                </wp:positionV>
                <wp:extent cx="236855" cy="193675"/>
                <wp:effectExtent l="21590" t="0" r="32385" b="32385"/>
                <wp:wrapNone/>
                <wp:docPr id="62" name="向右箭號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855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62" o:spid="_x0000_s1026" type="#_x0000_t13" style="position:absolute;margin-left:-171.4pt;margin-top:134.05pt;width:18.65pt;height:15.25pt;rotation:90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" adj="12769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2FE4D43" wp14:editId="30E6CE32">
                <wp:simplePos x="0" y="0"/>
                <wp:positionH relativeFrom="column">
                  <wp:posOffset>2128664</wp:posOffset>
                </wp:positionH>
                <wp:positionV relativeFrom="paragraph">
                  <wp:posOffset>753399</wp:posOffset>
                </wp:positionV>
                <wp:extent cx="237419" cy="193964"/>
                <wp:effectExtent l="21590" t="0" r="32385" b="32385"/>
                <wp:wrapNone/>
                <wp:docPr id="63" name="向右箭號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7419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63" o:spid="_x0000_s1026" type="#_x0000_t13" style="position:absolute;margin-left:167.6pt;margin-top:59.3pt;width:18.7pt;height:15.25pt;rotation:90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" adj="12777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811940" wp14:editId="70B271DB">
                <wp:simplePos x="0" y="0"/>
                <wp:positionH relativeFrom="column">
                  <wp:posOffset>-1364615</wp:posOffset>
                </wp:positionH>
                <wp:positionV relativeFrom="paragraph">
                  <wp:posOffset>2138045</wp:posOffset>
                </wp:positionV>
                <wp:extent cx="236855" cy="193675"/>
                <wp:effectExtent l="0" t="19050" r="29845" b="34925"/>
                <wp:wrapNone/>
                <wp:docPr id="61" name="向右箭號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61" o:spid="_x0000_s1026" type="#_x0000_t13" style="position:absolute;margin-left:-107.45pt;margin-top:168.35pt;width:18.65pt;height:15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" adj="12769" fillcolor="white [3212]" strokecolor="black [3213]" strokeweight="1.5pt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C6D4F3" wp14:editId="4EE42174">
                <wp:simplePos x="0" y="0"/>
                <wp:positionH relativeFrom="column">
                  <wp:posOffset>-1081520</wp:posOffset>
                </wp:positionH>
                <wp:positionV relativeFrom="paragraph">
                  <wp:posOffset>1973695</wp:posOffset>
                </wp:positionV>
                <wp:extent cx="1018193" cy="525780"/>
                <wp:effectExtent l="0" t="0" r="10795" b="2667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93" cy="525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85587" w:rsidRDefault="0079447E" w:rsidP="0038558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385587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選課完成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3" o:spid="_x0000_s1076" style="position:absolute;margin-left:-85.15pt;margin-top:155.4pt;width:80.15pt;height:41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" fillcolor="#d8d8d8 [2732]" strokecolor="black [3213]" strokeweight="1.5pt">
                <v:textbox>
                  <w:txbxContent>
                    <w:p w:rsidR="0079447E" w:rsidRPr="00385587" w:rsidRDefault="0079447E" w:rsidP="0038558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385587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選課完成</w:t>
                      </w:r>
                    </w:p>
                  </w:txbxContent>
                </v:textbox>
              </v:rect>
            </w:pict>
          </mc:Fallback>
        </mc:AlternateContent>
      </w:r>
      <w:r w:rsidR="00385587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0E43B4E" wp14:editId="6EC3E2D8">
                <wp:simplePos x="0" y="0"/>
                <wp:positionH relativeFrom="column">
                  <wp:posOffset>-1188720</wp:posOffset>
                </wp:positionH>
                <wp:positionV relativeFrom="paragraph">
                  <wp:posOffset>1100455</wp:posOffset>
                </wp:positionV>
                <wp:extent cx="1129030" cy="525780"/>
                <wp:effectExtent l="0" t="0" r="13970" b="2667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25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AC6142" w:rsidRDefault="0079447E" w:rsidP="00AC6142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</w:pPr>
                            <w:r w:rsidRPr="00AC614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辦理加退選</w:t>
                            </w:r>
                          </w:p>
                          <w:p w:rsidR="0079447E" w:rsidRPr="00AC6142" w:rsidRDefault="0079447E" w:rsidP="001547B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AC6142">
                              <w:rPr>
                                <w:rFonts w:ascii="標楷體" w:eastAsia="標楷體" w:hAnsi="標楷體" w:hint="eastAsia"/>
                                <w:b/>
                                <w:color w:val="002060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  <w:t>(未開班或想更換)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8" o:spid="_x0000_s1077" style="position:absolute;margin-left:-93.6pt;margin-top:86.65pt;width:88.9pt;height:41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" filled="f" strokecolor="black [3213]" strokeweight="1.5pt">
                <v:textbox>
                  <w:txbxContent>
                    <w:p w:rsidR="0079447E" w:rsidRPr="00AC6142" w:rsidRDefault="0079447E" w:rsidP="00AC6142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</w:pPr>
                      <w:r w:rsidRPr="00AC614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辦理加退選</w:t>
                      </w:r>
                    </w:p>
                    <w:p w:rsidR="0079447E" w:rsidRPr="00AC6142" w:rsidRDefault="0079447E" w:rsidP="001547B2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 w:val="18"/>
                          <w:szCs w:val="18"/>
                          <w:lang w:eastAsia="zh-TW"/>
                        </w:rPr>
                      </w:pPr>
                      <w:r w:rsidRPr="00AC6142"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 w:val="18"/>
                          <w:szCs w:val="18"/>
                          <w:lang w:eastAsia="zh-TW"/>
                        </w:rPr>
                        <w:t>(未開班或想更換)</w:t>
                      </w:r>
                    </w:p>
                  </w:txbxContent>
                </v:textbox>
              </v:rect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BE26B8E" wp14:editId="684526C9">
                <wp:simplePos x="0" y="0"/>
                <wp:positionH relativeFrom="column">
                  <wp:posOffset>-1457960</wp:posOffset>
                </wp:positionH>
                <wp:positionV relativeFrom="paragraph">
                  <wp:posOffset>1279525</wp:posOffset>
                </wp:positionV>
                <wp:extent cx="234950" cy="193675"/>
                <wp:effectExtent l="19050" t="19050" r="12700" b="34925"/>
                <wp:wrapNone/>
                <wp:docPr id="59" name="向右箭號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4950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9" o:spid="_x0000_s1026" type="#_x0000_t13" style="position:absolute;margin-left:-114.8pt;margin-top:100.75pt;width:18.5pt;height:15.25pt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" adj="12697" fillcolor="white [3212]" strokecolor="black [3213]" strokeweight="1.5pt"/>
            </w:pict>
          </mc:Fallback>
        </mc:AlternateContent>
      </w:r>
      <w:r w:rsidR="00385587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EDE521" wp14:editId="247C0359">
                <wp:simplePos x="0" y="0"/>
                <wp:positionH relativeFrom="column">
                  <wp:posOffset>-2806065</wp:posOffset>
                </wp:positionH>
                <wp:positionV relativeFrom="paragraph">
                  <wp:posOffset>1100455</wp:posOffset>
                </wp:positionV>
                <wp:extent cx="1343660" cy="525780"/>
                <wp:effectExtent l="0" t="0" r="27940" b="2667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25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85587" w:rsidRDefault="0079447E" w:rsidP="0038558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  <w:t>加退任課</w:t>
                            </w:r>
                            <w:r w:rsidRPr="00385587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教師簽章</w:t>
                            </w:r>
                          </w:p>
                          <w:p w:rsidR="0079447E" w:rsidRPr="00385587" w:rsidRDefault="0079447E" w:rsidP="00AC6142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385587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導師簽章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1" o:spid="_x0000_s1078" style="position:absolute;margin-left:-220.95pt;margin-top:86.65pt;width:105.8pt;height:41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" filled="f" strokecolor="black [3213]" strokeweight="1.5pt">
                <v:textbox inset="1mm,,1mm">
                  <w:txbxContent>
                    <w:p w:rsidR="0079447E" w:rsidRPr="00385587" w:rsidRDefault="0079447E" w:rsidP="00385587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  <w:t>加退任課</w:t>
                      </w:r>
                      <w:r w:rsidRPr="00385587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教師簽章</w:t>
                      </w:r>
                    </w:p>
                    <w:p w:rsidR="0079447E" w:rsidRPr="00385587" w:rsidRDefault="0079447E" w:rsidP="00AC6142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385587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導師簽章</w:t>
                      </w:r>
                    </w:p>
                  </w:txbxContent>
                </v:textbox>
              </v:rect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993770" wp14:editId="44F08FD1">
                <wp:simplePos x="0" y="0"/>
                <wp:positionH relativeFrom="column">
                  <wp:posOffset>-22010</wp:posOffset>
                </wp:positionH>
                <wp:positionV relativeFrom="paragraph">
                  <wp:posOffset>1259205</wp:posOffset>
                </wp:positionV>
                <wp:extent cx="235527" cy="193964"/>
                <wp:effectExtent l="19050" t="19050" r="12700" b="34925"/>
                <wp:wrapNone/>
                <wp:docPr id="58" name="向右箭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5527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8" o:spid="_x0000_s1026" type="#_x0000_t13" style="position:absolute;margin-left:-1.75pt;margin-top:99.15pt;width:18.55pt;height:15.25pt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" adj="12706" fillcolor="white [3212]" strokecolor="black [3213]" strokeweight="1.5pt"/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BCA0D61" wp14:editId="717034E0">
                <wp:simplePos x="0" y="0"/>
                <wp:positionH relativeFrom="column">
                  <wp:posOffset>1427480</wp:posOffset>
                </wp:positionH>
                <wp:positionV relativeFrom="paragraph">
                  <wp:posOffset>1259782</wp:posOffset>
                </wp:positionV>
                <wp:extent cx="235527" cy="193964"/>
                <wp:effectExtent l="19050" t="19050" r="12700" b="34925"/>
                <wp:wrapNone/>
                <wp:docPr id="57" name="向右箭號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5527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7" o:spid="_x0000_s1026" type="#_x0000_t13" style="position:absolute;margin-left:112.4pt;margin-top:99.2pt;width:18.55pt;height:15.25p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" adj="12706" fillcolor="white [3212]" strokecolor="black [3213]" strokeweight="1.5pt"/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A97221" wp14:editId="178C4677">
                <wp:simplePos x="0" y="0"/>
                <wp:positionH relativeFrom="column">
                  <wp:posOffset>1427876</wp:posOffset>
                </wp:positionH>
                <wp:positionV relativeFrom="paragraph">
                  <wp:posOffset>213360</wp:posOffset>
                </wp:positionV>
                <wp:extent cx="237419" cy="193964"/>
                <wp:effectExtent l="0" t="19050" r="29845" b="34925"/>
                <wp:wrapNone/>
                <wp:docPr id="56" name="向右箭號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19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6" o:spid="_x0000_s1026" type="#_x0000_t13" style="position:absolute;margin-left:112.45pt;margin-top:16.8pt;width:18.7pt;height:15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" adj="12777" fillcolor="white [3212]" strokecolor="black [3213]" strokeweight="1.5pt"/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B77FB0C" wp14:editId="44E707ED">
                <wp:simplePos x="0" y="0"/>
                <wp:positionH relativeFrom="column">
                  <wp:posOffset>-4563</wp:posOffset>
                </wp:positionH>
                <wp:positionV relativeFrom="paragraph">
                  <wp:posOffset>213360</wp:posOffset>
                </wp:positionV>
                <wp:extent cx="237419" cy="193964"/>
                <wp:effectExtent l="0" t="19050" r="29845" b="34925"/>
                <wp:wrapNone/>
                <wp:docPr id="55" name="向右箭號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19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5" o:spid="_x0000_s1026" type="#_x0000_t13" style="position:absolute;margin-left:-.35pt;margin-top:16.8pt;width:18.7pt;height:15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" adj="12777" fillcolor="white [3212]" strokecolor="black [3213]" strokeweight="1.5pt"/>
            </w:pict>
          </mc:Fallback>
        </mc:AlternateContent>
      </w:r>
      <w:r w:rsidR="00385587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27DFA5" wp14:editId="0ABBA0E6">
                <wp:simplePos x="0" y="0"/>
                <wp:positionH relativeFrom="column">
                  <wp:posOffset>-1502410</wp:posOffset>
                </wp:positionH>
                <wp:positionV relativeFrom="paragraph">
                  <wp:posOffset>213821</wp:posOffset>
                </wp:positionV>
                <wp:extent cx="237419" cy="193964"/>
                <wp:effectExtent l="0" t="19050" r="29845" b="34925"/>
                <wp:wrapNone/>
                <wp:docPr id="54" name="向右箭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19" cy="19396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54" o:spid="_x0000_s1026" type="#_x0000_t13" style="position:absolute;margin-left:-118.3pt;margin-top:16.85pt;width:18.7pt;height:15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" adj="12777" fillcolor="white [3212]" strokecolor="black [3213]" strokeweight="1.5pt"/>
            </w:pict>
          </mc:Fallback>
        </mc:AlternateContent>
      </w:r>
      <w:r w:rsidR="00B343A1">
        <w:rPr>
          <w:noProof/>
        </w:rPr>
        <w:pict>
          <v:shape id="_x0000_s1040" type="#_x0000_t75" style="position:absolute;margin-left:212.2pt;margin-top:64.85pt;width:53.9pt;height:53.9pt;z-index:251564028;mso-position-horizontal-relative:text;mso-position-vertical-relative:text">
            <v:imagedata r:id="rId27" o:title=""/>
            <w10:wrap type="square"/>
          </v:shape>
          <o:OLEObject Type="Embed" ProgID="PI3.Image" ShapeID="_x0000_s1040" DrawAspect="Content" ObjectID="_1623144720" r:id="rId28"/>
        </w:pict>
      </w:r>
      <w:r w:rsidR="00385587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B185705" wp14:editId="4FCF2EE3">
                <wp:simplePos x="0" y="0"/>
                <wp:positionH relativeFrom="column">
                  <wp:posOffset>-2750993</wp:posOffset>
                </wp:positionH>
                <wp:positionV relativeFrom="paragraph">
                  <wp:posOffset>1973695</wp:posOffset>
                </wp:positionV>
                <wp:extent cx="1343660" cy="518795"/>
                <wp:effectExtent l="0" t="0" r="27940" b="1460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18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85587" w:rsidRDefault="0079447E" w:rsidP="00AC6142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385587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公佈加退選結果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" o:spid="_x0000_s1079" style="position:absolute;margin-left:-216.6pt;margin-top:155.4pt;width:105.8pt;height:40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" filled="f" strokecolor="black [3213]" strokeweight="1.5pt">
                <v:textbox>
                  <w:txbxContent>
                    <w:p w:rsidR="0079447E" w:rsidRPr="00385587" w:rsidRDefault="0079447E" w:rsidP="00AC6142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385587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公佈加退選結果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468CA9" wp14:editId="5F8F1333">
                <wp:simplePos x="0" y="0"/>
                <wp:positionH relativeFrom="column">
                  <wp:posOffset>267335</wp:posOffset>
                </wp:positionH>
                <wp:positionV relativeFrom="paragraph">
                  <wp:posOffset>1097915</wp:posOffset>
                </wp:positionV>
                <wp:extent cx="1129030" cy="519430"/>
                <wp:effectExtent l="0" t="0" r="13970" b="1397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19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1547B2" w:rsidRDefault="0079447E" w:rsidP="001547B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1547B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公佈初選結果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7" o:spid="_x0000_s1080" style="position:absolute;margin-left:21.05pt;margin-top:86.45pt;width:88.9pt;height:40.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" filled="f" strokecolor="black [3213]" strokeweight="1.5pt">
                <v:textbox>
                  <w:txbxContent>
                    <w:p w:rsidR="0079447E" w:rsidRPr="001547B2" w:rsidRDefault="0079447E" w:rsidP="001547B2">
                      <w:pPr>
                        <w:jc w:val="center"/>
                        <w:rPr>
                          <w:rFonts w:ascii="標楷體" w:eastAsia="標楷體" w:hAnsi="標楷體" w:hint="eastAsia"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1547B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公佈初選結果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E06346" wp14:editId="514D1C71">
                <wp:simplePos x="0" y="0"/>
                <wp:positionH relativeFrom="column">
                  <wp:posOffset>1727200</wp:posOffset>
                </wp:positionH>
                <wp:positionV relativeFrom="paragraph">
                  <wp:posOffset>1100455</wp:posOffset>
                </wp:positionV>
                <wp:extent cx="1129030" cy="518795"/>
                <wp:effectExtent l="0" t="0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1547B2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1547B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教務處統計</w:t>
                            </w:r>
                          </w:p>
                          <w:p w:rsidR="0079447E" w:rsidRPr="00AC6142" w:rsidRDefault="0079447E" w:rsidP="00AC6142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1547B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初選結果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6" o:spid="_x0000_s1081" style="position:absolute;margin-left:136pt;margin-top:86.65pt;width:88.9pt;height:40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" fillcolor="white [3212]" strokecolor="black [3213]" strokeweight="1.5pt">
                <v:textbox>
                  <w:txbxContent>
                    <w:p w:rsidR="0079447E" w:rsidRDefault="0079447E" w:rsidP="001547B2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1547B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教務處統計</w:t>
                      </w:r>
                    </w:p>
                    <w:p w:rsidR="0079447E" w:rsidRPr="00AC6142" w:rsidRDefault="0079447E" w:rsidP="00AC6142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1547B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初選結果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48F4BE" wp14:editId="07E1E0C3">
                <wp:simplePos x="0" y="0"/>
                <wp:positionH relativeFrom="column">
                  <wp:posOffset>-2750993</wp:posOffset>
                </wp:positionH>
                <wp:positionV relativeFrom="paragraph">
                  <wp:posOffset>40986</wp:posOffset>
                </wp:positionV>
                <wp:extent cx="1129030" cy="519430"/>
                <wp:effectExtent l="0" t="0" r="13970" b="1397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1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FA6754" w:rsidRDefault="0079447E" w:rsidP="00AC6142">
                            <w:pPr>
                              <w:jc w:val="left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</w:pPr>
                            <w:r w:rsidRPr="00FA6754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領取課程手冊</w:t>
                            </w:r>
                          </w:p>
                          <w:p w:rsidR="0079447E" w:rsidRPr="00FA6754" w:rsidRDefault="0079447E" w:rsidP="00FA6754">
                            <w:pPr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FA6754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參加選課說明會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2" o:spid="_x0000_s1082" style="position:absolute;margin-left:-216.6pt;margin-top:3.25pt;width:88.9pt;height:40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" fillcolor="white [3212]" strokecolor="black [3213]" strokeweight="1.5pt">
                <v:textbox inset="0,,0">
                  <w:txbxContent>
                    <w:p w:rsidR="0079447E" w:rsidRPr="00FA6754" w:rsidRDefault="0079447E" w:rsidP="00AC6142">
                      <w:pPr>
                        <w:jc w:val="left"/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</w:pPr>
                      <w:r w:rsidRPr="00FA6754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領取課程手冊</w:t>
                      </w:r>
                    </w:p>
                    <w:p w:rsidR="0079447E" w:rsidRPr="00FA6754" w:rsidRDefault="0079447E" w:rsidP="00FA6754">
                      <w:pPr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FA6754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參加選課說明會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78541B" wp14:editId="463F83A6">
                <wp:simplePos x="0" y="0"/>
                <wp:positionH relativeFrom="column">
                  <wp:posOffset>-1195705</wp:posOffset>
                </wp:positionH>
                <wp:positionV relativeFrom="paragraph">
                  <wp:posOffset>39370</wp:posOffset>
                </wp:positionV>
                <wp:extent cx="1129030" cy="519430"/>
                <wp:effectExtent l="0" t="0" r="13970" b="1397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1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FA6754" w:rsidRDefault="0079447E" w:rsidP="00DD6577">
                            <w:pPr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</w:pPr>
                            <w:r w:rsidRPr="00FA6754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領取選課單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" o:spid="_x0000_s1083" style="position:absolute;margin-left:-94.15pt;margin-top:3.1pt;width:88.9pt;height:40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" fillcolor="white [3212]" strokecolor="black [3213]" strokeweight="1.5pt">
                <v:textbox>
                  <w:txbxContent>
                    <w:p w:rsidR="0079447E" w:rsidRPr="00FA6754" w:rsidRDefault="0079447E" w:rsidP="00DD6577">
                      <w:pPr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</w:pPr>
                      <w:r w:rsidRPr="00FA6754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領取選課單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DAA4A41" wp14:editId="58EF5603">
                <wp:simplePos x="0" y="0"/>
                <wp:positionH relativeFrom="column">
                  <wp:posOffset>260985</wp:posOffset>
                </wp:positionH>
                <wp:positionV relativeFrom="paragraph">
                  <wp:posOffset>74295</wp:posOffset>
                </wp:positionV>
                <wp:extent cx="1129030" cy="525780"/>
                <wp:effectExtent l="0" t="0" r="13970" b="2667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25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257B95" w:rsidRDefault="0079447E" w:rsidP="00257B95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</w:pPr>
                            <w:r w:rsidRPr="00257B95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填寫選課單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4" o:spid="_x0000_s1084" style="position:absolute;margin-left:20.55pt;margin-top:5.85pt;width:88.9pt;height:41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" filled="f" strokecolor="black [3213]" strokeweight="1.5pt">
                <v:textbox>
                  <w:txbxContent>
                    <w:p w:rsidR="0079447E" w:rsidRPr="00257B95" w:rsidRDefault="0079447E" w:rsidP="00257B95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</w:pPr>
                      <w:r w:rsidRPr="00257B95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填寫選課單</w:t>
                      </w:r>
                    </w:p>
                  </w:txbxContent>
                </v:textbox>
              </v:rect>
            </w:pict>
          </mc:Fallback>
        </mc:AlternateContent>
      </w:r>
      <w:r w:rsidR="00AC614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0C385FB" wp14:editId="17F7E6AC">
                <wp:simplePos x="0" y="0"/>
                <wp:positionH relativeFrom="column">
                  <wp:posOffset>1734647</wp:posOffset>
                </wp:positionH>
                <wp:positionV relativeFrom="paragraph">
                  <wp:posOffset>68580</wp:posOffset>
                </wp:positionV>
                <wp:extent cx="1129030" cy="518853"/>
                <wp:effectExtent l="0" t="0" r="13970" b="1460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5188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1547B2" w:rsidRDefault="0079447E" w:rsidP="001547B2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</w:pPr>
                            <w:r w:rsidRPr="001547B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導師審核</w:t>
                            </w:r>
                          </w:p>
                          <w:p w:rsidR="0079447E" w:rsidRPr="00AC6142" w:rsidRDefault="0079447E" w:rsidP="00AC6142">
                            <w:pPr>
                              <w:spacing w:line="0" w:lineRule="atLeast"/>
                              <w:rPr>
                                <w:rFonts w:ascii="標楷體" w:eastAsia="新細明體" w:hAnsi="標楷體"/>
                                <w:b/>
                                <w:kern w:val="0"/>
                                <w:sz w:val="22"/>
                                <w:lang w:eastAsia="zh-TW"/>
                              </w:rPr>
                            </w:pPr>
                            <w:r w:rsidRPr="001547B2">
                              <w:rPr>
                                <w:rFonts w:ascii="標楷體" w:eastAsia="標楷體" w:hAnsi="標楷體"/>
                                <w:b/>
                                <w:color w:val="002060"/>
                                <w:kern w:val="0"/>
                                <w:szCs w:val="24"/>
                              </w:rPr>
                              <w:t>學程主任審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2060"/>
                                <w:kern w:val="0"/>
                                <w:szCs w:val="24"/>
                                <w:lang w:eastAsia="zh-TW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5" o:spid="_x0000_s1085" style="position:absolute;margin-left:136.6pt;margin-top:5.4pt;width:88.9pt;height:40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" filled="f" strokecolor="black [3213]" strokeweight="1.5pt">
                <v:textbox>
                  <w:txbxContent>
                    <w:p w:rsidR="0079447E" w:rsidRPr="001547B2" w:rsidRDefault="0079447E" w:rsidP="001547B2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</w:pPr>
                      <w:r w:rsidRPr="001547B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導師審核</w:t>
                      </w:r>
                    </w:p>
                    <w:p w:rsidR="0079447E" w:rsidRPr="00AC6142" w:rsidRDefault="0079447E" w:rsidP="00AC6142">
                      <w:pPr>
                        <w:spacing w:line="0" w:lineRule="atLeast"/>
                        <w:rPr>
                          <w:rFonts w:ascii="標楷體" w:eastAsia="新細明體" w:hAnsi="標楷體" w:hint="eastAsia"/>
                          <w:b/>
                          <w:kern w:val="0"/>
                          <w:sz w:val="22"/>
                          <w:lang w:eastAsia="zh-TW"/>
                        </w:rPr>
                      </w:pPr>
                      <w:r w:rsidRPr="001547B2">
                        <w:rPr>
                          <w:rFonts w:ascii="標楷體" w:eastAsia="標楷體" w:hAnsi="標楷體"/>
                          <w:b/>
                          <w:color w:val="002060"/>
                          <w:kern w:val="0"/>
                          <w:szCs w:val="24"/>
                        </w:rPr>
                        <w:t>學程主任審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2060"/>
                          <w:kern w:val="0"/>
                          <w:szCs w:val="24"/>
                          <w:lang w:eastAsia="zh-TW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 w:rsidR="00D81E6A">
        <w:rPr>
          <w:rFonts w:ascii="標楷體" w:eastAsia="標楷體" w:hAnsi="標楷體"/>
          <w:noProof/>
          <w:sz w:val="36"/>
          <w:szCs w:val="36"/>
        </w:rPr>
        <w:t xml:space="preserve"> </w:t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82FF1">
        <w:rPr>
          <w:rStyle w:val="CharAttribute0"/>
          <w:color w:val="000000"/>
          <w:szCs w:val="19"/>
        </w:rPr>
        <w:tab/>
      </w:r>
      <w:r w:rsidR="00682FF1">
        <w:rPr>
          <w:rStyle w:val="CharAttribute0"/>
          <w:color w:val="000000"/>
          <w:szCs w:val="19"/>
        </w:rPr>
        <w:tab/>
      </w:r>
      <w:r w:rsidR="00682FF1">
        <w:rPr>
          <w:rStyle w:val="CharAttribute0"/>
          <w:color w:val="000000"/>
          <w:szCs w:val="19"/>
        </w:rPr>
        <w:tab/>
      </w:r>
      <w:r w:rsidR="00682FF1">
        <w:rPr>
          <w:rStyle w:val="CharAttribute0"/>
          <w:color w:val="000000"/>
          <w:szCs w:val="19"/>
        </w:rPr>
        <w:tab/>
      </w: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682FF1">
      <w:pPr>
        <w:pStyle w:val="ParaAttribute41"/>
        <w:spacing w:line="240" w:lineRule="auto"/>
        <w:rPr>
          <w:rStyle w:val="CharAttribute0"/>
          <w:rFonts w:eastAsia="新細明體"/>
          <w:color w:val="000000"/>
          <w:szCs w:val="19"/>
        </w:rPr>
      </w:pPr>
    </w:p>
    <w:p w:rsidR="007D48A4" w:rsidRDefault="007D48A4" w:rsidP="007D48A4">
      <w:pPr>
        <w:pStyle w:val="ParaAttribute105"/>
        <w:spacing w:beforeLines="50" w:before="120" w:afterLines="50" w:after="120" w:line="240" w:lineRule="auto"/>
        <w:outlineLvl w:val="2"/>
        <w:rPr>
          <w:rStyle w:val="CharAttribute8"/>
          <w:rFonts w:ascii="標楷體" w:eastAsia="標楷體" w:hAnsi="標楷體"/>
          <w:sz w:val="24"/>
          <w:szCs w:val="24"/>
        </w:rPr>
      </w:pPr>
      <w:r w:rsidRPr="007D48A4">
        <w:rPr>
          <w:rStyle w:val="CharAttribute8"/>
          <w:rFonts w:ascii="標楷體" w:eastAsia="標楷體" w:hAnsi="標楷體"/>
          <w:sz w:val="24"/>
          <w:szCs w:val="24"/>
        </w:rPr>
        <w:tab/>
      </w:r>
      <w:bookmarkStart w:id="218" w:name="_Toc12530100"/>
      <w:r w:rsidRPr="007D48A4">
        <w:rPr>
          <w:rStyle w:val="CharAttribute8"/>
          <w:rFonts w:ascii="標楷體" w:eastAsia="標楷體" w:hAnsi="標楷體"/>
          <w:sz w:val="24"/>
          <w:szCs w:val="24"/>
        </w:rPr>
        <w:t>(</w:t>
      </w:r>
      <w:r w:rsidRPr="007D48A4">
        <w:rPr>
          <w:rStyle w:val="CharAttribute8"/>
          <w:rFonts w:ascii="標楷體" w:eastAsia="標楷體" w:hAnsi="標楷體" w:hint="eastAsia"/>
          <w:sz w:val="24"/>
          <w:szCs w:val="24"/>
        </w:rPr>
        <w:t>三</w:t>
      </w:r>
      <w:r w:rsidRPr="007D48A4">
        <w:rPr>
          <w:rStyle w:val="CharAttribute8"/>
          <w:rFonts w:ascii="標楷體" w:eastAsia="標楷體" w:hAnsi="標楷體"/>
          <w:sz w:val="24"/>
          <w:szCs w:val="24"/>
        </w:rPr>
        <w:t>)</w:t>
      </w:r>
      <w:r w:rsidRPr="00F85217">
        <w:rPr>
          <w:rStyle w:val="CharAttribute8"/>
          <w:rFonts w:ascii="標楷體" w:eastAsia="標楷體" w:hAnsi="標楷體"/>
          <w:sz w:val="24"/>
          <w:szCs w:val="24"/>
        </w:rPr>
        <w:t>、</w:t>
      </w:r>
      <w:r w:rsidRPr="007D48A4">
        <w:rPr>
          <w:rStyle w:val="CharAttribute8"/>
          <w:rFonts w:ascii="標楷體" w:eastAsia="標楷體" w:hAnsi="標楷體"/>
          <w:sz w:val="24"/>
          <w:szCs w:val="24"/>
        </w:rPr>
        <w:t>選課須知</w:t>
      </w:r>
      <w:bookmarkEnd w:id="218"/>
    </w:p>
    <w:p w:rsidR="007D48A4" w:rsidRPr="0023416E" w:rsidRDefault="007D48A4" w:rsidP="0023416E">
      <w:pPr>
        <w:pStyle w:val="ParaAttribute105"/>
        <w:spacing w:beforeLines="50" w:before="120" w:afterLines="50" w:after="120" w:line="240" w:lineRule="auto"/>
        <w:ind w:leftChars="200" w:left="720" w:hangingChars="100" w:hanging="240"/>
        <w:outlineLvl w:val="2"/>
        <w:rPr>
          <w:rFonts w:ascii="標楷體" w:eastAsia="標楷體" w:hAnsi="標楷體"/>
          <w:sz w:val="24"/>
          <w:szCs w:val="24"/>
        </w:rPr>
      </w:pPr>
      <w:bookmarkStart w:id="219" w:name="_Toc12530101"/>
      <w:r w:rsidRPr="0023416E">
        <w:rPr>
          <w:rFonts w:ascii="標楷體" w:eastAsia="標楷體" w:hAnsi="標楷體" w:hint="eastAsia"/>
          <w:sz w:val="24"/>
          <w:szCs w:val="24"/>
        </w:rPr>
        <w:t>1.</w:t>
      </w:r>
      <w:r w:rsidRPr="0023416E">
        <w:rPr>
          <w:rFonts w:ascii="標楷體" w:eastAsia="標楷體" w:hAnsi="標楷體"/>
          <w:sz w:val="24"/>
          <w:szCs w:val="24"/>
        </w:rPr>
        <w:t>所選</w:t>
      </w:r>
      <w:r w:rsidR="0023416E" w:rsidRPr="0023416E">
        <w:rPr>
          <w:rFonts w:ascii="標楷體" w:eastAsia="標楷體" w:hAnsi="標楷體" w:hint="eastAsia"/>
          <w:sz w:val="24"/>
          <w:szCs w:val="24"/>
        </w:rPr>
        <w:t>課程</w:t>
      </w:r>
      <w:r w:rsidRPr="0023416E">
        <w:rPr>
          <w:rFonts w:ascii="標楷體" w:eastAsia="標楷體" w:hAnsi="標楷體"/>
          <w:sz w:val="24"/>
          <w:szCs w:val="24"/>
        </w:rPr>
        <w:t>若未達10人，原則上該</w:t>
      </w:r>
      <w:r w:rsidR="0023416E" w:rsidRPr="0023416E">
        <w:rPr>
          <w:rFonts w:ascii="標楷體" w:eastAsia="標楷體" w:hAnsi="標楷體" w:hint="eastAsia"/>
          <w:sz w:val="24"/>
          <w:szCs w:val="24"/>
        </w:rPr>
        <w:t>課程</w:t>
      </w:r>
      <w:r w:rsidRPr="0023416E">
        <w:rPr>
          <w:rFonts w:ascii="標楷體" w:eastAsia="標楷體" w:hAnsi="標楷體"/>
          <w:sz w:val="24"/>
          <w:szCs w:val="24"/>
        </w:rPr>
        <w:t>不開班，請</w:t>
      </w:r>
      <w:r w:rsidR="0023416E" w:rsidRPr="0023416E">
        <w:rPr>
          <w:rFonts w:ascii="標楷體" w:eastAsia="標楷體" w:hAnsi="標楷體" w:hint="eastAsia"/>
          <w:sz w:val="24"/>
          <w:szCs w:val="24"/>
        </w:rPr>
        <w:t>加選</w:t>
      </w:r>
      <w:r w:rsidRPr="0023416E">
        <w:rPr>
          <w:rFonts w:ascii="標楷體" w:eastAsia="標楷體" w:hAnsi="標楷體"/>
          <w:sz w:val="24"/>
          <w:szCs w:val="24"/>
        </w:rPr>
        <w:t>已開班之其他選修</w:t>
      </w:r>
      <w:r w:rsidR="0023416E" w:rsidRPr="0023416E">
        <w:rPr>
          <w:rFonts w:ascii="標楷體" w:eastAsia="標楷體" w:hAnsi="標楷體" w:hint="eastAsia"/>
          <w:sz w:val="24"/>
          <w:szCs w:val="24"/>
        </w:rPr>
        <w:t>課程</w:t>
      </w:r>
      <w:r w:rsidRPr="0023416E">
        <w:rPr>
          <w:rFonts w:ascii="標楷體" w:eastAsia="標楷體" w:hAnsi="標楷體"/>
          <w:sz w:val="24"/>
          <w:szCs w:val="24"/>
        </w:rPr>
        <w:t>。</w:t>
      </w:r>
      <w:bookmarkEnd w:id="219"/>
    </w:p>
    <w:p w:rsidR="007D48A4" w:rsidRPr="0023416E" w:rsidRDefault="007D48A4" w:rsidP="0023416E">
      <w:pPr>
        <w:pStyle w:val="ParaAttribute105"/>
        <w:spacing w:beforeLines="50" w:before="120" w:afterLines="50" w:after="120" w:line="240" w:lineRule="auto"/>
        <w:ind w:leftChars="200" w:left="720" w:hangingChars="100" w:hanging="240"/>
        <w:outlineLvl w:val="2"/>
        <w:rPr>
          <w:rFonts w:ascii="標楷體" w:eastAsia="標楷體" w:hAnsi="標楷體"/>
          <w:sz w:val="24"/>
          <w:szCs w:val="24"/>
        </w:rPr>
      </w:pPr>
      <w:bookmarkStart w:id="220" w:name="_Toc12530102"/>
      <w:r w:rsidRPr="0023416E">
        <w:rPr>
          <w:rFonts w:ascii="標楷體" w:eastAsia="標楷體" w:hAnsi="標楷體" w:hint="eastAsia"/>
          <w:sz w:val="24"/>
          <w:szCs w:val="24"/>
        </w:rPr>
        <w:t>2.</w:t>
      </w:r>
      <w:r w:rsidRPr="0023416E">
        <w:rPr>
          <w:rFonts w:ascii="標楷體" w:eastAsia="標楷體" w:hAnsi="標楷體"/>
          <w:sz w:val="24"/>
          <w:szCs w:val="24"/>
        </w:rPr>
        <w:t>學生</w:t>
      </w:r>
      <w:r w:rsidR="0023416E" w:rsidRPr="0023416E">
        <w:rPr>
          <w:rFonts w:ascii="標楷體" w:eastAsia="標楷體" w:hAnsi="標楷體"/>
          <w:sz w:val="24"/>
          <w:szCs w:val="24"/>
        </w:rPr>
        <w:t>應慎重填寫</w:t>
      </w:r>
      <w:r w:rsidRPr="0023416E">
        <w:rPr>
          <w:rFonts w:ascii="標楷體" w:eastAsia="標楷體" w:hAnsi="標楷體"/>
          <w:sz w:val="24"/>
          <w:szCs w:val="24"/>
        </w:rPr>
        <w:t>選課單，仔細核對，以繳交教務處所載者為準。</w:t>
      </w:r>
      <w:bookmarkEnd w:id="220"/>
    </w:p>
    <w:p w:rsidR="0023416E" w:rsidRDefault="007D48A4" w:rsidP="0023416E">
      <w:pPr>
        <w:pStyle w:val="ParaAttribute105"/>
        <w:spacing w:beforeLines="50" w:before="120" w:afterLines="50" w:after="120" w:line="240" w:lineRule="auto"/>
        <w:ind w:leftChars="200" w:left="720" w:hangingChars="100" w:hanging="240"/>
        <w:outlineLvl w:val="2"/>
        <w:rPr>
          <w:rFonts w:ascii="標楷體" w:eastAsia="標楷體" w:hAnsi="標楷體"/>
          <w:sz w:val="24"/>
          <w:szCs w:val="24"/>
        </w:rPr>
      </w:pPr>
      <w:bookmarkStart w:id="221" w:name="_Toc12530103"/>
      <w:r w:rsidRPr="0023416E">
        <w:rPr>
          <w:rFonts w:ascii="標楷體" w:eastAsia="標楷體" w:hAnsi="標楷體" w:hint="eastAsia"/>
          <w:sz w:val="24"/>
          <w:szCs w:val="24"/>
        </w:rPr>
        <w:t>3.</w:t>
      </w:r>
      <w:r w:rsidRPr="0023416E">
        <w:rPr>
          <w:rFonts w:ascii="標楷體" w:eastAsia="標楷體" w:hAnsi="標楷體"/>
          <w:sz w:val="24"/>
          <w:szCs w:val="24"/>
        </w:rPr>
        <w:t>開學</w:t>
      </w:r>
      <w:r w:rsidR="0023416E">
        <w:rPr>
          <w:rFonts w:ascii="標楷體" w:eastAsia="標楷體" w:hAnsi="標楷體" w:hint="eastAsia"/>
          <w:sz w:val="24"/>
          <w:szCs w:val="24"/>
        </w:rPr>
        <w:t>一</w:t>
      </w:r>
      <w:r w:rsidR="0023416E">
        <w:rPr>
          <w:rFonts w:ascii="標楷體" w:eastAsia="標楷體" w:hAnsi="標楷體"/>
          <w:sz w:val="24"/>
          <w:szCs w:val="24"/>
        </w:rPr>
        <w:t>週內可辦理加退選，辦理時</w:t>
      </w:r>
      <w:r w:rsidRPr="0023416E">
        <w:rPr>
          <w:rFonts w:ascii="標楷體" w:eastAsia="標楷體" w:hAnsi="標楷體"/>
          <w:sz w:val="24"/>
          <w:szCs w:val="24"/>
        </w:rPr>
        <w:t>需持加退選單給加退選任課教師簽名</w:t>
      </w:r>
      <w:bookmarkEnd w:id="221"/>
    </w:p>
    <w:p w:rsidR="007D48A4" w:rsidRPr="0023416E" w:rsidRDefault="0023416E" w:rsidP="0023416E">
      <w:pPr>
        <w:pStyle w:val="ParaAttribute105"/>
        <w:spacing w:beforeLines="50" w:before="120" w:afterLines="50" w:after="120" w:line="240" w:lineRule="auto"/>
        <w:ind w:leftChars="200" w:left="720" w:hangingChars="100" w:hanging="240"/>
        <w:outlineLvl w:val="2"/>
        <w:rPr>
          <w:rFonts w:ascii="標楷體" w:eastAsia="標楷體" w:hAnsi="標楷體"/>
          <w:sz w:val="24"/>
          <w:szCs w:val="24"/>
        </w:rPr>
      </w:pPr>
      <w:bookmarkStart w:id="222" w:name="_Toc12530104"/>
      <w:r>
        <w:rPr>
          <w:rFonts w:ascii="標楷體" w:eastAsia="標楷體" w:hAnsi="標楷體" w:hint="eastAsia"/>
          <w:sz w:val="24"/>
          <w:szCs w:val="24"/>
        </w:rPr>
        <w:t>4.</w:t>
      </w:r>
      <w:r w:rsidR="007D48A4" w:rsidRPr="0023416E">
        <w:rPr>
          <w:rFonts w:ascii="標楷體" w:eastAsia="標楷體" w:hAnsi="標楷體"/>
          <w:sz w:val="24"/>
          <w:szCs w:val="24"/>
        </w:rPr>
        <w:t>已開班之班級人數若</w:t>
      </w:r>
      <w:r>
        <w:rPr>
          <w:rFonts w:ascii="標楷體" w:eastAsia="標楷體" w:hAnsi="標楷體" w:hint="eastAsia"/>
          <w:sz w:val="24"/>
          <w:szCs w:val="24"/>
        </w:rPr>
        <w:t>因退選會導致</w:t>
      </w:r>
      <w:r w:rsidR="007D48A4" w:rsidRPr="0023416E">
        <w:rPr>
          <w:rFonts w:ascii="標楷體" w:eastAsia="標楷體" w:hAnsi="標楷體"/>
          <w:sz w:val="24"/>
          <w:szCs w:val="24"/>
        </w:rPr>
        <w:t>低於10人，則</w:t>
      </w:r>
      <w:r>
        <w:rPr>
          <w:rFonts w:ascii="標楷體" w:eastAsia="標楷體" w:hAnsi="標楷體" w:hint="eastAsia"/>
          <w:sz w:val="24"/>
          <w:szCs w:val="24"/>
        </w:rPr>
        <w:t>該位學生</w:t>
      </w:r>
      <w:r w:rsidR="007D48A4" w:rsidRPr="0023416E">
        <w:rPr>
          <w:rFonts w:ascii="標楷體" w:eastAsia="標楷體" w:hAnsi="標楷體"/>
          <w:sz w:val="24"/>
          <w:szCs w:val="24"/>
        </w:rPr>
        <w:t>不能退選。</w:t>
      </w:r>
      <w:bookmarkEnd w:id="222"/>
    </w:p>
    <w:p w:rsidR="007D48A4" w:rsidRDefault="007D48A4" w:rsidP="00682FF1">
      <w:pPr>
        <w:pStyle w:val="ParaAttribute41"/>
        <w:spacing w:line="240" w:lineRule="auto"/>
        <w:rPr>
          <w:rFonts w:eastAsia="新細明體"/>
          <w:sz w:val="24"/>
          <w:szCs w:val="24"/>
        </w:rPr>
      </w:pPr>
    </w:p>
    <w:p w:rsidR="000E3204" w:rsidRPr="0023416E" w:rsidRDefault="000E3204" w:rsidP="00682FF1">
      <w:pPr>
        <w:pStyle w:val="ParaAttribute41"/>
        <w:spacing w:line="240" w:lineRule="auto"/>
        <w:rPr>
          <w:rFonts w:eastAsia="新細明體"/>
          <w:sz w:val="24"/>
          <w:szCs w:val="24"/>
        </w:rPr>
        <w:sectPr w:rsidR="000E3204" w:rsidRPr="0023416E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</w:p>
    <w:p w:rsidR="00701610" w:rsidRPr="00A760C7" w:rsidRDefault="000E3204" w:rsidP="00D17900">
      <w:pPr>
        <w:pStyle w:val="ParaAttribute147"/>
        <w:spacing w:beforeLines="50" w:before="120" w:afterLines="50" w:after="120" w:line="240" w:lineRule="auto"/>
        <w:outlineLvl w:val="1"/>
        <w:rPr>
          <w:rFonts w:ascii="標楷體" w:eastAsia="標楷體" w:hAnsi="標楷體"/>
          <w:b/>
          <w:color w:val="FF0000"/>
        </w:rPr>
      </w:pPr>
      <w:r>
        <w:rPr>
          <w:rStyle w:val="CharAttribute10"/>
          <w:rFonts w:ascii="標楷體" w:eastAsia="標楷體" w:hAnsi="標楷體" w:cs="細明體" w:hint="eastAsia"/>
          <w:b w:val="0"/>
          <w:color w:val="000000"/>
          <w:sz w:val="28"/>
          <w:szCs w:val="28"/>
        </w:rPr>
        <w:lastRenderedPageBreak/>
        <w:t xml:space="preserve"> </w:t>
      </w:r>
      <w:bookmarkStart w:id="223" w:name="_Toc12530105"/>
      <w:r w:rsidR="00652484">
        <w:rPr>
          <w:rStyle w:val="CharAttribute10"/>
          <w:rFonts w:ascii="標楷體" w:eastAsia="標楷體" w:hAnsi="標楷體" w:cs="細明體" w:hint="eastAsia"/>
          <w:b w:val="0"/>
          <w:color w:val="000000"/>
          <w:sz w:val="28"/>
          <w:szCs w:val="28"/>
        </w:rPr>
        <w:t>四</w:t>
      </w:r>
      <w:bookmarkStart w:id="224" w:name="_GoBack"/>
      <w:bookmarkEnd w:id="224"/>
      <w:r w:rsidR="00701610" w:rsidRPr="00A760C7">
        <w:rPr>
          <w:rStyle w:val="CharAttribute10"/>
          <w:rFonts w:ascii="標楷體" w:eastAsia="標楷體" w:hAnsi="標楷體" w:cs="細明體" w:hint="eastAsia"/>
          <w:b w:val="0"/>
          <w:sz w:val="28"/>
          <w:szCs w:val="28"/>
        </w:rPr>
        <w:t>、登</w:t>
      </w:r>
      <w:r w:rsidR="007D48A4">
        <w:rPr>
          <w:rStyle w:val="CharAttribute10"/>
          <w:rFonts w:ascii="標楷體" w:eastAsia="標楷體" w:hAnsi="標楷體" w:cs="細明體" w:hint="eastAsia"/>
          <w:b w:val="0"/>
          <w:sz w:val="28"/>
          <w:szCs w:val="28"/>
        </w:rPr>
        <w:t>載學生</w:t>
      </w:r>
      <w:r w:rsidR="00701610" w:rsidRPr="00A760C7">
        <w:rPr>
          <w:rStyle w:val="CharAttribute10"/>
          <w:rFonts w:ascii="標楷體" w:eastAsia="標楷體" w:hAnsi="標楷體" w:cs="細明體" w:hint="eastAsia"/>
          <w:b w:val="0"/>
          <w:sz w:val="28"/>
          <w:szCs w:val="28"/>
        </w:rPr>
        <w:t>學習歷程檔案</w:t>
      </w:r>
      <w:bookmarkEnd w:id="223"/>
    </w:p>
    <w:p w:rsidR="00D17900" w:rsidRPr="00D17900" w:rsidRDefault="00D17900" w:rsidP="00D17900">
      <w:pPr>
        <w:widowControl/>
        <w:shd w:val="clear" w:color="auto" w:fill="FFFFFF"/>
        <w:wordWrap/>
        <w:autoSpaceDE/>
        <w:autoSpaceDN/>
        <w:ind w:firstLineChars="200" w:firstLine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lang w:eastAsia="zh-TW"/>
        </w:rPr>
      </w:pP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eastAsia="zh-TW"/>
        </w:rPr>
        <w:t>「高級中等教育階段學生學習歷程資料庫」，目的在完整記錄學生在學期間的學習軌跡。收整的資料內容，除了學生的學業表現，亦包含非學業上的成果表現，以補強考試無法呈現的學習成果。蒐集的資料共分為以下四大項目：</w:t>
      </w:r>
    </w:p>
    <w:p w:rsidR="00D17900" w:rsidRPr="00D17900" w:rsidRDefault="00D17900" w:rsidP="00D17900">
      <w:pPr>
        <w:widowControl/>
        <w:shd w:val="clear" w:color="auto" w:fill="FFFFFF"/>
        <w:wordWrap/>
        <w:autoSpaceDE/>
        <w:autoSpaceDN/>
        <w:ind w:leftChars="200" w:left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lang w:eastAsia="zh-TW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(一)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基本資料：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eastAsia="zh-TW"/>
        </w:rPr>
        <w:t>學生身分識別。由學校於每學期規定時間內登錄及檢核。</w:t>
      </w:r>
    </w:p>
    <w:p w:rsidR="00D17900" w:rsidRPr="00D17900" w:rsidRDefault="00D17900" w:rsidP="00D17900">
      <w:pPr>
        <w:widowControl/>
        <w:shd w:val="clear" w:color="auto" w:fill="FFFFFF"/>
        <w:wordWrap/>
        <w:autoSpaceDE/>
        <w:autoSpaceDN/>
        <w:ind w:leftChars="200" w:left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bdr w:val="none" w:sz="0" w:space="0" w:color="auto" w:frame="1"/>
          <w:lang w:eastAsia="zh-TW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(二)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修課紀錄：學生修習科目及學業成績。由學校於每學期規定時間內登錄及檢核。</w:t>
      </w:r>
    </w:p>
    <w:p w:rsidR="00D17900" w:rsidRPr="00D17900" w:rsidRDefault="00D17900" w:rsidP="00584BF8">
      <w:pPr>
        <w:widowControl/>
        <w:shd w:val="clear" w:color="auto" w:fill="FFFFFF"/>
        <w:wordWrap/>
        <w:autoSpaceDE/>
        <w:autoSpaceDN/>
        <w:ind w:leftChars="200" w:left="960" w:hangingChars="200" w:hanging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bdr w:val="none" w:sz="0" w:space="0" w:color="auto" w:frame="1"/>
          <w:lang w:eastAsia="zh-TW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(三)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課程學習成果：學生在課堂上的實作作品、書面報告等。學生每學期至多上傳3件，必須經任課老師認證。</w:t>
      </w:r>
    </w:p>
    <w:p w:rsidR="00D17900" w:rsidRPr="00D17900" w:rsidRDefault="00D17900" w:rsidP="00584BF8">
      <w:pPr>
        <w:widowControl/>
        <w:shd w:val="clear" w:color="auto" w:fill="FFFFFF"/>
        <w:wordWrap/>
        <w:autoSpaceDE/>
        <w:autoSpaceDN/>
        <w:ind w:leftChars="200" w:left="960" w:hangingChars="200" w:hanging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bdr w:val="none" w:sz="0" w:space="0" w:color="auto" w:frame="1"/>
          <w:lang w:eastAsia="zh-TW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(四)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多元表現</w:t>
      </w:r>
      <w:r w:rsidR="00584BF8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：如幹部經歷、競賽成果、檢定證照</w:t>
      </w:r>
      <w:r w:rsidR="00584BF8">
        <w:rPr>
          <w:rFonts w:ascii="標楷體" w:eastAsia="標楷體" w:hAnsi="標楷體" w:cs="新細明體"/>
          <w:color w:val="000000" w:themeColor="text1"/>
          <w:kern w:val="0"/>
          <w:szCs w:val="24"/>
          <w:bdr w:val="none" w:sz="0" w:space="0" w:color="auto" w:frame="1"/>
          <w:lang w:eastAsia="zh-TW"/>
        </w:rPr>
        <w:t>…</w:t>
      </w:r>
      <w:r w:rsidR="00584BF8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、志工服務</w:t>
      </w:r>
      <w:r w:rsidRPr="00D17900">
        <w:rPr>
          <w:rFonts w:ascii="標楷體" w:eastAsia="標楷體" w:hAnsi="標楷體" w:cs="新細明體" w:hint="eastAsia"/>
          <w:color w:val="000000" w:themeColor="text1"/>
          <w:kern w:val="0"/>
          <w:szCs w:val="24"/>
          <w:bdr w:val="none" w:sz="0" w:space="0" w:color="auto" w:frame="1"/>
          <w:lang w:eastAsia="zh-TW"/>
        </w:rPr>
        <w:t>等，學生每學年至多登錄10項。</w:t>
      </w:r>
    </w:p>
    <w:p w:rsidR="00701610" w:rsidRPr="00584BF8" w:rsidRDefault="00584BF8" w:rsidP="00584BF8">
      <w:pPr>
        <w:widowControl/>
        <w:shd w:val="clear" w:color="auto" w:fill="FFFFFF"/>
        <w:wordWrap/>
        <w:autoSpaceDE/>
        <w:autoSpaceDN/>
        <w:ind w:firstLineChars="200" w:firstLine="480"/>
        <w:jc w:val="left"/>
        <w:textAlignment w:val="baseline"/>
        <w:rPr>
          <w:rFonts w:ascii="標楷體" w:eastAsia="標楷體" w:hAnsi="標楷體" w:cs="新細明體"/>
          <w:color w:val="000000" w:themeColor="text1"/>
          <w:kern w:val="0"/>
          <w:szCs w:val="24"/>
          <w:lang w:eastAsia="zh-TW"/>
        </w:rPr>
      </w:pPr>
      <w:r w:rsidRPr="00584BF8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eastAsia="zh-TW"/>
        </w:rPr>
        <w:t>學習歷程檔案實施後，學生學習歷程檔案將是每學期（或每學年）逐步提交至學習歷程中央資料庫。未來學生申請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  <w:lang w:eastAsia="zh-TW"/>
        </w:rPr>
        <w:t>技專校院</w:t>
      </w:r>
      <w:r w:rsidRPr="00584BF8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eastAsia="zh-TW"/>
        </w:rPr>
        <w:t>時，毋須另外製作審查資料，只要依申請的各校科系招生條件，勾選資料庫中的項目匯出，可大幅減輕短時間內整理備審資料的壓力，避免急就章造成學習干擾。示意圖如下：</w:t>
      </w:r>
    </w:p>
    <w:p w:rsidR="00701610" w:rsidRDefault="00701610" w:rsidP="0097782D">
      <w:pPr>
        <w:pStyle w:val="ParaAttribute147"/>
        <w:spacing w:line="240" w:lineRule="auto"/>
        <w:rPr>
          <w:rFonts w:ascii="標楷體" w:eastAsia="標楷體" w:hAnsi="標楷體"/>
          <w:sz w:val="28"/>
          <w:szCs w:val="28"/>
        </w:rPr>
      </w:pPr>
    </w:p>
    <w:p w:rsidR="00701610" w:rsidRDefault="00E21841" w:rsidP="0097782D">
      <w:pPr>
        <w:pStyle w:val="ParaAttribute147"/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590AF6" wp14:editId="1F0634DE">
                <wp:simplePos x="0" y="0"/>
                <wp:positionH relativeFrom="column">
                  <wp:posOffset>394599</wp:posOffset>
                </wp:positionH>
                <wp:positionV relativeFrom="paragraph">
                  <wp:posOffset>40005</wp:posOffset>
                </wp:positionV>
                <wp:extent cx="831215" cy="290830"/>
                <wp:effectExtent l="0" t="0" r="26035" b="1397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29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基本資料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86" style="position:absolute;margin-left:31.05pt;margin-top:3.15pt;width:65.45pt;height:22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基本資料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26F6A6" wp14:editId="0DD11B85">
                <wp:simplePos x="0" y="0"/>
                <wp:positionH relativeFrom="column">
                  <wp:posOffset>191770</wp:posOffset>
                </wp:positionH>
                <wp:positionV relativeFrom="paragraph">
                  <wp:posOffset>5715</wp:posOffset>
                </wp:positionV>
                <wp:extent cx="1219200" cy="1578610"/>
                <wp:effectExtent l="57150" t="38100" r="76200" b="9779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57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E24D56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:rsidR="0079447E" w:rsidRPr="00E24D56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:rsidR="0079447E" w:rsidRPr="00AA628C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:rsidR="0079447E" w:rsidRPr="00E24D56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87" style="position:absolute;margin-left:15.1pt;margin-top:.45pt;width:96pt;height:12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447E" w:rsidRPr="00E24D56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:rsidR="0079447E" w:rsidRPr="00E24D56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:rsidR="0079447E" w:rsidRPr="00AA628C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:rsidR="0079447E" w:rsidRPr="00E24D56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1610" w:rsidRPr="00523369" w:rsidRDefault="001E60A1" w:rsidP="00523369">
      <w:pPr>
        <w:rPr>
          <w:lang w:eastAsia="zh-TW"/>
        </w:rPr>
        <w:sectPr w:rsidR="00701610" w:rsidRPr="00523369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196F4C" wp14:editId="2CCF7002">
                <wp:simplePos x="0" y="0"/>
                <wp:positionH relativeFrom="column">
                  <wp:posOffset>3066818</wp:posOffset>
                </wp:positionH>
                <wp:positionV relativeFrom="paragraph">
                  <wp:posOffset>4432127</wp:posOffset>
                </wp:positionV>
                <wp:extent cx="612140" cy="1403985"/>
                <wp:effectExtent l="0" t="0" r="16510" b="2540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升學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241.5pt;margin-top:349pt;width:48.2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" fillcolor="white [3212]" strokecolor="black [3213]">
                <v:stroke dashstyle="dash"/>
                <v:textbox style="mso-fit-shape-to-text:t"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升學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08B573" wp14:editId="4225C383">
                <wp:simplePos x="0" y="0"/>
                <wp:positionH relativeFrom="column">
                  <wp:posOffset>2946400</wp:posOffset>
                </wp:positionH>
                <wp:positionV relativeFrom="paragraph">
                  <wp:posOffset>3740150</wp:posOffset>
                </wp:positionV>
                <wp:extent cx="914400" cy="283845"/>
                <wp:effectExtent l="0" t="0" r="0" b="190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374B62" w:rsidRDefault="0079447E" w:rsidP="00E21841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學生自行上傳</w:t>
                            </w:r>
                          </w:p>
                          <w:p w:rsidR="0079447E" w:rsidRPr="00374B62" w:rsidRDefault="0079447E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89" type="#_x0000_t202" style="position:absolute;left:0;text-align:left;margin-left:232pt;margin-top:294.5pt;width:1in;height:22.35pt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" filled="f" stroked="f" strokeweight=".5pt">
                <v:textbox>
                  <w:txbxContent>
                    <w:p w:rsidR="0079447E" w:rsidRPr="00374B62" w:rsidRDefault="0079447E" w:rsidP="00E21841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學生自行上傳</w:t>
                      </w:r>
                    </w:p>
                    <w:p w:rsidR="0079447E" w:rsidRPr="00374B62" w:rsidRDefault="0079447E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DCA3E0D" wp14:editId="12BB3AD0">
                <wp:simplePos x="0" y="0"/>
                <wp:positionH relativeFrom="column">
                  <wp:posOffset>3327400</wp:posOffset>
                </wp:positionH>
                <wp:positionV relativeFrom="paragraph">
                  <wp:posOffset>3134995</wp:posOffset>
                </wp:positionV>
                <wp:extent cx="914400" cy="283845"/>
                <wp:effectExtent l="0" t="0" r="0" b="1905"/>
                <wp:wrapNone/>
                <wp:docPr id="79" name="文字方塊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374B62" w:rsidRDefault="0079447E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374B62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學生勾選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9" o:spid="_x0000_s1090" type="#_x0000_t202" style="position:absolute;left:0;text-align:left;margin-left:262pt;margin-top:246.85pt;width:1in;height:22.35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" filled="f" stroked="f" strokeweight=".5pt">
                <v:textbox>
                  <w:txbxContent>
                    <w:p w:rsidR="0079447E" w:rsidRPr="00374B62" w:rsidRDefault="0079447E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374B62">
                        <w:rPr>
                          <w:rFonts w:ascii="標楷體" w:eastAsia="標楷體" w:hAnsi="標楷體" w:hint="eastAsia"/>
                          <w:lang w:eastAsia="zh-TW"/>
                        </w:rPr>
                        <w:t>學生勾選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CBF8FB" wp14:editId="331B9099">
                <wp:simplePos x="0" y="0"/>
                <wp:positionH relativeFrom="column">
                  <wp:posOffset>6985</wp:posOffset>
                </wp:positionH>
                <wp:positionV relativeFrom="paragraph">
                  <wp:posOffset>2907607</wp:posOffset>
                </wp:positionV>
                <wp:extent cx="6366163" cy="1648691"/>
                <wp:effectExtent l="0" t="0" r="15875" b="279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163" cy="1648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style="position:absolute;margin-left:.55pt;margin-top:228.95pt;width:501.25pt;height:129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" filled="f" strokecolor="black [3213]" strokeweight="2pt">
                <v:stroke dashstyle="dash"/>
              </v:rect>
            </w:pict>
          </mc:Fallback>
        </mc:AlternateContent>
      </w:r>
      <w:r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870823" wp14:editId="2E4FF64A">
                <wp:simplePos x="0" y="0"/>
                <wp:positionH relativeFrom="column">
                  <wp:posOffset>2345055</wp:posOffset>
                </wp:positionH>
                <wp:positionV relativeFrom="paragraph">
                  <wp:posOffset>1972945</wp:posOffset>
                </wp:positionV>
                <wp:extent cx="612140" cy="1403985"/>
                <wp:effectExtent l="0" t="0" r="0" b="63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上傳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184.65pt;margin-top:155.35pt;width:48.2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" filled="f" stroked="f">
                <v:textbox style="mso-fit-shape-to-text:t"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上傳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A84AFA" wp14:editId="6F512758">
                <wp:simplePos x="0" y="0"/>
                <wp:positionH relativeFrom="column">
                  <wp:posOffset>2334260</wp:posOffset>
                </wp:positionH>
                <wp:positionV relativeFrom="paragraph">
                  <wp:posOffset>1798955</wp:posOffset>
                </wp:positionV>
                <wp:extent cx="234950" cy="276860"/>
                <wp:effectExtent l="0" t="38100" r="50800" b="2794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2768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4" o:spid="_x0000_s1026" type="#_x0000_t32" style="position:absolute;margin-left:183.8pt;margin-top:141.65pt;width:18.5pt;height:21.8pt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" strokecolor="black [3213]" strokeweight="2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5F4299" wp14:editId="3C8AA327">
                <wp:simplePos x="0" y="0"/>
                <wp:positionH relativeFrom="column">
                  <wp:posOffset>2390140</wp:posOffset>
                </wp:positionH>
                <wp:positionV relativeFrom="paragraph">
                  <wp:posOffset>2165985</wp:posOffset>
                </wp:positionV>
                <wp:extent cx="608330" cy="238760"/>
                <wp:effectExtent l="0" t="19050" r="39370" b="4699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" cy="2387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108B8" w:rsidRDefault="0079447E" w:rsidP="00E2184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12" o:spid="_x0000_s1092" type="#_x0000_t13" style="position:absolute;left:0;text-align:left;margin-left:188.2pt;margin-top:170.55pt;width:47.9pt;height:18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" adj="17361" fillcolor="#c0504d [3205]" strokecolor="#622423 [1605]" strokeweight="2pt">
                <v:textbox inset="1mm,1mm,1mm,1mm">
                  <w:txbxContent>
                    <w:p w:rsidR="0079447E" w:rsidRPr="003108B8" w:rsidRDefault="0079447E" w:rsidP="00E21841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A1D228" wp14:editId="34080AD8">
                <wp:simplePos x="0" y="0"/>
                <wp:positionH relativeFrom="column">
                  <wp:posOffset>2229427</wp:posOffset>
                </wp:positionH>
                <wp:positionV relativeFrom="paragraph">
                  <wp:posOffset>1508125</wp:posOffset>
                </wp:positionV>
                <wp:extent cx="847032" cy="1403985"/>
                <wp:effectExtent l="0" t="0" r="0" b="635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3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1E60A1">
                            <w:pPr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教師認證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75.55pt;margin-top:118.75pt;width:66.7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" filled="f" stroked="f">
                <v:textbox style="mso-fit-shape-to-text:t">
                  <w:txbxContent>
                    <w:p w:rsidR="0079447E" w:rsidRPr="003108B8" w:rsidRDefault="0079447E" w:rsidP="001E60A1">
                      <w:pPr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教師認證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94D0CB" wp14:editId="6F1ACACB">
                <wp:simplePos x="0" y="0"/>
                <wp:positionH relativeFrom="column">
                  <wp:posOffset>2717800</wp:posOffset>
                </wp:positionH>
                <wp:positionV relativeFrom="paragraph">
                  <wp:posOffset>1798955</wp:posOffset>
                </wp:positionV>
                <wp:extent cx="258445" cy="276860"/>
                <wp:effectExtent l="0" t="0" r="84455" b="6604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" cy="2768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5" o:spid="_x0000_s1026" type="#_x0000_t32" style="position:absolute;margin-left:214pt;margin-top:141.65pt;width:20.35pt;height:21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" strokecolor="black [3213]" strokeweight="2pt">
                <v:stroke endarrow="block"/>
              </v:shape>
            </w:pict>
          </mc:Fallback>
        </mc:AlternateContent>
      </w:r>
      <w:r w:rsidR="00B343A1">
        <w:rPr>
          <w:noProof/>
        </w:rPr>
        <w:pict>
          <v:shape id="_x0000_s1031" type="#_x0000_t75" style="position:absolute;left:0;text-align:left;margin-left:192.7pt;margin-top:90.5pt;width:31.15pt;height:31.15pt;z-index:251851776;mso-position-horizontal-relative:text;mso-position-vertical-relative:text">
            <v:imagedata r:id="rId29" o:title=""/>
            <w10:wrap type="square"/>
          </v:shape>
          <o:OLEObject Type="Embed" ProgID="PI3.Image" ShapeID="_x0000_s1031" DrawAspect="Content" ObjectID="_1623144721" r:id="rId30"/>
        </w:pict>
      </w:r>
      <w:r w:rsidR="00255C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E2BFC9" wp14:editId="22E46D8B">
                <wp:simplePos x="0" y="0"/>
                <wp:positionH relativeFrom="column">
                  <wp:posOffset>2023110</wp:posOffset>
                </wp:positionH>
                <wp:positionV relativeFrom="paragraph">
                  <wp:posOffset>3113058</wp:posOffset>
                </wp:positionV>
                <wp:extent cx="8255" cy="293298"/>
                <wp:effectExtent l="19050" t="19050" r="29845" b="12065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93298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6" o:spid="_x0000_s1026" style="position:absolute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9.3pt,245.1pt" to="159.9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" strokecolor="black [3213]" strokeweight="2.5pt"/>
            </w:pict>
          </mc:Fallback>
        </mc:AlternateContent>
      </w:r>
      <w:r w:rsidR="00255C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4B3A26" wp14:editId="510296AD">
                <wp:simplePos x="0" y="0"/>
                <wp:positionH relativeFrom="column">
                  <wp:posOffset>2005330</wp:posOffset>
                </wp:positionH>
                <wp:positionV relativeFrom="paragraph">
                  <wp:posOffset>3138805</wp:posOffset>
                </wp:positionV>
                <wp:extent cx="3700145" cy="0"/>
                <wp:effectExtent l="0" t="133350" r="0" b="13335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14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21" o:spid="_x0000_s1026" type="#_x0000_t32" style="position:absolute;margin-left:157.9pt;margin-top:247.15pt;width:291.35pt;height:0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" strokecolor="black [3213]" strokeweight="2.5pt">
                <v:stroke endarrow="open"/>
              </v:shape>
            </w:pict>
          </mc:Fallback>
        </mc:AlternateContent>
      </w:r>
      <w:r w:rsidR="00255C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5B40A3" wp14:editId="26CBAC98">
                <wp:simplePos x="0" y="0"/>
                <wp:positionH relativeFrom="column">
                  <wp:posOffset>1435735</wp:posOffset>
                </wp:positionH>
                <wp:positionV relativeFrom="paragraph">
                  <wp:posOffset>3572881</wp:posOffset>
                </wp:positionV>
                <wp:extent cx="241935" cy="269875"/>
                <wp:effectExtent l="76200" t="76200" r="62865" b="111125"/>
                <wp:wrapNone/>
                <wp:docPr id="20" name="向右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698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向右箭號 20" o:spid="_x0000_s1026" type="#_x0000_t93" style="position:absolute;margin-left:113.05pt;margin-top:281.35pt;width:19.05pt;height:2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A914F7" wp14:editId="67962816">
                <wp:simplePos x="0" y="0"/>
                <wp:positionH relativeFrom="column">
                  <wp:posOffset>357876</wp:posOffset>
                </wp:positionH>
                <wp:positionV relativeFrom="paragraph">
                  <wp:posOffset>3319780</wp:posOffset>
                </wp:positionV>
                <wp:extent cx="873820" cy="506095"/>
                <wp:effectExtent l="0" t="0" r="21590" b="2730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820" cy="506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自傳</w:t>
                            </w:r>
                          </w:p>
                          <w:p w:rsidR="0079447E" w:rsidRDefault="0079447E" w:rsidP="00AA628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(學習計畫)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4" o:spid="_x0000_s1094" style="position:absolute;left:0;text-align:left;margin-left:28.2pt;margin-top:261.4pt;width:68.8pt;height:3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自傳</w:t>
                      </w:r>
                    </w:p>
                    <w:p w:rsidR="0079447E" w:rsidRDefault="0079447E" w:rsidP="00AA628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(學習計畫)</w:t>
                      </w:r>
                    </w:p>
                  </w:txbxContent>
                </v:textbox>
              </v:rect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8CC49D" wp14:editId="615F6EBC">
                <wp:simplePos x="0" y="0"/>
                <wp:positionH relativeFrom="column">
                  <wp:posOffset>441325</wp:posOffset>
                </wp:positionH>
                <wp:positionV relativeFrom="paragraph">
                  <wp:posOffset>3928745</wp:posOffset>
                </wp:positionV>
                <wp:extent cx="754380" cy="290830"/>
                <wp:effectExtent l="0" t="0" r="26670" b="1397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9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其它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5" o:spid="_x0000_s1095" style="position:absolute;left:0;text-align:left;margin-left:34.75pt;margin-top:309.35pt;width:59.4pt;height:22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其它</w:t>
                      </w:r>
                    </w:p>
                  </w:txbxContent>
                </v:textbox>
              </v:rect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2808E0" wp14:editId="0BE94668">
                <wp:simplePos x="0" y="0"/>
                <wp:positionH relativeFrom="column">
                  <wp:posOffset>194310</wp:posOffset>
                </wp:positionH>
                <wp:positionV relativeFrom="paragraph">
                  <wp:posOffset>3199130</wp:posOffset>
                </wp:positionV>
                <wp:extent cx="1217295" cy="1086485"/>
                <wp:effectExtent l="57150" t="38100" r="78105" b="94615"/>
                <wp:wrapNone/>
                <wp:docPr id="73" name="圓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295" cy="10864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AA628C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:rsidR="0079447E" w:rsidRPr="00AA628C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3" o:spid="_x0000_s1096" style="position:absolute;left:0;text-align:left;margin-left:15.3pt;margin-top:251.9pt;width:95.85pt;height:85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447E" w:rsidRPr="00AA628C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:rsidR="0079447E" w:rsidRPr="00AA628C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3EACC5" wp14:editId="7276C2C0">
                <wp:simplePos x="0" y="0"/>
                <wp:positionH relativeFrom="column">
                  <wp:posOffset>392430</wp:posOffset>
                </wp:positionH>
                <wp:positionV relativeFrom="paragraph">
                  <wp:posOffset>1695186</wp:posOffset>
                </wp:positionV>
                <wp:extent cx="828040" cy="528320"/>
                <wp:effectExtent l="0" t="0" r="10160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255C7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課程學習</w:t>
                            </w:r>
                          </w:p>
                          <w:p w:rsidR="0079447E" w:rsidRDefault="0079447E" w:rsidP="00255C77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97" style="position:absolute;left:0;text-align:left;margin-left:30.9pt;margin-top:133.5pt;width:65.2pt;height:41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" fillcolor="#4f81bd [3204]" strokecolor="#243f60 [1604]" strokeweight="2pt">
                <v:textbox inset="1mm,1mm,1mm,1mm">
                  <w:txbxContent>
                    <w:p w:rsidR="0079447E" w:rsidRDefault="0079447E" w:rsidP="00255C77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課程學習</w:t>
                      </w:r>
                    </w:p>
                    <w:p w:rsidR="0079447E" w:rsidRDefault="0079447E" w:rsidP="00255C77">
                      <w:pPr>
                        <w:adjustRightInd w:val="0"/>
                        <w:snapToGrid w:val="0"/>
                        <w:jc w:val="center"/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成果</w:t>
                      </w:r>
                    </w:p>
                  </w:txbxContent>
                </v:textbox>
              </v:rect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1A4100" wp14:editId="773C8393">
                <wp:simplePos x="0" y="0"/>
                <wp:positionH relativeFrom="column">
                  <wp:posOffset>409575</wp:posOffset>
                </wp:positionH>
                <wp:positionV relativeFrom="paragraph">
                  <wp:posOffset>2313676</wp:posOffset>
                </wp:positionV>
                <wp:extent cx="831215" cy="290830"/>
                <wp:effectExtent l="0" t="0" r="26035" b="1397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29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多元表現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98" style="position:absolute;left:0;text-align:left;margin-left:32.25pt;margin-top:182.2pt;width:65.45pt;height:22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多元表現</w:t>
                      </w:r>
                    </w:p>
                  </w:txbxContent>
                </v:textbox>
              </v:rect>
            </w:pict>
          </mc:Fallback>
        </mc:AlternateContent>
      </w:r>
      <w:r w:rsidR="00255C77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9091CA" wp14:editId="3035E819">
                <wp:simplePos x="0" y="0"/>
                <wp:positionH relativeFrom="column">
                  <wp:posOffset>194310</wp:posOffset>
                </wp:positionH>
                <wp:positionV relativeFrom="paragraph">
                  <wp:posOffset>1603375</wp:posOffset>
                </wp:positionV>
                <wp:extent cx="1215390" cy="1101090"/>
                <wp:effectExtent l="57150" t="38100" r="80010" b="9906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1010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AA628C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:rsidR="0079447E" w:rsidRPr="00AA628C" w:rsidRDefault="0079447E" w:rsidP="00E24D56">
                            <w:pPr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2" o:spid="_x0000_s1099" style="position:absolute;left:0;text-align:left;margin-left:15.3pt;margin-top:126.25pt;width:95.7pt;height:86.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447E" w:rsidRPr="00AA628C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:rsidR="0079447E" w:rsidRPr="00AA628C" w:rsidRDefault="0079447E" w:rsidP="00E24D56">
                      <w:pPr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5C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15C846" wp14:editId="21B0D9F5">
                <wp:simplePos x="0" y="0"/>
                <wp:positionH relativeFrom="column">
                  <wp:posOffset>2557780</wp:posOffset>
                </wp:positionH>
                <wp:positionV relativeFrom="paragraph">
                  <wp:posOffset>3932555</wp:posOffset>
                </wp:positionV>
                <wp:extent cx="1901190" cy="241300"/>
                <wp:effectExtent l="0" t="19050" r="41910" b="44450"/>
                <wp:wrapNone/>
                <wp:docPr id="80" name="向右箭號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374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80" o:spid="_x0000_s1100" type="#_x0000_t13" style="position:absolute;left:0;text-align:left;margin-left:201.4pt;margin-top:309.65pt;width:149.7pt;height:1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" adj="20229" fillcolor="#c0504d [3205]" strokecolor="#622423 [1605]" strokeweight="2pt">
                <v:textbox inset="1mm,1mm,1mm,1mm">
                  <w:txbxContent>
                    <w:p w:rsidR="0079447E" w:rsidRDefault="0079447E" w:rsidP="00374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43A1">
        <w:rPr>
          <w:noProof/>
          <w:lang w:eastAsia="zh-TW"/>
        </w:rPr>
        <w:pict>
          <v:shape id="_x0000_s1030" type="#_x0000_t75" style="position:absolute;left:0;text-align:left;margin-left:135.75pt;margin-top:268.05pt;width:56.95pt;height:71.85pt;z-index:251841536;mso-position-horizontal-relative:text;mso-position-vertical-relative:text">
            <v:imagedata r:id="rId31" o:title=""/>
            <w10:wrap type="square"/>
          </v:shape>
          <o:OLEObject Type="Embed" ProgID="PI3.Image" ShapeID="_x0000_s1030" DrawAspect="Content" ObjectID="_1623144722" r:id="rId32"/>
        </w:pict>
      </w:r>
      <w:r w:rsidR="00E218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A64C25" wp14:editId="3EC3ED80">
                <wp:simplePos x="0" y="0"/>
                <wp:positionH relativeFrom="column">
                  <wp:posOffset>4627245</wp:posOffset>
                </wp:positionH>
                <wp:positionV relativeFrom="paragraph">
                  <wp:posOffset>3644265</wp:posOffset>
                </wp:positionV>
                <wp:extent cx="1586865" cy="713105"/>
                <wp:effectExtent l="76200" t="57150" r="70485" b="86995"/>
                <wp:wrapNone/>
                <wp:docPr id="76" name="流程圖: 預設處理作業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713105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374B62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技專招生</w:t>
                            </w:r>
                          </w:p>
                          <w:p w:rsidR="0079447E" w:rsidRPr="00E950A5" w:rsidRDefault="0079447E" w:rsidP="00374B62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審查系統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流程圖: 預設處理作業 76" o:spid="_x0000_s1101" type="#_x0000_t112" style="position:absolute;left:0;text-align:left;margin-left:364.35pt;margin-top:286.95pt;width:124.95pt;height:56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79447E" w:rsidRDefault="0079447E" w:rsidP="00374B62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技專招生</w:t>
                      </w:r>
                    </w:p>
                    <w:p w:rsidR="0079447E" w:rsidRPr="00E950A5" w:rsidRDefault="0079447E" w:rsidP="00374B62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審查系統</w:t>
                      </w:r>
                    </w:p>
                  </w:txbxContent>
                </v:textbox>
              </v:shape>
            </w:pict>
          </mc:Fallback>
        </mc:AlternateContent>
      </w:r>
      <w:r w:rsidR="00E218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7B1AF7" wp14:editId="76C68344">
                <wp:simplePos x="0" y="0"/>
                <wp:positionH relativeFrom="column">
                  <wp:posOffset>5705475</wp:posOffset>
                </wp:positionH>
                <wp:positionV relativeFrom="paragraph">
                  <wp:posOffset>2819400</wp:posOffset>
                </wp:positionV>
                <wp:extent cx="215265" cy="825500"/>
                <wp:effectExtent l="57150" t="38100" r="32385" b="88900"/>
                <wp:wrapNone/>
                <wp:docPr id="77" name="向下箭號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77" o:spid="_x0000_s1026" type="#_x0000_t67" style="position:absolute;margin-left:449.25pt;margin-top:222pt;width:16.95pt;height: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" adj="1878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21841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A6CC8D" wp14:editId="72021902">
                <wp:simplePos x="0" y="0"/>
                <wp:positionH relativeFrom="column">
                  <wp:posOffset>5127996</wp:posOffset>
                </wp:positionH>
                <wp:positionV relativeFrom="paragraph">
                  <wp:posOffset>2189480</wp:posOffset>
                </wp:positionV>
                <wp:extent cx="404495" cy="212725"/>
                <wp:effectExtent l="0" t="19050" r="33655" b="34925"/>
                <wp:wrapNone/>
                <wp:docPr id="16" name="向右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212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108B8" w:rsidRDefault="0079447E" w:rsidP="00E2184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16" o:spid="_x0000_s1102" type="#_x0000_t13" style="position:absolute;left:0;text-align:left;margin-left:403.8pt;margin-top:172.4pt;width:31.85pt;height:1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" adj="15920" fillcolor="#c0504d [3205]" strokecolor="#622423 [1605]" strokeweight="2pt">
                <v:textbox inset="1mm,1mm,1mm,1mm">
                  <w:txbxContent>
                    <w:p w:rsidR="0079447E" w:rsidRPr="003108B8" w:rsidRDefault="0079447E" w:rsidP="00E21841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8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864F1F" wp14:editId="1C963999">
                <wp:simplePos x="0" y="0"/>
                <wp:positionH relativeFrom="column">
                  <wp:posOffset>5557256</wp:posOffset>
                </wp:positionH>
                <wp:positionV relativeFrom="paragraph">
                  <wp:posOffset>537845</wp:posOffset>
                </wp:positionV>
                <wp:extent cx="603250" cy="2188210"/>
                <wp:effectExtent l="76200" t="57150" r="82550" b="97790"/>
                <wp:wrapNone/>
                <wp:docPr id="72" name="流程圖: 預設處理作業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18821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E950A5" w:rsidRDefault="0079447E" w:rsidP="00E950A5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學習歷程中央資料庫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預設處理作業 72" o:spid="_x0000_s1103" type="#_x0000_t112" style="position:absolute;left:0;text-align:left;margin-left:437.6pt;margin-top:42.35pt;width:47.5pt;height:172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79447E" w:rsidRPr="00E950A5" w:rsidRDefault="0079447E" w:rsidP="00E950A5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學習歷程中央資料庫</w:t>
                      </w:r>
                    </w:p>
                  </w:txbxContent>
                </v:textbox>
              </v:shape>
            </w:pict>
          </mc:Fallback>
        </mc:AlternateContent>
      </w:r>
      <w:r w:rsidR="00E21841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2C542F" wp14:editId="21A6725B">
                <wp:simplePos x="0" y="0"/>
                <wp:positionH relativeFrom="column">
                  <wp:posOffset>4291857</wp:posOffset>
                </wp:positionH>
                <wp:positionV relativeFrom="paragraph">
                  <wp:posOffset>671782</wp:posOffset>
                </wp:positionV>
                <wp:extent cx="1224005" cy="195628"/>
                <wp:effectExtent l="0" t="19050" r="33655" b="33020"/>
                <wp:wrapNone/>
                <wp:docPr id="71" name="向右箭號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5" cy="1956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AA628C" w:rsidRDefault="0079447E" w:rsidP="00E950A5">
                            <w:pPr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71" o:spid="_x0000_s1104" type="#_x0000_t13" style="position:absolute;left:0;text-align:left;margin-left:337.95pt;margin-top:52.9pt;width:96.4pt;height:1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" adj="19874" fillcolor="#c0504d [3205]" strokecolor="#622423 [1605]" strokeweight="2pt">
                <v:textbox inset="1mm,1mm,1mm,1mm">
                  <w:txbxContent>
                    <w:p w:rsidR="0079447E" w:rsidRPr="00AA628C" w:rsidRDefault="0079447E" w:rsidP="00E950A5">
                      <w:pPr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841"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97DDA63" wp14:editId="3C2FCCD3">
                <wp:simplePos x="0" y="0"/>
                <wp:positionH relativeFrom="column">
                  <wp:posOffset>4592859</wp:posOffset>
                </wp:positionH>
                <wp:positionV relativeFrom="paragraph">
                  <wp:posOffset>460854</wp:posOffset>
                </wp:positionV>
                <wp:extent cx="612140" cy="1403985"/>
                <wp:effectExtent l="0" t="0" r="0" b="63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傳遞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361.65pt;margin-top:36.3pt;width:48.2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" filled="f" stroked="f">
                <v:textbox style="mso-fit-shape-to-text:t"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傳遞</w:t>
                      </w:r>
                    </w:p>
                  </w:txbxContent>
                </v:textbox>
              </v:shape>
            </w:pict>
          </mc:Fallback>
        </mc:AlternateContent>
      </w:r>
      <w:r w:rsidR="00E21841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D191B9" wp14:editId="52D01C3B">
                <wp:simplePos x="0" y="0"/>
                <wp:positionH relativeFrom="column">
                  <wp:posOffset>2506548</wp:posOffset>
                </wp:positionH>
                <wp:positionV relativeFrom="paragraph">
                  <wp:posOffset>628650</wp:posOffset>
                </wp:positionV>
                <wp:extent cx="490855" cy="238760"/>
                <wp:effectExtent l="0" t="19050" r="42545" b="46990"/>
                <wp:wrapNone/>
                <wp:docPr id="23" name="向右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2387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3108B8" w:rsidRDefault="0079447E" w:rsidP="00AA628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3" o:spid="_x0000_s1106" type="#_x0000_t13" style="position:absolute;left:0;text-align:left;margin-left:197.35pt;margin-top:49.5pt;width:38.65pt;height:18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" adj="16347" fillcolor="#c0504d [3205]" strokecolor="#622423 [1605]" strokeweight="2pt">
                <v:textbox inset="1mm,1mm,1mm,1mm">
                  <w:txbxContent>
                    <w:p w:rsidR="0079447E" w:rsidRPr="003108B8" w:rsidRDefault="0079447E" w:rsidP="00AA628C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841"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D7DBDA" wp14:editId="3819FA8F">
                <wp:simplePos x="0" y="0"/>
                <wp:positionH relativeFrom="column">
                  <wp:posOffset>4964166</wp:posOffset>
                </wp:positionH>
                <wp:positionV relativeFrom="paragraph">
                  <wp:posOffset>1972945</wp:posOffset>
                </wp:positionV>
                <wp:extent cx="612140" cy="1403985"/>
                <wp:effectExtent l="0" t="0" r="0" b="635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提交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390.9pt;margin-top:155.35pt;width:48.2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" filled="f" stroked="f">
                <v:textbox style="mso-fit-shape-to-text:t"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提交</w:t>
                      </w:r>
                    </w:p>
                  </w:txbxContent>
                </v:textbox>
              </v:shape>
            </w:pict>
          </mc:Fallback>
        </mc:AlternateContent>
      </w:r>
      <w:r w:rsidR="00B343A1">
        <w:rPr>
          <w:noProof/>
        </w:rPr>
        <w:pict>
          <v:shape id="_x0000_s1028" type="#_x0000_t75" style="position:absolute;left:0;text-align:left;margin-left:347.65pt;margin-top:152.85pt;width:61.7pt;height:60.35pt;z-index:251800576;mso-position-horizontal-relative:text;mso-position-vertical-relative:text">
            <v:imagedata r:id="rId33" o:title=""/>
            <w10:wrap type="square"/>
          </v:shape>
          <o:OLEObject Type="Embed" ProgID="PI3.Image" ShapeID="_x0000_s1028" DrawAspect="Content" ObjectID="_1623144723" r:id="rId34"/>
        </w:pict>
      </w:r>
      <w:r w:rsidR="00E21841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AE1AE9" wp14:editId="4D4B4A1D">
                <wp:simplePos x="0" y="0"/>
                <wp:positionH relativeFrom="column">
                  <wp:posOffset>390154</wp:posOffset>
                </wp:positionH>
                <wp:positionV relativeFrom="paragraph">
                  <wp:posOffset>565785</wp:posOffset>
                </wp:positionV>
                <wp:extent cx="831215" cy="685800"/>
                <wp:effectExtent l="0" t="0" r="2603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校級、班級及社團幹部經歷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108" style="position:absolute;left:0;text-align:left;margin-left:30.7pt;margin-top:44.55pt;width:65.45pt;height:5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校級、班級及社團幹部經歷</w:t>
                      </w:r>
                    </w:p>
                  </w:txbxContent>
                </v:textbox>
              </v:rect>
            </w:pict>
          </mc:Fallback>
        </mc:AlternateContent>
      </w:r>
      <w:r w:rsidR="00E21841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6722D5" wp14:editId="7BB03F95">
                <wp:simplePos x="0" y="0"/>
                <wp:positionH relativeFrom="column">
                  <wp:posOffset>406029</wp:posOffset>
                </wp:positionH>
                <wp:positionV relativeFrom="paragraph">
                  <wp:posOffset>174625</wp:posOffset>
                </wp:positionV>
                <wp:extent cx="831215" cy="290830"/>
                <wp:effectExtent l="0" t="0" r="26035" b="139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29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Default="0079447E" w:rsidP="00AA628C">
                            <w:pPr>
                              <w:jc w:val="center"/>
                            </w:pPr>
                            <w:r w:rsidRPr="00AA628C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修課紀錄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109" style="position:absolute;left:0;text-align:left;margin-left:31.95pt;margin-top:13.75pt;width:65.45pt;height:22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" fillcolor="#4f81bd [3204]" strokecolor="#243f60 [1604]" strokeweight="2pt">
                <v:textbox inset="1mm,1mm,1mm,1mm">
                  <w:txbxContent>
                    <w:p w:rsidR="0079447E" w:rsidRDefault="0079447E" w:rsidP="00AA628C">
                      <w:pPr>
                        <w:jc w:val="center"/>
                      </w:pPr>
                      <w:r w:rsidRPr="00AA628C">
                        <w:rPr>
                          <w:rFonts w:ascii="標楷體" w:eastAsia="標楷體" w:hAnsi="標楷體" w:hint="eastAsia"/>
                          <w:lang w:eastAsia="zh-TW"/>
                        </w:rPr>
                        <w:t>修課紀錄</w:t>
                      </w:r>
                    </w:p>
                  </w:txbxContent>
                </v:textbox>
              </v:rect>
            </w:pict>
          </mc:Fallback>
        </mc:AlternateContent>
      </w:r>
      <w:r w:rsidR="00E218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844126" wp14:editId="73C418C2">
                <wp:simplePos x="0" y="0"/>
                <wp:positionH relativeFrom="column">
                  <wp:posOffset>1470924</wp:posOffset>
                </wp:positionH>
                <wp:positionV relativeFrom="paragraph">
                  <wp:posOffset>1974215</wp:posOffset>
                </wp:positionV>
                <wp:extent cx="241935" cy="269875"/>
                <wp:effectExtent l="76200" t="76200" r="62865" b="111125"/>
                <wp:wrapNone/>
                <wp:docPr id="64" name="向右箭號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698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64" o:spid="_x0000_s1026" type="#_x0000_t93" style="position:absolute;margin-left:115.8pt;margin-top:155.45pt;width:19.05pt;height:2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E218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F6AF08" wp14:editId="46A596C1">
                <wp:simplePos x="0" y="0"/>
                <wp:positionH relativeFrom="column">
                  <wp:posOffset>1437005</wp:posOffset>
                </wp:positionH>
                <wp:positionV relativeFrom="paragraph">
                  <wp:posOffset>407035</wp:posOffset>
                </wp:positionV>
                <wp:extent cx="241935" cy="269875"/>
                <wp:effectExtent l="76200" t="76200" r="62865" b="111125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698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3" o:spid="_x0000_s1026" type="#_x0000_t93" style="position:absolute;margin-left:113.15pt;margin-top:32.05pt;width:19.05pt;height:21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B343A1">
        <w:rPr>
          <w:noProof/>
        </w:rPr>
        <w:pict>
          <v:shape id="_x0000_s1026" type="#_x0000_t75" style="position:absolute;left:0;text-align:left;margin-left:129.05pt;margin-top:14.2pt;width:63.65pt;height:61.8pt;z-index:251567103;mso-position-horizontal-relative:text;mso-position-vertical-relative:text">
            <v:imagedata r:id="rId35" o:title=""/>
            <w10:wrap type="square"/>
          </v:shape>
          <o:OLEObject Type="Embed" ProgID="PI3.Image" ShapeID="_x0000_s1026" DrawAspect="Content" ObjectID="_1623144724" r:id="rId36"/>
        </w:pict>
      </w:r>
      <w:r w:rsidR="00B343A1">
        <w:rPr>
          <w:noProof/>
        </w:rPr>
        <w:pict>
          <v:shape id="_x0000_s1027" type="#_x0000_t75" style="position:absolute;left:0;text-align:left;margin-left:129.05pt;margin-top:126.1pt;width:56.95pt;height:71.85pt;z-index:251566078;mso-position-horizontal-relative:text;mso-position-vertical-relative:text">
            <v:imagedata r:id="rId31" o:title=""/>
            <w10:wrap type="square"/>
          </v:shape>
          <o:OLEObject Type="Embed" ProgID="PI3.Image" ShapeID="_x0000_s1027" DrawAspect="Content" ObjectID="_1623144725" r:id="rId37"/>
        </w:pict>
      </w:r>
      <w:r w:rsidR="00E21841" w:rsidRPr="003108B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954394" wp14:editId="4E4E59F5">
                <wp:simplePos x="0" y="0"/>
                <wp:positionH relativeFrom="column">
                  <wp:posOffset>2336165</wp:posOffset>
                </wp:positionH>
                <wp:positionV relativeFrom="paragraph">
                  <wp:posOffset>417195</wp:posOffset>
                </wp:positionV>
                <wp:extent cx="612140" cy="1403985"/>
                <wp:effectExtent l="0" t="0" r="0" b="63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  <w:lang w:eastAsia="zh-TW"/>
                              </w:rPr>
                            </w:pPr>
                            <w:r w:rsidRPr="003108B8">
                              <w:rPr>
                                <w:rFonts w:ascii="標楷體" w:eastAsia="標楷體" w:hAnsi="標楷體" w:hint="eastAsia"/>
                                <w:szCs w:val="24"/>
                                <w:lang w:eastAsia="zh-TW"/>
                              </w:rPr>
                              <w:t>登錄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183.95pt;margin-top:32.85pt;width:48.2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" filled="f" stroked="f">
                <v:textbox style="mso-fit-shape-to-text:t"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  <w:lang w:eastAsia="zh-TW"/>
                        </w:rPr>
                      </w:pPr>
                      <w:r w:rsidRPr="003108B8">
                        <w:rPr>
                          <w:rFonts w:ascii="標楷體" w:eastAsia="標楷體" w:hAnsi="標楷體" w:hint="eastAsia"/>
                          <w:szCs w:val="24"/>
                          <w:lang w:eastAsia="zh-TW"/>
                        </w:rPr>
                        <w:t>登錄</w:t>
                      </w:r>
                    </w:p>
                  </w:txbxContent>
                </v:textbox>
              </v:shape>
            </w:pict>
          </mc:Fallback>
        </mc:AlternateContent>
      </w:r>
      <w:r w:rsidR="003108B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DDFA00" wp14:editId="14CC9E5B">
                <wp:simplePos x="0" y="0"/>
                <wp:positionH relativeFrom="column">
                  <wp:posOffset>3210560</wp:posOffset>
                </wp:positionH>
                <wp:positionV relativeFrom="paragraph">
                  <wp:posOffset>389854</wp:posOffset>
                </wp:positionV>
                <wp:extent cx="920750" cy="740410"/>
                <wp:effectExtent l="76200" t="57150" r="69850" b="97790"/>
                <wp:wrapNone/>
                <wp:docPr id="66" name="流程圖: 預設處理作業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74041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E950A5" w:rsidRDefault="0079447E" w:rsidP="00E950A5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E950A5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校務行政系統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預設處理作業 66" o:spid="_x0000_s1111" type="#_x0000_t112" style="position:absolute;left:0;text-align:left;margin-left:252.8pt;margin-top:30.7pt;width:72.5pt;height:58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" fillcolor="#8064a2 [3207]" strokecolor="white [3201]" strokeweight="3pt">
                <v:shadow on="t" color="black" opacity="24903f" origin=",.5" offset="0,.55556mm"/>
                <v:textbox>
                  <w:txbxContent>
                    <w:p w:rsidR="0079447E" w:rsidRPr="00E950A5" w:rsidRDefault="0079447E" w:rsidP="00E950A5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E950A5">
                        <w:rPr>
                          <w:rFonts w:ascii="標楷體" w:eastAsia="標楷體" w:hAnsi="標楷體" w:hint="eastAsia"/>
                          <w:lang w:eastAsia="zh-TW"/>
                        </w:rPr>
                        <w:t>校務行政系統</w:t>
                      </w:r>
                    </w:p>
                  </w:txbxContent>
                </v:textbox>
              </v:shape>
            </w:pict>
          </mc:Fallback>
        </mc:AlternateContent>
      </w:r>
      <w:r w:rsidR="002C483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E3C00F" wp14:editId="244BBF5D">
                <wp:simplePos x="0" y="0"/>
                <wp:positionH relativeFrom="column">
                  <wp:posOffset>4285615</wp:posOffset>
                </wp:positionH>
                <wp:positionV relativeFrom="paragraph">
                  <wp:posOffset>2164080</wp:posOffset>
                </wp:positionV>
                <wp:extent cx="241935" cy="269875"/>
                <wp:effectExtent l="76200" t="76200" r="62865" b="111125"/>
                <wp:wrapNone/>
                <wp:docPr id="68" name="向右箭號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698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68" o:spid="_x0000_s1026" type="#_x0000_t93" style="position:absolute;margin-left:337.45pt;margin-top:170.4pt;width:19.05pt;height:21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2C483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F92A4E" wp14:editId="59D8ABCE">
                <wp:simplePos x="0" y="0"/>
                <wp:positionH relativeFrom="column">
                  <wp:posOffset>3211099</wp:posOffset>
                </wp:positionH>
                <wp:positionV relativeFrom="paragraph">
                  <wp:posOffset>1861820</wp:posOffset>
                </wp:positionV>
                <wp:extent cx="920750" cy="713105"/>
                <wp:effectExtent l="76200" t="57150" r="69850" b="86995"/>
                <wp:wrapNone/>
                <wp:docPr id="67" name="流程圖: 預設處理作業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713105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47E" w:rsidRPr="00E950A5" w:rsidRDefault="0079447E" w:rsidP="00E950A5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學習歷程檔案模組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預設處理作業 67" o:spid="_x0000_s1112" type="#_x0000_t112" style="position:absolute;left:0;text-align:left;margin-left:252.85pt;margin-top:146.6pt;width:72.5pt;height:56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79447E" w:rsidRPr="00E950A5" w:rsidRDefault="0079447E" w:rsidP="00E950A5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學習歷程檔案模組</w:t>
                      </w:r>
                    </w:p>
                  </w:txbxContent>
                </v:textbox>
              </v:shape>
            </w:pict>
          </mc:Fallback>
        </mc:AlternateContent>
      </w:r>
      <w:r w:rsidR="002C483C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43E3E3" wp14:editId="0F8A6471">
                <wp:simplePos x="0" y="0"/>
                <wp:positionH relativeFrom="column">
                  <wp:posOffset>3081020</wp:posOffset>
                </wp:positionH>
                <wp:positionV relativeFrom="paragraph">
                  <wp:posOffset>281940</wp:posOffset>
                </wp:positionV>
                <wp:extent cx="1149350" cy="2451735"/>
                <wp:effectExtent l="57150" t="38100" r="69850" b="10096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24517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47E" w:rsidRPr="003108B8" w:rsidRDefault="0079447E" w:rsidP="003108B8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3108B8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學生歷程檔案平台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5" o:spid="_x0000_s1113" style="position:absolute;left:0;text-align:left;margin-left:242.6pt;margin-top:22.2pt;width:90.5pt;height:193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447E" w:rsidRPr="003108B8" w:rsidRDefault="0079447E" w:rsidP="003108B8">
                      <w:pPr>
                        <w:jc w:val="center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3108B8">
                        <w:rPr>
                          <w:rFonts w:ascii="標楷體" w:eastAsia="標楷體" w:hAnsi="標楷體" w:hint="eastAsia"/>
                          <w:lang w:eastAsia="zh-TW"/>
                        </w:rPr>
                        <w:t>學生歷程檔案平台</w:t>
                      </w:r>
                    </w:p>
                  </w:txbxContent>
                </v:textbox>
              </v:rect>
            </w:pict>
          </mc:Fallback>
        </mc:AlternateContent>
      </w:r>
    </w:p>
    <w:p w:rsidR="00001446" w:rsidRPr="007668B7" w:rsidRDefault="007668B7" w:rsidP="007E3A0C">
      <w:pPr>
        <w:pStyle w:val="ParaAttribute105"/>
        <w:spacing w:beforeLines="50" w:before="120" w:afterLines="50" w:after="120" w:line="240" w:lineRule="auto"/>
        <w:outlineLvl w:val="0"/>
        <w:rPr>
          <w:rFonts w:ascii="標楷體" w:eastAsia="標楷體" w:hAnsi="標楷體"/>
        </w:rPr>
      </w:pPr>
      <w:r>
        <w:rPr>
          <w:rStyle w:val="CharAttribute0"/>
          <w:color w:val="000000"/>
          <w:szCs w:val="19"/>
        </w:rPr>
        <w:lastRenderedPageBreak/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bookmarkStart w:id="225" w:name="_Toc12530106"/>
      <w:r w:rsidR="0069238F" w:rsidRPr="007668B7">
        <w:rPr>
          <w:rStyle w:val="CharAttribute13"/>
          <w:rFonts w:ascii="標楷體" w:eastAsia="標楷體" w:hAnsi="標楷體" w:cs="細明體" w:hint="eastAsia"/>
          <w:color w:val="000000"/>
          <w:szCs w:val="32"/>
        </w:rPr>
        <w:t>柒、生涯輔導與未來進路</w:t>
      </w:r>
      <w:bookmarkEnd w:id="225"/>
    </w:p>
    <w:p w:rsidR="00001446" w:rsidRPr="00A760C7" w:rsidRDefault="007668B7" w:rsidP="007E3A0C">
      <w:pPr>
        <w:pStyle w:val="ParaAttribute25"/>
        <w:spacing w:beforeLines="50" w:before="120" w:afterLines="50" w:after="120" w:line="240" w:lineRule="auto"/>
        <w:outlineLvl w:val="1"/>
        <w:rPr>
          <w:b/>
          <w:sz w:val="28"/>
          <w:szCs w:val="28"/>
        </w:rPr>
      </w:pPr>
      <w:r>
        <w:rPr>
          <w:rStyle w:val="CharAttribute0"/>
          <w:rFonts w:ascii="標楷體" w:eastAsia="標楷體" w:hAnsi="標楷體"/>
          <w:color w:val="000000"/>
          <w:szCs w:val="19"/>
        </w:rPr>
        <w:tab/>
      </w:r>
      <w:r>
        <w:rPr>
          <w:rStyle w:val="CharAttribute0"/>
          <w:rFonts w:ascii="標楷體" w:eastAsia="標楷體" w:hAnsi="標楷體"/>
          <w:color w:val="000000"/>
          <w:szCs w:val="19"/>
        </w:rPr>
        <w:tab/>
      </w:r>
      <w:r>
        <w:rPr>
          <w:rStyle w:val="CharAttribute0"/>
          <w:rFonts w:ascii="標楷體" w:eastAsia="標楷體" w:hAnsi="標楷體"/>
          <w:color w:val="000000"/>
          <w:szCs w:val="19"/>
        </w:rPr>
        <w:tab/>
      </w:r>
      <w:r>
        <w:rPr>
          <w:rStyle w:val="CharAttribute0"/>
          <w:rFonts w:ascii="標楷體" w:eastAsia="標楷體" w:hAnsi="標楷體"/>
          <w:color w:val="000000"/>
          <w:szCs w:val="19"/>
        </w:rPr>
        <w:tab/>
      </w:r>
      <w:r w:rsidR="0069238F" w:rsidRPr="007668B7">
        <w:rPr>
          <w:rStyle w:val="CharAttribute0"/>
          <w:rFonts w:ascii="標楷體" w:eastAsia="標楷體" w:hAnsi="標楷體"/>
          <w:color w:val="000000"/>
          <w:szCs w:val="19"/>
        </w:rPr>
        <w:tab/>
      </w:r>
      <w:r w:rsidR="0069238F" w:rsidRPr="007668B7">
        <w:rPr>
          <w:rStyle w:val="CharAttribute0"/>
          <w:rFonts w:ascii="標楷體" w:eastAsia="標楷體" w:hAnsi="標楷體"/>
          <w:color w:val="000000"/>
          <w:szCs w:val="19"/>
        </w:rPr>
        <w:tab/>
      </w:r>
      <w:bookmarkStart w:id="226" w:name="_Toc12530107"/>
      <w:r w:rsidR="0069238F" w:rsidRPr="00A760C7">
        <w:rPr>
          <w:rStyle w:val="CharAttribute10"/>
          <w:rFonts w:ascii="標楷體" w:eastAsia="標楷體" w:hAnsi="標楷體"/>
          <w:b w:val="0"/>
          <w:color w:val="000000"/>
          <w:sz w:val="28"/>
          <w:szCs w:val="28"/>
        </w:rPr>
        <w:t>一、生涯輔導工作與資源</w:t>
      </w:r>
      <w:bookmarkEnd w:id="226"/>
    </w:p>
    <w:p w:rsidR="007668B7" w:rsidRPr="007668B7" w:rsidRDefault="003B521F" w:rsidP="00F5709D">
      <w:pPr>
        <w:pStyle w:val="ParaAttribute41"/>
        <w:spacing w:beforeLines="50" w:before="120" w:afterLines="50" w:after="120" w:line="240" w:lineRule="auto"/>
        <w:rPr>
          <w:rFonts w:ascii="標楷體" w:eastAsia="標楷體" w:hAnsi="標楷體"/>
        </w:rPr>
      </w:pPr>
      <w:r>
        <w:rPr>
          <w:rStyle w:val="CharAttribute0"/>
          <w:color w:val="000000"/>
          <w:szCs w:val="19"/>
        </w:rPr>
        <w:tab/>
      </w:r>
      <w:r w:rsidR="0069238F" w:rsidRPr="007668B7">
        <w:rPr>
          <w:rStyle w:val="CharAttribute11"/>
          <w:rFonts w:ascii="標楷體" w:eastAsia="標楷體" w:hAnsi="標楷體"/>
          <w:color w:val="000000"/>
          <w:szCs w:val="24"/>
        </w:rPr>
        <w:t>（一）、生涯輔導工作</w:t>
      </w:r>
    </w:p>
    <w:tbl>
      <w:tblPr>
        <w:tblStyle w:val="DefaultTable"/>
        <w:tblW w:w="9638" w:type="dxa"/>
        <w:jc w:val="center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699"/>
        <w:gridCol w:w="4536"/>
        <w:gridCol w:w="1291"/>
        <w:gridCol w:w="1406"/>
      </w:tblGrid>
      <w:tr w:rsidR="00001446" w:rsidRPr="007668B7" w:rsidTr="007668B7">
        <w:trPr>
          <w:trHeight w:hRule="exact" w:val="370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7668B7" w:rsidRDefault="0069238F" w:rsidP="00B635C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7668B7" w:rsidRDefault="0069238F" w:rsidP="00B635C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實施項目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7668B7" w:rsidRDefault="0069238F" w:rsidP="00B635C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7668B7" w:rsidRDefault="00B635C0" w:rsidP="00B635C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</w:t>
            </w:r>
            <w:r>
              <w:rPr>
                <w:rFonts w:ascii="標楷體" w:eastAsia="標楷體" w:hAnsi="標楷體" w:hint="eastAsia"/>
                <w:lang w:eastAsia="zh-TW"/>
              </w:rPr>
              <w:t>辦</w:t>
            </w:r>
            <w:r w:rsidR="0069238F" w:rsidRPr="007668B7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7668B7" w:rsidRDefault="0069238F" w:rsidP="00B635C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辦理時程</w:t>
            </w:r>
          </w:p>
        </w:tc>
      </w:tr>
      <w:tr w:rsidR="00051894" w:rsidRPr="007668B7" w:rsidTr="003108B8">
        <w:trPr>
          <w:trHeight w:val="1442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Default="00051894" w:rsidP="00051894">
            <w:pPr>
              <w:spacing w:line="3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7668B7">
              <w:rPr>
                <w:rFonts w:ascii="標楷體" w:eastAsia="標楷體" w:hAnsi="標楷體"/>
              </w:rPr>
              <w:t>新生始業輔導</w:t>
            </w:r>
          </w:p>
          <w:p w:rsidR="00051894" w:rsidRPr="007668B7" w:rsidRDefault="00051894" w:rsidP="00051894">
            <w:pPr>
              <w:spacing w:line="3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(定向輔導)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利用「新生始業輔導」介紹輔導工作，加強學生認識與應用。介紹各處室，協助新生了解各處室功能。協助學生認識國、高中教育之差異，規劃高中三年的生涯計畫，以及升學進路。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學務處</w:t>
            </w:r>
          </w:p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(導師)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高一</w:t>
            </w:r>
          </w:p>
        </w:tc>
      </w:tr>
      <w:tr w:rsidR="00051894" w:rsidRPr="007668B7" w:rsidTr="003108B8">
        <w:trPr>
          <w:trHeight w:val="1138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Default="00051894" w:rsidP="00051894">
            <w:pPr>
              <w:spacing w:line="3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7668B7">
              <w:rPr>
                <w:rFonts w:ascii="標楷體" w:eastAsia="標楷體" w:hAnsi="標楷體"/>
              </w:rPr>
              <w:t>學生學習歷</w:t>
            </w:r>
          </w:p>
          <w:p w:rsidR="00051894" w:rsidRPr="007668B7" w:rsidRDefault="00051894" w:rsidP="00051894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程檔案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召開學生學習歷程檔案資料工作小組會議，協商學生學習歷程檔案建置與檢核作業分工，並將學習歷程檔案納入課程說明會內容。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教務處</w:t>
            </w:r>
          </w:p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學務處</w:t>
            </w:r>
          </w:p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每學期</w:t>
            </w:r>
          </w:p>
        </w:tc>
      </w:tr>
      <w:tr w:rsidR="00761FB8" w:rsidRPr="007668B7" w:rsidTr="003108B8">
        <w:trPr>
          <w:trHeight w:val="806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761FB8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761FB8" w:rsidRDefault="00761FB8" w:rsidP="00761FB8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7668B7">
              <w:rPr>
                <w:rFonts w:ascii="標楷體" w:eastAsia="標楷體" w:hAnsi="標楷體"/>
              </w:rPr>
              <w:t>個別諮詢</w:t>
            </w:r>
          </w:p>
          <w:p w:rsidR="00761FB8" w:rsidRPr="007668B7" w:rsidRDefault="00761FB8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與輔導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學生可依個人需要與輔導老師約談個人生涯議題。提供家長、教師諮詢服務。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051894" w:rsidRPr="007668B7" w:rsidTr="003108B8">
        <w:trPr>
          <w:trHeight w:val="729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團體輔導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提供學生生涯團體輔導與諮商，透過團體動力協助學生自我探索、生涯規劃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4F5F95">
            <w:pPr>
              <w:spacing w:line="54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051894" w:rsidRPr="007668B7" w:rsidTr="003108B8">
        <w:trPr>
          <w:trHeight w:hRule="exact" w:val="413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5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Default="00051894" w:rsidP="00761FB8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7668B7">
              <w:rPr>
                <w:rFonts w:ascii="標楷體" w:eastAsia="標楷體" w:hAnsi="標楷體"/>
              </w:rPr>
              <w:t>生涯規劃課程</w:t>
            </w:r>
          </w:p>
          <w:p w:rsidR="00051894" w:rsidRPr="007668B7" w:rsidRDefault="00051894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與教學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開設生涯規劃課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教務處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各校排課</w:t>
            </w:r>
          </w:p>
        </w:tc>
      </w:tr>
      <w:tr w:rsidR="00051894" w:rsidRPr="007668B7" w:rsidTr="003108B8">
        <w:trPr>
          <w:trHeight w:hRule="exact" w:val="408"/>
          <w:jc w:val="center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61FB8">
            <w:pPr>
              <w:spacing w:line="38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894" w:rsidRPr="007668B7" w:rsidRDefault="00051894" w:rsidP="00761FB8">
            <w:pPr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3108B8">
            <w:pPr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生涯輔導融入各學科教學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1894" w:rsidRPr="007668B7" w:rsidRDefault="00051894">
            <w:pPr>
              <w:spacing w:line="58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894" w:rsidRPr="007668B7" w:rsidRDefault="00051894" w:rsidP="007E3A0C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761FB8" w:rsidRPr="007668B7" w:rsidTr="00761FB8">
        <w:trPr>
          <w:trHeight w:val="972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761FB8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6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心理測驗實施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1FB8" w:rsidRPr="007668B7" w:rsidRDefault="00761FB8" w:rsidP="00761FB8">
            <w:pPr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實施性向、興趣、人格測驗，提供學生客觀之評量資料以協助學生自我了解，發揮潛能及適性發展。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761FB8" w:rsidRPr="007668B7" w:rsidTr="002D6192">
        <w:trPr>
          <w:trHeight w:val="1162"/>
          <w:jc w:val="center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FB8" w:rsidRPr="007668B7" w:rsidRDefault="00761FB8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FB8" w:rsidRPr="007668B7" w:rsidRDefault="00761FB8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FB8" w:rsidRPr="007668B7" w:rsidRDefault="00761FB8" w:rsidP="00761FB8">
            <w:pPr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其他心理測驗，如中學生生活適應量表、學生學習與讀書策略量表、學習診斷測驗、職業興趣組合卡、田納西自我概念量表、新訂賴氏人格測驗等。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>
            <w:pPr>
              <w:spacing w:line="14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FB8" w:rsidRPr="007668B7" w:rsidRDefault="00761FB8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D6192" w:rsidRPr="007668B7" w:rsidTr="002D6192">
        <w:trPr>
          <w:trHeight w:val="541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1FB8" w:rsidRDefault="002D6192" w:rsidP="00761FB8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1FB8">
              <w:rPr>
                <w:rFonts w:ascii="標楷體" w:eastAsia="標楷體" w:hAnsi="標楷體"/>
              </w:rPr>
              <w:t>7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761FB8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升學輔導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 w:rsidP="00761FB8">
            <w:pPr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聘請專家學者蒞校演講，說明學習與生涯規劃的關係。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教務處</w:t>
            </w:r>
          </w:p>
          <w:p w:rsidR="002D6192" w:rsidRPr="007668B7" w:rsidRDefault="002D6192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2D6192" w:rsidRPr="007668B7" w:rsidRDefault="002D6192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D6192" w:rsidRPr="007668B7" w:rsidTr="00761FB8">
        <w:trPr>
          <w:trHeight w:val="892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 w:rsidP="00761FB8">
            <w:pPr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針對家長與教師辦理課程說明會說明本校課程規畫與發展、學生學習歷程檔案及各項大學多元進路方案宣導。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2D6192" w:rsidRPr="007668B7" w:rsidRDefault="002D6192" w:rsidP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D6192" w:rsidRPr="007668B7" w:rsidTr="002D6192">
        <w:trPr>
          <w:trHeight w:val="735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 w:rsidP="00761FB8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安排於班週會進行生涯主題講座或班級討論。邀請校友及家長分享各行各業的未來發展。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 w:rsidP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D6192" w:rsidRPr="007668B7" w:rsidTr="002D6192">
        <w:trPr>
          <w:trHeight w:val="543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192" w:rsidRPr="007668B7" w:rsidRDefault="002D6192" w:rsidP="002D6192">
            <w:pPr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邀請技專校院入校宣導學校特色，提供學生技專校</w:t>
            </w:r>
            <w:r w:rsidRPr="002D6192">
              <w:rPr>
                <w:rFonts w:ascii="標楷體" w:eastAsia="標楷體" w:hAnsi="標楷體"/>
                <w:spacing w:val="-6"/>
              </w:rPr>
              <w:t>系升學資訊</w:t>
            </w:r>
            <w:r w:rsidRPr="002D6192">
              <w:rPr>
                <w:rFonts w:ascii="標楷體" w:eastAsia="標楷體" w:hAnsi="標楷體" w:hint="eastAsia"/>
                <w:spacing w:val="-6"/>
                <w:lang w:eastAsia="zh-TW"/>
              </w:rPr>
              <w:t>，</w:t>
            </w:r>
            <w:r w:rsidRPr="002D6192">
              <w:rPr>
                <w:rFonts w:ascii="標楷體" w:eastAsia="標楷體" w:hAnsi="標楷體"/>
                <w:spacing w:val="-6"/>
              </w:rPr>
              <w:t>作</w:t>
            </w:r>
            <w:r w:rsidRPr="007668B7">
              <w:rPr>
                <w:rFonts w:ascii="標楷體" w:eastAsia="標楷體" w:hAnsi="標楷體"/>
              </w:rPr>
              <w:t>為學生選系參考。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D6192" w:rsidRPr="007668B7" w:rsidTr="002D6192">
        <w:trPr>
          <w:trHeight w:val="135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備審資料指導：提供學生生涯諮詢，指導學生備審資料之製作。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D6192" w:rsidRPr="007668B7" w:rsidTr="002D6192">
        <w:trPr>
          <w:trHeight w:val="109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模擬面試指導：配合多元入學管道，提供團體或個別升學或就業模擬面試與指導。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D6192" w:rsidRPr="007668B7" w:rsidTr="002D6192">
        <w:trPr>
          <w:trHeight w:val="177"/>
          <w:jc w:val="center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b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選填志願輔導：成績單寄發後，指導學生根據本身條件選擇適合校系就讀。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>
            <w:pPr>
              <w:spacing w:line="202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</w:tbl>
    <w:p w:rsidR="00001446" w:rsidRPr="007478EB" w:rsidRDefault="0069238F">
      <w:pPr>
        <w:pStyle w:val="ParaAttribute37"/>
        <w:rPr>
          <w:rFonts w:eastAsia="新細明體"/>
        </w:rPr>
        <w:sectPr w:rsidR="00001446" w:rsidRPr="007478EB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 w:rsidR="002D6192"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  <w:r w:rsidR="007478EB">
        <w:rPr>
          <w:rStyle w:val="CharAttribute0"/>
          <w:color w:val="000000"/>
          <w:szCs w:val="19"/>
        </w:rPr>
        <w:tab/>
      </w:r>
    </w:p>
    <w:tbl>
      <w:tblPr>
        <w:tblStyle w:val="DefaultTable"/>
        <w:tblW w:w="9638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699"/>
        <w:gridCol w:w="4536"/>
        <w:gridCol w:w="1291"/>
        <w:gridCol w:w="1406"/>
      </w:tblGrid>
      <w:tr w:rsidR="00596849" w:rsidRPr="007668B7" w:rsidTr="002D6192">
        <w:trPr>
          <w:trHeight w:val="974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849" w:rsidRPr="007668B7" w:rsidRDefault="00596849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lastRenderedPageBreak/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849" w:rsidRPr="007668B7" w:rsidRDefault="00596849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辦理校系與職</w:t>
            </w:r>
          </w:p>
          <w:p w:rsidR="00596849" w:rsidRPr="007668B7" w:rsidRDefault="00596849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場參訪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6849" w:rsidRPr="007668B7" w:rsidRDefault="00596849" w:rsidP="00596849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引導或帶學生參訪各區技專校院及大學。各科學生參訪該科職業類別之公司、工廠或大型展覽（台北國際工具機展覽會）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849" w:rsidRPr="007668B7" w:rsidRDefault="00596849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849" w:rsidRPr="007668B7" w:rsidRDefault="00596849" w:rsidP="004F5F95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06036" w:rsidRPr="007668B7" w:rsidTr="00206036">
        <w:trPr>
          <w:trHeight w:val="1009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9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學習輔導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選課輔導：辦理課程說明會，進行課程諮詢，協助學生多元選修、彈性學習或自主學習規劃。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教務處</w:t>
            </w:r>
          </w:p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課諮師</w:t>
            </w:r>
          </w:p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學務處</w:t>
            </w:r>
          </w:p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(導師)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每學期</w:t>
            </w:r>
          </w:p>
        </w:tc>
      </w:tr>
      <w:tr w:rsidR="00206036" w:rsidRPr="007668B7" w:rsidTr="00206036">
        <w:trPr>
          <w:trHeight w:val="1002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596849">
            <w:pPr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 w:rsidP="00206036">
            <w:pPr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轉科輔導：針對興趣或能力不符學生，進行個別輔導，提供轉科或轉學輔導安置，及轉科學生後續追蹤與輔導。</w:t>
            </w:r>
          </w:p>
        </w:tc>
        <w:tc>
          <w:tcPr>
            <w:tcW w:w="1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 w:rsidP="002D6192">
            <w:pPr>
              <w:spacing w:line="260" w:lineRule="exact"/>
              <w:ind w:left="3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6253E7">
            <w:pPr>
              <w:spacing w:line="1180" w:lineRule="exact"/>
              <w:jc w:val="center"/>
              <w:rPr>
                <w:rFonts w:ascii="標楷體" w:eastAsia="標楷體" w:hAnsi="標楷體"/>
                <w:sz w:val="2"/>
              </w:rPr>
            </w:pPr>
          </w:p>
        </w:tc>
      </w:tr>
      <w:tr w:rsidR="00206036" w:rsidRPr="007668B7" w:rsidTr="002D6192">
        <w:trPr>
          <w:trHeight w:val="990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596849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10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596849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就業輔導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實施技能檢定輔導，加強各科學生技能檢定取得技術士證照，或選手培訓參加全國技能競賽、全國高級中等學校技藝競賽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06036" w:rsidRPr="007668B7" w:rsidTr="002D6192">
        <w:trPr>
          <w:trHeight w:val="1037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761FB8">
            <w:pPr>
              <w:spacing w:line="380" w:lineRule="exact"/>
              <w:ind w:left="121" w:right="-100"/>
              <w:jc w:val="center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辦理職涯講座介紹職業世界與趨勢、提供各科就業資訊、提供就業宣導活動及相關訊息。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06036" w:rsidRPr="007668B7" w:rsidTr="002D6192">
        <w:trPr>
          <w:trHeight w:val="1380"/>
          <w:jc w:val="center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761FB8">
            <w:pPr>
              <w:spacing w:line="380" w:lineRule="exact"/>
              <w:ind w:left="121" w:right="-100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11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2D6192" w:rsidRDefault="00206036" w:rsidP="002D6192">
            <w:pPr>
              <w:jc w:val="center"/>
              <w:rPr>
                <w:rFonts w:ascii="標楷體" w:eastAsia="標楷體" w:hAnsi="標楷體"/>
              </w:rPr>
            </w:pPr>
            <w:r w:rsidRPr="002D6192">
              <w:rPr>
                <w:rFonts w:ascii="標楷體" w:eastAsia="標楷體" w:hAnsi="標楷體"/>
              </w:rPr>
              <w:t>生涯資訊查詢</w:t>
            </w:r>
          </w:p>
          <w:p w:rsidR="00206036" w:rsidRPr="007668B7" w:rsidRDefault="00206036" w:rsidP="002D6192">
            <w:pPr>
              <w:jc w:val="center"/>
              <w:rPr>
                <w:rFonts w:ascii="標楷體" w:eastAsia="標楷體" w:hAnsi="標楷體"/>
              </w:rPr>
            </w:pPr>
            <w:r w:rsidRPr="002D6192">
              <w:rPr>
                <w:rFonts w:ascii="標楷體" w:eastAsia="標楷體" w:hAnsi="標楷體"/>
              </w:rPr>
              <w:t>與資料提供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設置大學科系介紹專櫃及閱覽專區，提供各項升學資訊供學生參考。定期更新生涯及大學院校多元入學資訊於公布欄及輔導室網頁。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經常性</w:t>
            </w:r>
          </w:p>
        </w:tc>
      </w:tr>
      <w:tr w:rsidR="002D6192" w:rsidRPr="007668B7" w:rsidTr="002D6192">
        <w:trPr>
          <w:trHeight w:val="811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收集各大專校院開設之營隊資訊，鼓勵並協助學生參加相關營隊活動。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2D6192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2D6192" w:rsidRPr="007668B7" w:rsidRDefault="002D6192" w:rsidP="002D6192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不定期</w:t>
            </w:r>
          </w:p>
        </w:tc>
      </w:tr>
      <w:tr w:rsidR="00206036" w:rsidRPr="007668B7" w:rsidTr="002D6192">
        <w:trPr>
          <w:trHeight w:val="807"/>
          <w:jc w:val="center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6036" w:rsidRPr="007668B7" w:rsidRDefault="00206036">
            <w:pPr>
              <w:spacing w:line="2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開放學生資料查詢專用電腦，方便同學查詢升學相關資訊。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D6192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6036" w:rsidRPr="007668B7" w:rsidRDefault="00206036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經常性</w:t>
            </w:r>
          </w:p>
        </w:tc>
      </w:tr>
      <w:tr w:rsidR="002D6192" w:rsidRPr="007668B7" w:rsidTr="002D6192">
        <w:trPr>
          <w:trHeight w:val="812"/>
          <w:jc w:val="center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2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收集面試考古題或學長姐備審資料提供學生參考。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192" w:rsidRPr="007668B7" w:rsidRDefault="002D6192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2D6192" w:rsidRPr="007668B7" w:rsidRDefault="002D6192" w:rsidP="002D619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輔導室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6192" w:rsidRPr="007668B7" w:rsidRDefault="002D6192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經常性</w:t>
            </w:r>
          </w:p>
        </w:tc>
      </w:tr>
      <w:tr w:rsidR="002D6192" w:rsidRPr="007668B7" w:rsidTr="002D6192">
        <w:trPr>
          <w:trHeight w:val="1126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192" w:rsidRPr="007668B7" w:rsidRDefault="002D6192" w:rsidP="00761FB8">
            <w:pPr>
              <w:spacing w:line="380" w:lineRule="exact"/>
              <w:ind w:left="121" w:right="-100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12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192" w:rsidRDefault="002D6192" w:rsidP="002D6192">
            <w:pPr>
              <w:spacing w:line="3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7668B7">
              <w:rPr>
                <w:rFonts w:ascii="標楷體" w:eastAsia="標楷體" w:hAnsi="標楷體"/>
              </w:rPr>
              <w:t>畢業生進路</w:t>
            </w:r>
          </w:p>
          <w:p w:rsidR="002D6192" w:rsidRPr="007668B7" w:rsidRDefault="002D6192" w:rsidP="002D6192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追蹤與分析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192" w:rsidRPr="007668B7" w:rsidRDefault="002D6192" w:rsidP="002D6192">
            <w:pPr>
              <w:spacing w:line="300" w:lineRule="exact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進行畢業生進路追蹤與分析，以了解學生畢業後升學或就業情形。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192" w:rsidRPr="007668B7" w:rsidRDefault="002D6192" w:rsidP="002D6192">
            <w:pPr>
              <w:spacing w:line="38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教務處</w:t>
            </w:r>
          </w:p>
          <w:p w:rsidR="002D6192" w:rsidRPr="007668B7" w:rsidRDefault="002D6192" w:rsidP="002D6192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實習處</w:t>
            </w:r>
          </w:p>
          <w:p w:rsidR="002D6192" w:rsidRPr="007668B7" w:rsidRDefault="002D6192" w:rsidP="002D619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輔導處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6192" w:rsidRPr="007668B7" w:rsidRDefault="002D6192" w:rsidP="00206036">
            <w:pPr>
              <w:jc w:val="center"/>
              <w:rPr>
                <w:rFonts w:ascii="標楷體" w:eastAsia="標楷體" w:hAnsi="標楷體"/>
              </w:rPr>
            </w:pPr>
            <w:r w:rsidRPr="007668B7">
              <w:rPr>
                <w:rFonts w:ascii="標楷體" w:eastAsia="標楷體" w:hAnsi="標楷體"/>
              </w:rPr>
              <w:t>每年六月</w:t>
            </w:r>
          </w:p>
        </w:tc>
      </w:tr>
    </w:tbl>
    <w:p w:rsidR="00001446" w:rsidRDefault="00001446">
      <w:pPr>
        <w:pStyle w:val="ParaAttribute233"/>
      </w:pPr>
    </w:p>
    <w:p w:rsidR="00001446" w:rsidRDefault="0069238F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</w:rPr>
        <w:t xml:space="preserve"> </w:t>
      </w:r>
    </w:p>
    <w:p w:rsidR="00001446" w:rsidRPr="00F5709D" w:rsidRDefault="007478EB" w:rsidP="00F5709D">
      <w:pPr>
        <w:pStyle w:val="ParaAttribute41"/>
        <w:spacing w:beforeLines="50" w:before="120" w:afterLines="50" w:after="120" w:line="240" w:lineRule="auto"/>
        <w:rPr>
          <w:rFonts w:ascii="標楷體" w:eastAsia="標楷體" w:hAnsi="標楷體"/>
          <w:sz w:val="24"/>
          <w:szCs w:val="24"/>
        </w:rPr>
      </w:pPr>
      <w:r>
        <w:rPr>
          <w:rStyle w:val="CharAttribute0"/>
          <w:color w:val="000000"/>
          <w:szCs w:val="19"/>
        </w:rPr>
        <w:lastRenderedPageBreak/>
        <w:tab/>
      </w:r>
      <w:r>
        <w:rPr>
          <w:rStyle w:val="CharAttribute0"/>
          <w:color w:val="000000"/>
          <w:szCs w:val="19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Pr="00F5709D">
        <w:rPr>
          <w:rStyle w:val="CharAttribute0"/>
          <w:color w:val="000000"/>
          <w:sz w:val="24"/>
          <w:szCs w:val="24"/>
        </w:rPr>
        <w:tab/>
      </w:r>
      <w:r w:rsidR="0069238F" w:rsidRPr="00F5709D">
        <w:rPr>
          <w:rStyle w:val="CharAttribute11"/>
          <w:rFonts w:ascii="標楷體" w:eastAsia="標楷體" w:hAnsi="標楷體"/>
          <w:color w:val="000000"/>
          <w:szCs w:val="24"/>
        </w:rPr>
        <w:t>（二）、生涯輔導資源</w:t>
      </w:r>
    </w:p>
    <w:tbl>
      <w:tblPr>
        <w:tblStyle w:val="DefaultTable"/>
        <w:tblW w:w="9639" w:type="dxa"/>
        <w:jc w:val="center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576"/>
        <w:gridCol w:w="14"/>
        <w:gridCol w:w="77"/>
        <w:gridCol w:w="960"/>
        <w:gridCol w:w="926"/>
        <w:gridCol w:w="360"/>
        <w:gridCol w:w="120"/>
        <w:gridCol w:w="1546"/>
        <w:gridCol w:w="586"/>
        <w:gridCol w:w="149"/>
        <w:gridCol w:w="3053"/>
      </w:tblGrid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 w:rsidP="003B521F">
            <w:pPr>
              <w:spacing w:line="360" w:lineRule="auto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446" w:rsidRPr="00651795" w:rsidRDefault="0069238F" w:rsidP="003B521F">
            <w:pPr>
              <w:spacing w:line="360" w:lineRule="auto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細項</w:t>
            </w:r>
          </w:p>
        </w:tc>
        <w:tc>
          <w:tcPr>
            <w:tcW w:w="77" w:type="dxa"/>
            <w:tcBorders>
              <w:top w:val="single" w:sz="4" w:space="0" w:color="000000"/>
              <w:bottom w:val="single" w:sz="4" w:space="0" w:color="000000"/>
            </w:tcBorders>
          </w:tcPr>
          <w:p w:rsidR="00001446" w:rsidRPr="00651795" w:rsidRDefault="0069238F" w:rsidP="003B521F">
            <w:pPr>
              <w:spacing w:line="360" w:lineRule="auto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(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01446" w:rsidRPr="00651795" w:rsidRDefault="0069238F" w:rsidP="003B521F">
            <w:pPr>
              <w:spacing w:line="360" w:lineRule="auto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網站名稱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 w:rsidP="003B521F">
            <w:pPr>
              <w:spacing w:line="360" w:lineRule="auto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) 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 w:rsidP="003B521F">
            <w:pPr>
              <w:spacing w:line="360" w:lineRule="auto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內容說明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自我探索</w:t>
            </w: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大考中心心理測驗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興趣量表(線上版)、學系探索量表(線上版) 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華人生涯網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量化評量、質性探索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生涯測驗系統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生涯興趣、性向、工作價值組合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學群科系</w:t>
            </w: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漫步在大學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十八學群介紹、校系查詢和比較、入學管道查詢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大學網路博覽會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校園導覽、各大學校系連結、獎助學金連結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</w:tcBorders>
          </w:tcPr>
          <w:p w:rsidR="00001446" w:rsidRPr="00651795" w:rsidRDefault="0069238F">
            <w:pPr>
              <w:spacing w:line="32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IOH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4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 開放個人經驗平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各校系學群總覽、港澳僑陸生專區、海外留學、履歷面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台</w:t>
            </w: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試經驗</w:t>
            </w:r>
          </w:p>
        </w:tc>
      </w:tr>
      <w:tr w:rsidR="00001446" w:rsidRPr="00651795" w:rsidTr="00651795">
        <w:trPr>
          <w:trHeight w:hRule="exact" w:val="374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1446" w:rsidRPr="00651795" w:rsidRDefault="0069238F">
            <w:pPr>
              <w:spacing w:line="32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1111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 學群介紹</w:t>
            </w:r>
          </w:p>
        </w:tc>
        <w:tc>
          <w:tcPr>
            <w:tcW w:w="2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學群連結職業、學群知識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20" w:lineRule="exact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 PK </w:t>
            </w:r>
          </w:p>
        </w:tc>
      </w:tr>
      <w:tr w:rsidR="00001446" w:rsidRPr="00651795" w:rsidTr="00651795">
        <w:trPr>
          <w:trHeight w:hRule="exact" w:val="394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大學選才與高中育才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18</w:t>
            </w:r>
          </w:p>
        </w:tc>
        <w:tc>
          <w:tcPr>
            <w:tcW w:w="5454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 學群的資料呈現，詳介學群介紹及其重視內涵</w:t>
            </w:r>
          </w:p>
        </w:tc>
      </w:tr>
      <w:tr w:rsidR="00001446" w:rsidRPr="00651795" w:rsidTr="00651795">
        <w:trPr>
          <w:trHeight w:hRule="exact" w:val="336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4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6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輔助系統</w:t>
            </w:r>
          </w:p>
        </w:tc>
        <w:tc>
          <w:tcPr>
            <w:tcW w:w="4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01446" w:rsidRPr="00651795" w:rsidRDefault="0069238F">
            <w:pPr>
              <w:spacing w:line="28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123</w:t>
            </w:r>
          </w:p>
        </w:tc>
        <w:tc>
          <w:tcPr>
            <w:tcW w:w="5334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60" w:lineRule="exact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 xml:space="preserve"> 學類的資料內容，詳介學類及其對應校系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86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高職升學</w:t>
            </w: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技專校院測驗中心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統測相關公告資訊、歷年簡章、試題、相關新聞發佈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86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招策會網站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二技、四技、二專、五專、各招生管道宣導簡介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86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技訊網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升二技、四技二專、升五專、轉學考、學士後第二專長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86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技職風雲榜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優秀技職表現、獲獎紀錄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高中升學</w:t>
            </w: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大學多元入學升學網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校系簡章、榜單連結、歷年統計資料、書審上傳、網路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選填平台</w:t>
            </w:r>
          </w:p>
        </w:tc>
      </w:tr>
      <w:tr w:rsidR="00001446" w:rsidRPr="00651795" w:rsidTr="00651795">
        <w:trPr>
          <w:trHeight w:hRule="exact" w:val="403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大學入學考試中心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指考、學測、英聽相關資訊、歷年試題、統計分析、心</w:t>
            </w:r>
          </w:p>
        </w:tc>
      </w:tr>
      <w:tr w:rsidR="00001446" w:rsidRPr="00651795" w:rsidTr="00651795">
        <w:trPr>
          <w:trHeight w:hRule="exact" w:val="326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6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理測驗……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大學考試分發委員會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考試分發重要公告、歷年統計資料、登記分發相關資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訊、網路登記志願平台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大學甄選入學委員會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校校系簡章、榜單連結、歷年統計資料、書審上傳、網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路選填平台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新生註冊率查詢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統計處公開資訊，藉此瞭解各校辦學概況與經營特色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大專校院校務資訊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分領域、區域、學位查詢、全校新生註冊率、學雜費收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費基準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大學術科考試委員會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術科考試簡章、報名；術科歷年統計資料；重要資訊公</w:t>
            </w:r>
          </w:p>
        </w:tc>
      </w:tr>
      <w:tr w:rsidR="00001446" w:rsidRPr="00651795" w:rsidTr="00651795">
        <w:trPr>
          <w:trHeight w:hRule="exact" w:val="307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250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告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軍警校</w:t>
            </w: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國軍人才招募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招募中心簡介、軍校招生簡章及時程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臺灣警察專科學校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警專招生資訊、警專歷屆試題……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68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中央警察大學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警大招生資訊、警大課程及相關介紹……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104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職場就業</w:t>
            </w: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104 工作世界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以動畫引導進入行職業介紹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0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工作大未來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連結村上龍鉅作工作大未來的職業介紹</w:t>
            </w:r>
          </w:p>
        </w:tc>
      </w:tr>
      <w:tr w:rsidR="00001446" w:rsidRPr="00651795" w:rsidTr="00651795">
        <w:trPr>
          <w:trHeight w:hRule="exact" w:val="370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0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青年教育與就業</w:t>
            </w:r>
          </w:p>
        </w:tc>
        <w:tc>
          <w:tcPr>
            <w:tcW w:w="5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69238F">
            <w:pPr>
              <w:spacing w:line="30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青年就業領航計畫、青年體驗學習計畫</w:t>
            </w:r>
          </w:p>
        </w:tc>
      </w:tr>
      <w:tr w:rsidR="00001446" w:rsidRPr="00651795" w:rsidTr="00651795">
        <w:trPr>
          <w:trHeight w:hRule="exact" w:val="427"/>
          <w:jc w:val="center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0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大專校院就業職場體</w:t>
            </w: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01446" w:rsidRPr="00651795" w:rsidRDefault="0069238F">
            <w:pPr>
              <w:spacing w:line="480" w:lineRule="exact"/>
              <w:ind w:left="100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職能與職業查詢、</w:t>
            </w:r>
          </w:p>
        </w:tc>
        <w:tc>
          <w:tcPr>
            <w:tcW w:w="586" w:type="dxa"/>
            <w:vMerge w:val="restart"/>
            <w:tcBorders>
              <w:top w:val="single" w:sz="4" w:space="0" w:color="000000"/>
            </w:tcBorders>
          </w:tcPr>
          <w:p w:rsidR="00001446" w:rsidRPr="00651795" w:rsidRDefault="00001446">
            <w:pPr>
              <w:spacing w:line="480" w:lineRule="exact"/>
              <w:jc w:val="lef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202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3B521F">
            <w:pPr>
              <w:spacing w:line="480" w:lineRule="exact"/>
              <w:jc w:val="lef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RICH</w:t>
            </w:r>
            <w:r w:rsidRPr="00651795">
              <w:rPr>
                <w:rFonts w:ascii="標楷體" w:eastAsia="標楷體" w:hAnsi="標楷體"/>
              </w:rPr>
              <w:t>職場體驗</w:t>
            </w:r>
          </w:p>
        </w:tc>
      </w:tr>
      <w:tr w:rsidR="00001446" w:rsidRPr="00651795" w:rsidTr="00651795">
        <w:trPr>
          <w:trHeight w:hRule="exact" w:val="302"/>
          <w:jc w:val="center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1040" w:lineRule="exact"/>
              <w:ind w:left="121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446" w:rsidRPr="00651795" w:rsidRDefault="0069238F">
            <w:pPr>
              <w:spacing w:line="240" w:lineRule="exact"/>
              <w:ind w:left="121" w:right="-100"/>
              <w:jc w:val="left"/>
              <w:rPr>
                <w:rFonts w:ascii="標楷體" w:eastAsia="標楷體" w:hAnsi="標楷體"/>
              </w:rPr>
            </w:pPr>
            <w:r w:rsidRPr="00651795">
              <w:rPr>
                <w:rFonts w:ascii="標楷體" w:eastAsia="標楷體" w:hAnsi="標楷體"/>
              </w:rPr>
              <w:t>驗</w:t>
            </w:r>
          </w:p>
        </w:tc>
        <w:tc>
          <w:tcPr>
            <w:tcW w:w="2026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ind w:left="100" w:right="-100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586" w:type="dxa"/>
            <w:vMerge/>
            <w:tcBorders>
              <w:bottom w:val="single" w:sz="4" w:space="0" w:color="000000"/>
            </w:tcBorders>
          </w:tcPr>
          <w:p w:rsidR="00001446" w:rsidRPr="00651795" w:rsidRDefault="00001446">
            <w:pPr>
              <w:spacing w:line="480" w:lineRule="exact"/>
              <w:jc w:val="left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3202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651795" w:rsidRDefault="00001446">
            <w:pPr>
              <w:spacing w:line="480" w:lineRule="exact"/>
              <w:jc w:val="left"/>
              <w:rPr>
                <w:rFonts w:ascii="標楷體" w:eastAsia="標楷體" w:hAnsi="標楷體"/>
                <w:sz w:val="2"/>
              </w:rPr>
            </w:pPr>
          </w:p>
        </w:tc>
      </w:tr>
    </w:tbl>
    <w:p w:rsidR="00F5709D" w:rsidRPr="00F5709D" w:rsidRDefault="00F5709D">
      <w:pPr>
        <w:pStyle w:val="ParaAttribute70"/>
        <w:rPr>
          <w:rFonts w:eastAsia="新細明體"/>
        </w:rPr>
      </w:pPr>
    </w:p>
    <w:p w:rsidR="00001446" w:rsidRPr="00A760C7" w:rsidRDefault="007478EB" w:rsidP="00761FB8">
      <w:pPr>
        <w:pStyle w:val="ParaAttribute37"/>
        <w:spacing w:beforeLines="50" w:before="120" w:afterLines="50" w:after="120" w:line="240" w:lineRule="auto"/>
        <w:outlineLvl w:val="1"/>
        <w:rPr>
          <w:rFonts w:ascii="標楷體" w:eastAsia="標楷體" w:hAnsi="標楷體"/>
          <w:b/>
          <w:sz w:val="28"/>
          <w:szCs w:val="28"/>
        </w:rPr>
      </w:pPr>
      <w:r>
        <w:rPr>
          <w:rStyle w:val="CharAttribute0"/>
          <w:color w:val="000000"/>
          <w:szCs w:val="19"/>
        </w:rPr>
        <w:lastRenderedPageBreak/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bookmarkStart w:id="227" w:name="_Toc12530108"/>
      <w:r w:rsidR="0069238F" w:rsidRPr="00A760C7">
        <w:rPr>
          <w:rStyle w:val="CharAttribute10"/>
          <w:rFonts w:ascii="標楷體" w:eastAsia="標楷體" w:hAnsi="標楷體" w:cs="細明體" w:hint="eastAsia"/>
          <w:b w:val="0"/>
          <w:color w:val="000000"/>
          <w:sz w:val="28"/>
          <w:szCs w:val="28"/>
        </w:rPr>
        <w:t>二、升學進路</w:t>
      </w:r>
      <w:bookmarkEnd w:id="227"/>
    </w:p>
    <w:p w:rsidR="00001446" w:rsidRPr="00F5709D" w:rsidRDefault="00F5709D" w:rsidP="00F5709D">
      <w:pPr>
        <w:pStyle w:val="ParaAttribute41"/>
        <w:rPr>
          <w:rFonts w:ascii="標楷體" w:eastAsia="標楷體" w:hAnsi="標楷體"/>
          <w:sz w:val="24"/>
          <w:szCs w:val="24"/>
        </w:rPr>
      </w:pPr>
      <w:r>
        <w:rPr>
          <w:rStyle w:val="CharAttribute11"/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Pr="00F5709D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 </w:t>
      </w:r>
      <w:r w:rsidR="0069238F" w:rsidRPr="00F5709D">
        <w:rPr>
          <w:rStyle w:val="CharAttribute11"/>
          <w:rFonts w:ascii="標楷體" w:eastAsia="標楷體" w:hAnsi="標楷體"/>
          <w:color w:val="000000"/>
          <w:szCs w:val="24"/>
        </w:rPr>
        <w:t>四技二專升學管道流程圖</w:t>
      </w:r>
      <w:r w:rsidRPr="00F5709D">
        <w:rPr>
          <w:rStyle w:val="CharAttribute11"/>
          <w:rFonts w:ascii="標楷體" w:eastAsia="標楷體" w:hAnsi="標楷體" w:hint="eastAsia"/>
          <w:color w:val="000000"/>
          <w:szCs w:val="24"/>
        </w:rPr>
        <w:t>：</w:t>
      </w:r>
    </w:p>
    <w:p w:rsidR="00001446" w:rsidRDefault="00001446" w:rsidP="00B635C0">
      <w:pPr>
        <w:pStyle w:val="ParaAttribute236"/>
        <w:spacing w:line="240" w:lineRule="auto"/>
      </w:pPr>
    </w:p>
    <w:p w:rsidR="00001446" w:rsidRDefault="007478EB">
      <w:pPr>
        <w:pStyle w:val="ParaAttribute37"/>
        <w:sectPr w:rsidR="0000144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B3C08E2" wp14:editId="592DAB07">
            <wp:simplePos x="0" y="0"/>
            <wp:positionH relativeFrom="page">
              <wp:posOffset>879128</wp:posOffset>
            </wp:positionH>
            <wp:positionV relativeFrom="page">
              <wp:posOffset>1104727</wp:posOffset>
            </wp:positionV>
            <wp:extent cx="5845810" cy="5169535"/>
            <wp:effectExtent l="0" t="0" r="254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516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0"/>
          <w:color w:val="000000"/>
          <w:szCs w:val="19"/>
        </w:rPr>
        <w:tab/>
      </w:r>
      <w:r w:rsidR="0069238F">
        <w:rPr>
          <w:rStyle w:val="CharAttribute12"/>
          <w:rFonts w:eastAsia="SimSun"/>
          <w:color w:val="000000"/>
        </w:rPr>
        <w:t xml:space="preserve"> </w:t>
      </w:r>
    </w:p>
    <w:p w:rsidR="00001446" w:rsidRPr="00205ED0" w:rsidRDefault="00205ED0" w:rsidP="00205ED0">
      <w:pPr>
        <w:pStyle w:val="ParaAttribute237"/>
        <w:spacing w:beforeLines="50" w:before="120" w:afterLines="50" w:after="120" w:line="240" w:lineRule="auto"/>
        <w:rPr>
          <w:rStyle w:val="CharAttribute11"/>
          <w:rFonts w:ascii="標楷體" w:eastAsia="標楷體" w:hAnsi="標楷體" w:cs="細明體"/>
          <w:color w:val="000000"/>
          <w:szCs w:val="24"/>
        </w:rPr>
      </w:pPr>
      <w:r w:rsidRPr="00205ED0">
        <w:rPr>
          <w:rStyle w:val="CharAttribute0"/>
          <w:rFonts w:ascii="標楷體" w:eastAsia="標楷體" w:hAnsi="標楷體" w:hint="eastAsia"/>
          <w:color w:val="000000"/>
          <w:sz w:val="24"/>
          <w:szCs w:val="24"/>
        </w:rPr>
        <w:lastRenderedPageBreak/>
        <w:t>(一)</w:t>
      </w:r>
      <w:r w:rsidR="0069238F" w:rsidRPr="00205ED0">
        <w:rPr>
          <w:rStyle w:val="CharAttribute11"/>
          <w:rFonts w:ascii="標楷體" w:eastAsia="標楷體" w:hAnsi="標楷體" w:cs="細明體" w:hint="eastAsia"/>
          <w:color w:val="000000"/>
          <w:szCs w:val="24"/>
        </w:rPr>
        <w:t>主要升學管道說明</w:t>
      </w:r>
    </w:p>
    <w:tbl>
      <w:tblPr>
        <w:tblStyle w:val="DefaultTable"/>
        <w:tblW w:w="986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2"/>
        <w:gridCol w:w="1023"/>
        <w:gridCol w:w="994"/>
        <w:gridCol w:w="3404"/>
        <w:gridCol w:w="2693"/>
      </w:tblGrid>
      <w:tr w:rsidR="00001446" w:rsidRPr="00F937CE" w:rsidTr="002C58CA">
        <w:trPr>
          <w:trHeight w:hRule="exact" w:val="585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F937CE" w:rsidRDefault="0069238F" w:rsidP="00205ED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種類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F937CE" w:rsidRDefault="0069238F" w:rsidP="00205ED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時間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F937CE" w:rsidRDefault="0069238F" w:rsidP="00205ED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志願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F937CE" w:rsidRDefault="0069238F" w:rsidP="00205ED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參考資料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446" w:rsidRPr="00F937CE" w:rsidRDefault="0069238F" w:rsidP="00205ED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備註</w:t>
            </w:r>
          </w:p>
        </w:tc>
      </w:tr>
      <w:tr w:rsidR="002C58CA" w:rsidRPr="00F937CE" w:rsidTr="002C58CA">
        <w:trPr>
          <w:trHeight w:val="1047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四技二專特</w:t>
            </w:r>
          </w:p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殊選才聯合</w:t>
            </w:r>
          </w:p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招生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12-1月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5個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05ED0">
            <w:pPr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招生校系科(組)、學程所自定之專業領域、特殊技能、經歷、專長或成就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分技職特才及實驗教育組和青年儲蓄帳戶組</w:t>
            </w:r>
          </w:p>
        </w:tc>
      </w:tr>
      <w:tr w:rsidR="002C58CA" w:rsidRPr="00F937CE" w:rsidTr="002C58CA">
        <w:trPr>
          <w:trHeight w:val="1177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科技校院繁</w:t>
            </w:r>
          </w:p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星計畫聯合</w:t>
            </w:r>
          </w:p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推薦甄選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3-4月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25個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先看在校成績，再看競賽、證照及語言能力檢定、學校幹部、社會服務及社團參與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spacing w:line="32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各高職學校至多可推薦15 名考生</w:t>
            </w:r>
          </w:p>
        </w:tc>
      </w:tr>
      <w:tr w:rsidR="002C58CA" w:rsidRPr="00F937CE" w:rsidTr="002C58CA">
        <w:trPr>
          <w:trHeight w:val="826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2C58CA" w:rsidRDefault="002C58CA" w:rsidP="007832D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四技二專技</w:t>
            </w:r>
          </w:p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優保送入學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spacing w:line="5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12-1月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spacing w:line="5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50個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國際賽優勝、國手或全國賽前3名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spacing w:line="32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含科展獲國立臺灣科學教育館推薦。</w:t>
            </w:r>
          </w:p>
        </w:tc>
      </w:tr>
      <w:tr w:rsidR="007832D4" w:rsidRPr="00F937CE" w:rsidTr="002C58CA">
        <w:trPr>
          <w:trHeight w:val="826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7832D4" w:rsidRPr="00F937CE" w:rsidRDefault="007832D4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四技二專技</w:t>
            </w:r>
          </w:p>
          <w:p w:rsidR="007832D4" w:rsidRPr="00F937CE" w:rsidRDefault="007832D4" w:rsidP="00205E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優甄審入學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32D4" w:rsidRPr="00F937CE" w:rsidRDefault="007832D4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5-6月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32D4" w:rsidRPr="00F937CE" w:rsidRDefault="007832D4" w:rsidP="007832D4">
            <w:pPr>
              <w:spacing w:line="5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5個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32D4" w:rsidRPr="00F937CE" w:rsidRDefault="007832D4" w:rsidP="002C58CA">
            <w:pPr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技優保送的資格或乙級以上執照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32D4" w:rsidRPr="00F937CE" w:rsidRDefault="007832D4">
            <w:pPr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2C58CA" w:rsidRPr="00F937CE" w:rsidTr="002C58CA">
        <w:trPr>
          <w:trHeight w:val="1018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Default="002C58CA" w:rsidP="007832D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四技二專</w:t>
            </w:r>
          </w:p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甄選入學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5-6月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3個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先看統測成績，再看備審資料(必採專業實習或專題製作，含技術士證照或在校成績)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spacing w:line="32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各校得限制考生僅能報名該校 1 個系科(組)、學程</w:t>
            </w:r>
          </w:p>
        </w:tc>
      </w:tr>
      <w:tr w:rsidR="002C58CA" w:rsidRPr="00F937CE" w:rsidTr="002C58CA">
        <w:trPr>
          <w:trHeight w:val="1273"/>
          <w:jc w:val="center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Default="002C58CA" w:rsidP="007832D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四技二專</w:t>
            </w:r>
          </w:p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登記分發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7月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7832D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199個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8CA" w:rsidRPr="00F937CE" w:rsidRDefault="002C58CA" w:rsidP="002C58CA">
            <w:pPr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只看統測成績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8CA" w:rsidRPr="00F937CE" w:rsidRDefault="002C58CA" w:rsidP="002C58CA">
            <w:pPr>
              <w:spacing w:line="32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F937CE">
              <w:rPr>
                <w:rFonts w:ascii="標楷體" w:eastAsia="標楷體" w:hAnsi="標楷體"/>
                <w:szCs w:val="24"/>
              </w:rPr>
              <w:t>國、英、數共同科目成績加權</w:t>
            </w:r>
            <w:r>
              <w:rPr>
                <w:rFonts w:ascii="標楷體" w:eastAsia="標楷體" w:hAnsi="標楷體" w:hint="eastAsia"/>
                <w:szCs w:val="24"/>
              </w:rPr>
              <w:t>1~2</w:t>
            </w:r>
            <w:r w:rsidRPr="00F937CE">
              <w:rPr>
                <w:rFonts w:ascii="標楷體" w:eastAsia="標楷體" w:hAnsi="標楷體"/>
                <w:szCs w:val="24"/>
              </w:rPr>
              <w:t>倍，專業科目成績加權</w:t>
            </w:r>
            <w:r>
              <w:rPr>
                <w:rFonts w:ascii="標楷體" w:eastAsia="標楷體" w:hAnsi="標楷體" w:hint="eastAsia"/>
                <w:szCs w:val="24"/>
              </w:rPr>
              <w:t>2~3</w:t>
            </w:r>
            <w:r w:rsidRPr="00F937CE">
              <w:rPr>
                <w:rFonts w:ascii="標楷體" w:eastAsia="標楷體" w:hAnsi="標楷體"/>
                <w:szCs w:val="24"/>
              </w:rPr>
              <w:t xml:space="preserve"> 倍，由各大學校系自訂。</w:t>
            </w:r>
          </w:p>
        </w:tc>
      </w:tr>
    </w:tbl>
    <w:p w:rsidR="00001446" w:rsidRPr="00F937CE" w:rsidRDefault="00001446">
      <w:pPr>
        <w:pStyle w:val="ParaAttribute238"/>
        <w:rPr>
          <w:rFonts w:ascii="標楷體" w:eastAsia="標楷體" w:hAnsi="標楷體"/>
          <w:sz w:val="28"/>
          <w:szCs w:val="28"/>
        </w:rPr>
      </w:pPr>
    </w:p>
    <w:p w:rsidR="00001446" w:rsidRPr="002C58CA" w:rsidRDefault="0069238F" w:rsidP="00DE3BC1">
      <w:pPr>
        <w:pStyle w:val="ParaAttribute237"/>
        <w:spacing w:beforeLines="50" w:before="120" w:afterLines="50" w:after="120" w:line="240" w:lineRule="auto"/>
        <w:rPr>
          <w:rStyle w:val="CharAttribute0"/>
          <w:rFonts w:ascii="標楷體" w:eastAsia="標楷體" w:hAnsi="標楷體"/>
          <w:color w:val="000000"/>
          <w:sz w:val="24"/>
          <w:szCs w:val="24"/>
        </w:rPr>
      </w:pPr>
      <w:r w:rsidRPr="002C58C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Pr="002C58CA">
        <w:rPr>
          <w:rStyle w:val="CharAttribute0"/>
          <w:rFonts w:ascii="標楷體" w:eastAsia="標楷體" w:hAnsi="標楷體"/>
          <w:color w:val="000000"/>
          <w:sz w:val="24"/>
          <w:szCs w:val="24"/>
        </w:rPr>
        <w:tab/>
      </w:r>
      <w:r w:rsidR="002C58CA">
        <w:rPr>
          <w:rStyle w:val="CharAttribute0"/>
          <w:rFonts w:ascii="標楷體" w:eastAsia="標楷體" w:hAnsi="標楷體" w:hint="eastAsia"/>
          <w:sz w:val="24"/>
          <w:szCs w:val="24"/>
        </w:rPr>
        <w:t>(二)</w:t>
      </w:r>
      <w:r w:rsidRPr="00DE3BC1">
        <w:rPr>
          <w:rStyle w:val="CharAttribute11"/>
          <w:rFonts w:ascii="標楷體" w:eastAsia="標楷體" w:hAnsi="標楷體" w:cs="細明體"/>
          <w:color w:val="000000"/>
        </w:rPr>
        <w:t>其他</w:t>
      </w:r>
      <w:r w:rsidRPr="002C58CA">
        <w:rPr>
          <w:rStyle w:val="CharAttribute11"/>
          <w:rFonts w:ascii="標楷體" w:eastAsia="標楷體" w:hAnsi="標楷體" w:cs="細明體"/>
          <w:color w:val="000000"/>
        </w:rPr>
        <w:t>升學</w:t>
      </w:r>
      <w:r w:rsidRPr="002C58CA">
        <w:rPr>
          <w:rStyle w:val="CharAttribute0"/>
          <w:rFonts w:ascii="標楷體" w:eastAsia="標楷體" w:hAnsi="標楷體"/>
          <w:sz w:val="24"/>
          <w:szCs w:val="24"/>
        </w:rPr>
        <w:t>管道：</w:t>
      </w:r>
    </w:p>
    <w:p w:rsidR="00001446" w:rsidRPr="00905436" w:rsidRDefault="00651795" w:rsidP="00E24D56">
      <w:pPr>
        <w:pStyle w:val="ParaAttribute30"/>
        <w:spacing w:line="240" w:lineRule="auto"/>
        <w:ind w:leftChars="100" w:left="240"/>
        <w:contextualSpacing/>
        <w:rPr>
          <w:rFonts w:ascii="標楷體" w:eastAsia="標楷體" w:hAnsi="標楷體"/>
          <w:sz w:val="24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(1)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四技進修部二專夜間部單獨招生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(2)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四技二專日間部一般單獨招生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(3)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身心障礙學生招生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(4)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 xml:space="preserve">藝術群單獨招生(藝術群可另外以學測成績參加四技二專申請入學) 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(5)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科技校院附設專科進修學校招生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(6)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四技二專在職專班招生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(7)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運動績優招生：</w:t>
      </w:r>
    </w:p>
    <w:p w:rsidR="00001446" w:rsidRPr="00905436" w:rsidRDefault="0069238F" w:rsidP="002C58CA">
      <w:pPr>
        <w:pStyle w:val="ParaAttribute30"/>
        <w:spacing w:line="240" w:lineRule="auto"/>
        <w:ind w:leftChars="300" w:left="72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/>
          <w:color w:val="000000"/>
          <w:szCs w:val="24"/>
        </w:rPr>
        <w:t>A</w:t>
      </w:r>
      <w:r w:rsidR="00E24D56"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.</w:t>
      </w:r>
      <w:r w:rsidRPr="00905436">
        <w:rPr>
          <w:rStyle w:val="CharAttribute11"/>
          <w:rFonts w:ascii="標楷體" w:eastAsia="標楷體" w:hAnsi="標楷體"/>
          <w:color w:val="000000"/>
          <w:szCs w:val="24"/>
        </w:rPr>
        <w:t>高級中等以上學校運動成績優良學生升學輔導甄審、甄試</w:t>
      </w:r>
    </w:p>
    <w:p w:rsidR="00001446" w:rsidRPr="00905436" w:rsidRDefault="0069238F" w:rsidP="002C58CA">
      <w:pPr>
        <w:pStyle w:val="ParaAttribute30"/>
        <w:spacing w:line="240" w:lineRule="auto"/>
        <w:ind w:leftChars="300" w:left="72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/>
          <w:color w:val="000000"/>
          <w:szCs w:val="24"/>
        </w:rPr>
        <w:t>B</w:t>
      </w:r>
      <w:r w:rsidR="00E24D56"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.</w:t>
      </w:r>
      <w:r w:rsidRPr="00905436">
        <w:rPr>
          <w:rStyle w:val="CharAttribute11"/>
          <w:rFonts w:ascii="標楷體" w:eastAsia="標楷體" w:hAnsi="標楷體"/>
          <w:color w:val="000000"/>
          <w:szCs w:val="24"/>
        </w:rPr>
        <w:t>重點運動項目績優學生單獨招生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(8)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雙軌訓練旗艦計畫招生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(9)</w:t>
      </w:r>
      <w:r w:rsidR="002C58CA">
        <w:rPr>
          <w:rStyle w:val="CharAttribute11"/>
          <w:rFonts w:ascii="標楷體" w:eastAsia="標楷體" w:hAnsi="標楷體" w:hint="eastAsia"/>
          <w:color w:val="000000"/>
          <w:szCs w:val="24"/>
        </w:rPr>
        <w:t xml:space="preserve"> 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產學攜手合作計畫專班招生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(10)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產學訓合作訓練四技專班招生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(11)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科技校院辦理多元專長培力課程招生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Style w:val="CharAttribute11"/>
          <w:rFonts w:ascii="標楷體" w:eastAsia="標楷體" w:hAnsi="標楷體"/>
          <w:color w:val="000000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(12)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空中進修學院二專招生</w:t>
      </w:r>
    </w:p>
    <w:p w:rsidR="00001446" w:rsidRPr="00905436" w:rsidRDefault="00651795" w:rsidP="00D81E6A">
      <w:pPr>
        <w:pStyle w:val="ParaAttribute30"/>
        <w:spacing w:line="240" w:lineRule="auto"/>
        <w:ind w:leftChars="100" w:left="240"/>
        <w:contextualSpacing/>
        <w:rPr>
          <w:rFonts w:ascii="標楷體" w:eastAsia="標楷體" w:hAnsi="標楷體"/>
          <w:sz w:val="24"/>
          <w:szCs w:val="24"/>
        </w:rPr>
      </w:pPr>
      <w:r w:rsidRPr="00905436">
        <w:rPr>
          <w:rStyle w:val="CharAttribute11"/>
          <w:rFonts w:ascii="標楷體" w:eastAsia="標楷體" w:hAnsi="標楷體" w:hint="eastAsia"/>
          <w:color w:val="000000"/>
          <w:szCs w:val="24"/>
        </w:rPr>
        <w:t>(13)</w:t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軍警學校</w:t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含警專</w:t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szCs w:val="24"/>
        </w:rPr>
        <w:tab/>
      </w:r>
      <w:r w:rsidR="0069238F" w:rsidRPr="00905436">
        <w:rPr>
          <w:rStyle w:val="CharAttribute11"/>
          <w:rFonts w:ascii="標楷體" w:eastAsia="標楷體" w:hAnsi="標楷體"/>
          <w:color w:val="000000"/>
          <w:szCs w:val="24"/>
        </w:rPr>
        <w:t>招生</w:t>
      </w:r>
    </w:p>
    <w:p w:rsidR="00001446" w:rsidRPr="00905436" w:rsidRDefault="0069238F" w:rsidP="00D81E6A">
      <w:pPr>
        <w:pStyle w:val="ParaAttribute37"/>
        <w:spacing w:line="240" w:lineRule="auto"/>
        <w:rPr>
          <w:rFonts w:eastAsia="新細明體"/>
          <w:sz w:val="24"/>
          <w:szCs w:val="24"/>
        </w:rPr>
        <w:sectPr w:rsidR="00001446" w:rsidRPr="0090543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  <w:r w:rsidR="005A634D" w:rsidRPr="00905436">
        <w:rPr>
          <w:rStyle w:val="CharAttribute0"/>
          <w:color w:val="000000"/>
          <w:sz w:val="24"/>
          <w:szCs w:val="24"/>
        </w:rPr>
        <w:tab/>
      </w:r>
    </w:p>
    <w:p w:rsidR="005A634D" w:rsidRDefault="005A634D" w:rsidP="00190156">
      <w:pPr>
        <w:pStyle w:val="ParaAttribute37"/>
        <w:spacing w:beforeLines="50" w:before="120" w:afterLines="50" w:after="120" w:line="240" w:lineRule="auto"/>
        <w:outlineLvl w:val="1"/>
        <w:rPr>
          <w:rStyle w:val="CharAttribute8"/>
          <w:rFonts w:ascii="標楷體" w:eastAsia="標楷體" w:hAnsi="標楷體" w:cs="細明體"/>
          <w:color w:val="000000"/>
          <w:sz w:val="28"/>
          <w:szCs w:val="28"/>
        </w:rPr>
      </w:pPr>
      <w:r>
        <w:rPr>
          <w:rStyle w:val="CharAttribute0"/>
          <w:color w:val="000000"/>
          <w:szCs w:val="19"/>
        </w:rPr>
        <w:lastRenderedPageBreak/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bookmarkStart w:id="228" w:name="_Toc12530109"/>
      <w:r w:rsidR="00A760C7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三</w:t>
      </w:r>
      <w:r w:rsidR="00651795" w:rsidRPr="00651795">
        <w:rPr>
          <w:rStyle w:val="CharAttribute8"/>
          <w:rFonts w:ascii="標楷體" w:eastAsia="標楷體" w:hAnsi="標楷體" w:cs="細明體" w:hint="eastAsia"/>
          <w:color w:val="000000"/>
          <w:sz w:val="28"/>
          <w:szCs w:val="28"/>
        </w:rPr>
        <w:t>、就業進路</w:t>
      </w:r>
      <w:bookmarkEnd w:id="228"/>
    </w:p>
    <w:p w:rsidR="00651795" w:rsidRPr="00190156" w:rsidRDefault="00651795" w:rsidP="00190156">
      <w:pPr>
        <w:pStyle w:val="ParaAttribute37"/>
        <w:spacing w:beforeLines="50" w:before="120" w:afterLines="50" w:after="120" w:line="240" w:lineRule="auto"/>
        <w:rPr>
          <w:rStyle w:val="CharAttribute14"/>
          <w:rFonts w:ascii="標楷體" w:eastAsia="標楷體" w:hAnsi="標楷體"/>
          <w:color w:val="auto"/>
          <w:szCs w:val="24"/>
        </w:rPr>
      </w:pPr>
      <w:r w:rsidRPr="00190156">
        <w:rPr>
          <w:rStyle w:val="CharAttribute8"/>
          <w:rFonts w:ascii="標楷體" w:eastAsia="標楷體" w:hAnsi="標楷體"/>
          <w:color w:val="000000"/>
          <w:sz w:val="24"/>
          <w:szCs w:val="24"/>
        </w:rPr>
        <w:t>（一）各科別學習內容與目標</w:t>
      </w:r>
    </w:p>
    <w:tbl>
      <w:tblPr>
        <w:tblStyle w:val="DefaultTable"/>
        <w:tblW w:w="9893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4675"/>
        <w:gridCol w:w="3519"/>
      </w:tblGrid>
      <w:tr w:rsidR="00651795" w:rsidRPr="002A1515" w:rsidTr="005A634D">
        <w:trPr>
          <w:trHeight w:hRule="exact" w:val="370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795" w:rsidRPr="002A1515" w:rsidRDefault="00651795" w:rsidP="002A1515">
            <w:pPr>
              <w:spacing w:line="300" w:lineRule="exact"/>
              <w:ind w:left="121" w:right="-100"/>
              <w:jc w:val="center"/>
              <w:rPr>
                <w:rFonts w:ascii="標楷體" w:eastAsia="標楷體" w:hAnsi="標楷體"/>
              </w:rPr>
            </w:pPr>
            <w:r w:rsidRPr="002A1515">
              <w:rPr>
                <w:rFonts w:ascii="標楷體" w:eastAsia="標楷體" w:hAnsi="標楷體"/>
              </w:rPr>
              <w:t>科別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795" w:rsidRPr="002A1515" w:rsidRDefault="00651795" w:rsidP="002A1515">
            <w:pPr>
              <w:spacing w:line="300" w:lineRule="exact"/>
              <w:ind w:left="100" w:right="-100"/>
              <w:jc w:val="center"/>
              <w:rPr>
                <w:rFonts w:ascii="標楷體" w:eastAsia="標楷體" w:hAnsi="標楷體"/>
              </w:rPr>
            </w:pPr>
            <w:r w:rsidRPr="002A1515">
              <w:rPr>
                <w:rFonts w:ascii="標楷體" w:eastAsia="標楷體" w:hAnsi="標楷體"/>
              </w:rPr>
              <w:t>主要學習內容與目標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795" w:rsidRPr="002A1515" w:rsidRDefault="00651795" w:rsidP="002A1515">
            <w:pPr>
              <w:spacing w:line="300" w:lineRule="exact"/>
              <w:ind w:left="121" w:right="-100"/>
              <w:jc w:val="center"/>
              <w:rPr>
                <w:rFonts w:ascii="標楷體" w:eastAsia="標楷體" w:hAnsi="標楷體"/>
              </w:rPr>
            </w:pPr>
            <w:r w:rsidRPr="002A1515">
              <w:rPr>
                <w:rFonts w:ascii="標楷體" w:eastAsia="標楷體" w:hAnsi="標楷體"/>
              </w:rPr>
              <w:t>相關證照</w:t>
            </w:r>
          </w:p>
        </w:tc>
      </w:tr>
      <w:tr w:rsidR="00F937CE" w:rsidRPr="00190156" w:rsidTr="00211495">
        <w:trPr>
          <w:trHeight w:hRule="exact" w:val="2667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7CE" w:rsidRPr="00190156" w:rsidRDefault="00F937CE" w:rsidP="002623F9">
            <w:pPr>
              <w:spacing w:line="300" w:lineRule="exact"/>
              <w:ind w:left="121" w:right="-10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商業服務學程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95" w:rsidRPr="00190156" w:rsidRDefault="00211495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1.培養學生具備商業經營、創意思考及行銷管理的基礎能力人才。</w:t>
            </w:r>
          </w:p>
          <w:p w:rsidR="00211495" w:rsidRPr="00190156" w:rsidRDefault="00211495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2.培養學生為具備門市經營管理，成為店長的基本專業人才。</w:t>
            </w:r>
          </w:p>
          <w:p w:rsidR="00211495" w:rsidRPr="00190156" w:rsidRDefault="00211495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3.培養學生為具備金融實務、理財知識，成為金融專業人才。</w:t>
            </w:r>
          </w:p>
          <w:p w:rsidR="00F937CE" w:rsidRPr="00190156" w:rsidRDefault="00211495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4.培養學生為具備職場倫理和敬業樂觀進取的終身學習服務人才。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7CE" w:rsidRPr="00190156" w:rsidRDefault="00B927B4" w:rsidP="00C6764C">
            <w:pPr>
              <w:widowControl/>
              <w:wordWrap/>
              <w:autoSpaceDE/>
              <w:autoSpaceDN/>
              <w:spacing w:after="150"/>
              <w:jc w:val="left"/>
              <w:rPr>
                <w:rFonts w:ascii="標楷體" w:eastAsia="標楷體" w:hAnsi="標楷體" w:cs="Arial"/>
                <w:kern w:val="0"/>
                <w:szCs w:val="24"/>
                <w:lang w:eastAsia="zh-TW"/>
              </w:rPr>
            </w:pPr>
            <w:r w:rsidRPr="00190156">
              <w:rPr>
                <w:rFonts w:ascii="標楷體" w:eastAsia="標楷體" w:hAnsi="標楷體" w:cs="Arial"/>
                <w:bCs/>
                <w:szCs w:val="24"/>
                <w:lang w:eastAsia="zh-TW"/>
              </w:rPr>
              <w:t>TQC簡報軟體 、打字、文書處理、門市服務</w:t>
            </w:r>
            <w:r w:rsidRPr="00190156">
              <w:rPr>
                <w:rFonts w:ascii="標楷體" w:eastAsia="標楷體" w:hAnsi="標楷體" w:cs="Arial" w:hint="eastAsia"/>
                <w:bCs/>
                <w:szCs w:val="24"/>
                <w:lang w:eastAsia="zh-TW"/>
              </w:rPr>
              <w:t>乙、</w:t>
            </w:r>
            <w:r w:rsidRPr="00190156">
              <w:rPr>
                <w:rFonts w:ascii="標楷體" w:eastAsia="標楷體" w:hAnsi="標楷體" w:cs="Arial"/>
                <w:bCs/>
                <w:szCs w:val="24"/>
                <w:lang w:eastAsia="zh-TW"/>
              </w:rPr>
              <w:t>丙級</w:t>
            </w:r>
            <w:r w:rsidRPr="00190156">
              <w:rPr>
                <w:rFonts w:ascii="標楷體" w:eastAsia="標楷體" w:hAnsi="標楷體" w:cs="Arial" w:hint="eastAsia"/>
                <w:bCs/>
                <w:szCs w:val="24"/>
                <w:lang w:eastAsia="zh-TW"/>
              </w:rPr>
              <w:t>、</w:t>
            </w:r>
            <w:r w:rsidRPr="00190156">
              <w:rPr>
                <w:rFonts w:ascii="標楷體" w:eastAsia="標楷體" w:hAnsi="標楷體" w:cs="Arial"/>
                <w:bCs/>
                <w:szCs w:val="24"/>
                <w:lang w:eastAsia="zh-TW"/>
              </w:rPr>
              <w:t>會計事務丙級- 人工記帳、</w:t>
            </w:r>
            <w:r w:rsidRPr="00190156">
              <w:rPr>
                <w:rFonts w:ascii="標楷體" w:eastAsia="標楷體" w:hAnsi="標楷體" w:cs="Arial" w:hint="eastAsia"/>
                <w:bCs/>
                <w:szCs w:val="24"/>
                <w:lang w:eastAsia="zh-TW"/>
              </w:rPr>
              <w:t>會計事務乙、丙級- 資訊項</w:t>
            </w:r>
            <w:r w:rsidRPr="00190156">
              <w:rPr>
                <w:rFonts w:ascii="標楷體" w:eastAsia="標楷體" w:hAnsi="標楷體" w:cs="Arial"/>
                <w:bCs/>
                <w:szCs w:val="24"/>
                <w:lang w:eastAsia="zh-TW"/>
              </w:rPr>
              <w:t>、電子試算表、初級會計、雲端技術</w:t>
            </w:r>
          </w:p>
        </w:tc>
      </w:tr>
      <w:tr w:rsidR="002623F9" w:rsidRPr="00190156" w:rsidTr="0054009D">
        <w:trPr>
          <w:trHeight w:hRule="exact" w:val="1975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3F9" w:rsidRPr="00190156" w:rsidRDefault="002623F9" w:rsidP="002623F9">
            <w:pPr>
              <w:spacing w:line="300" w:lineRule="exact"/>
              <w:ind w:left="121" w:right="-10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資訊應用學程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1.培養企業電腦網管人員。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2.培養企業程式設計人員。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3.培養多媒體應用人才。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4.培養電腦硬體維修人員。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5.培養資訊領域以外之專業人才。</w:t>
            </w:r>
          </w:p>
          <w:p w:rsidR="002623F9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6.培養學生勤奮敬業及終身學生之精神。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7B4" w:rsidRPr="00190156" w:rsidRDefault="00B927B4" w:rsidP="00B927B4">
            <w:pPr>
              <w:widowControl/>
              <w:wordWrap/>
              <w:autoSpaceDE/>
              <w:autoSpaceDN/>
              <w:spacing w:after="150" w:line="276" w:lineRule="auto"/>
              <w:jc w:val="left"/>
              <w:rPr>
                <w:rFonts w:ascii="標楷體" w:eastAsia="標楷體" w:hAnsi="標楷體" w:cs="Tahoma"/>
                <w:szCs w:val="24"/>
                <w:lang w:eastAsia="zh-TW"/>
              </w:rPr>
            </w:pPr>
            <w:r w:rsidRPr="00190156">
              <w:rPr>
                <w:rFonts w:ascii="標楷體" w:eastAsia="標楷體" w:hAnsi="標楷體" w:cs="Tahoma"/>
                <w:szCs w:val="24"/>
              </w:rPr>
              <w:t>電腦軟體應用丙級、乙級技術士、CSF中文、英文</w:t>
            </w:r>
          </w:p>
        </w:tc>
      </w:tr>
      <w:tr w:rsidR="002623F9" w:rsidRPr="00190156" w:rsidTr="007478EB">
        <w:trPr>
          <w:trHeight w:hRule="exact" w:val="2272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3F9" w:rsidRPr="00190156" w:rsidRDefault="002623F9" w:rsidP="002623F9">
            <w:pPr>
              <w:spacing w:line="300" w:lineRule="exact"/>
              <w:ind w:left="121" w:right="-10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觀光事務學程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1.培養餐旅業基礎技術人才。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2.培養旅遊業、旅宿業及休閒產業的專業人才。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3.培養國內外導遊、領隊人才。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4.培養飲料調製專業人才。</w:t>
            </w:r>
          </w:p>
          <w:p w:rsidR="002623F9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5.培養餐旅相關專業領域學習及繼續進修之人才。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3F9" w:rsidRPr="00190156" w:rsidRDefault="00F5709D" w:rsidP="0054009D">
            <w:pPr>
              <w:spacing w:line="276" w:lineRule="auto"/>
              <w:ind w:left="119" w:right="57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導遊領隊證照、中餐證照、西餐證照、烘焙證照、飲料調製證照、餐旅服務證照</w:t>
            </w:r>
          </w:p>
        </w:tc>
      </w:tr>
      <w:tr w:rsidR="002623F9" w:rsidRPr="00190156" w:rsidTr="00C6764C">
        <w:trPr>
          <w:trHeight w:hRule="exact" w:val="1709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3F9" w:rsidRPr="00190156" w:rsidRDefault="002623F9" w:rsidP="002623F9">
            <w:pPr>
              <w:spacing w:line="300" w:lineRule="exact"/>
              <w:ind w:left="121" w:right="-10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餐飲管理</w:t>
            </w:r>
            <w:r w:rsidRPr="00190156">
              <w:rPr>
                <w:rFonts w:ascii="標楷體" w:eastAsia="標楷體" w:hAnsi="標楷體" w:hint="eastAsia"/>
                <w:lang w:eastAsia="zh-TW"/>
              </w:rPr>
              <w:t>學程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1.培養餐旅業基礎技術人才。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2.培養餐旅接待人才。</w:t>
            </w:r>
          </w:p>
          <w:p w:rsidR="00891B97" w:rsidRPr="00190156" w:rsidRDefault="00891B97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3.培養創意料理製作人才。</w:t>
            </w:r>
          </w:p>
          <w:p w:rsidR="002623F9" w:rsidRPr="00190156" w:rsidRDefault="00891B97" w:rsidP="00DE3BC1">
            <w:pPr>
              <w:wordWrap/>
              <w:adjustRightInd w:val="0"/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4.培養餐旅相關專業領域學習及繼續進修之人才。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3F9" w:rsidRPr="00190156" w:rsidRDefault="006D13D0" w:rsidP="0054009D">
            <w:pPr>
              <w:spacing w:line="276" w:lineRule="auto"/>
              <w:ind w:left="119" w:right="57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中餐證照、烘焙證照、飲料調製證照、餐飲服務技能證照</w:t>
            </w:r>
          </w:p>
        </w:tc>
      </w:tr>
      <w:tr w:rsidR="00891B97" w:rsidRPr="00190156" w:rsidTr="00C6764C">
        <w:trPr>
          <w:trHeight w:hRule="exact" w:val="2689"/>
          <w:jc w:val="center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B97" w:rsidRPr="00190156" w:rsidRDefault="00891B97" w:rsidP="00891B97">
            <w:pPr>
              <w:spacing w:line="300" w:lineRule="exact"/>
              <w:ind w:left="121" w:right="-10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水產養殖</w:t>
            </w:r>
            <w:r w:rsidRPr="00190156">
              <w:rPr>
                <w:rFonts w:ascii="標楷體" w:eastAsia="標楷體" w:hAnsi="標楷體" w:hint="eastAsia"/>
                <w:lang w:eastAsia="zh-TW"/>
              </w:rPr>
              <w:t>學程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09D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1.培養水產業界</w:t>
            </w:r>
            <w:r w:rsidRPr="00190156">
              <w:rPr>
                <w:rFonts w:ascii="標楷體" w:eastAsia="標楷體" w:hAnsi="標楷體"/>
              </w:rPr>
              <w:t>基層管理人員</w:t>
            </w:r>
            <w:r w:rsidRPr="00190156">
              <w:rPr>
                <w:rFonts w:ascii="標楷體" w:eastAsia="標楷體" w:hAnsi="標楷體" w:hint="eastAsia"/>
              </w:rPr>
              <w:t>與</w:t>
            </w:r>
            <w:r w:rsidRPr="00190156">
              <w:rPr>
                <w:rFonts w:ascii="標楷體" w:eastAsia="標楷體" w:hAnsi="標楷體"/>
              </w:rPr>
              <w:t>水產</w:t>
            </w:r>
            <w:r w:rsidRPr="00190156">
              <w:rPr>
                <w:rFonts w:ascii="標楷體" w:eastAsia="標楷體" w:hAnsi="標楷體" w:hint="eastAsia"/>
              </w:rPr>
              <w:t>生物繁</w:t>
            </w:r>
            <w:r w:rsidRPr="00190156">
              <w:rPr>
                <w:rFonts w:ascii="標楷體" w:eastAsia="標楷體" w:hAnsi="標楷體"/>
              </w:rPr>
              <w:t>養殖之</w:t>
            </w:r>
            <w:r w:rsidRPr="00190156">
              <w:rPr>
                <w:rFonts w:ascii="標楷體" w:eastAsia="標楷體" w:hAnsi="標楷體" w:hint="eastAsia"/>
              </w:rPr>
              <w:t>基本</w:t>
            </w:r>
            <w:r w:rsidRPr="00190156">
              <w:rPr>
                <w:rFonts w:ascii="標楷體" w:eastAsia="標楷體" w:hAnsi="標楷體"/>
              </w:rPr>
              <w:t>知識與技能。</w:t>
            </w:r>
          </w:p>
          <w:p w:rsidR="00F5709D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2.培養水產資源開發及利用之人才。</w:t>
            </w:r>
          </w:p>
          <w:p w:rsidR="00F5709D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3.培養水產生物多元發展與利用之人才。</w:t>
            </w:r>
          </w:p>
          <w:p w:rsidR="00F5709D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4.培養水產產業經營與管理人才</w:t>
            </w:r>
          </w:p>
          <w:p w:rsidR="00F5709D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5.培養休閒養殖漁業之人才</w:t>
            </w:r>
          </w:p>
          <w:p w:rsidR="00891B97" w:rsidRPr="00190156" w:rsidRDefault="00F5709D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6.培養水產相關專業領域學習與繼續進修人才。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B97" w:rsidRPr="00190156" w:rsidRDefault="00F5709D" w:rsidP="00891B97">
            <w:pPr>
              <w:spacing w:line="300" w:lineRule="exact"/>
              <w:ind w:left="121" w:right="-100"/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水族養殖丙級證照</w:t>
            </w:r>
          </w:p>
        </w:tc>
      </w:tr>
    </w:tbl>
    <w:p w:rsidR="00651795" w:rsidRPr="00190156" w:rsidRDefault="00651795" w:rsidP="00651795">
      <w:pPr>
        <w:pStyle w:val="ParaAttribute25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001446" w:rsidRPr="00190156" w:rsidRDefault="0069238F" w:rsidP="00651795">
      <w:pPr>
        <w:pStyle w:val="ParaAttribute69"/>
        <w:spacing w:line="240" w:lineRule="atLeast"/>
        <w:rPr>
          <w:rFonts w:eastAsia="新細明體"/>
        </w:rPr>
        <w:sectPr w:rsidR="00001446" w:rsidRPr="00190156" w:rsidSect="007E7977">
          <w:pgSz w:w="11907" w:h="16839" w:code="9"/>
          <w:pgMar w:top="567" w:right="1134" w:bottom="567" w:left="1134" w:header="851" w:footer="992" w:gutter="0"/>
          <w:cols w:space="720"/>
          <w:docGrid w:linePitch="360" w:charSpace="200"/>
        </w:sectPr>
      </w:pPr>
      <w:r w:rsidRPr="00190156">
        <w:rPr>
          <w:rStyle w:val="CharAttribute0"/>
          <w:szCs w:val="19"/>
        </w:rPr>
        <w:tab/>
      </w:r>
      <w:r w:rsidRPr="00190156">
        <w:rPr>
          <w:rStyle w:val="CharAttribute0"/>
          <w:szCs w:val="19"/>
        </w:rPr>
        <w:tab/>
      </w:r>
      <w:r w:rsidRPr="00190156">
        <w:rPr>
          <w:rStyle w:val="CharAttribute0"/>
          <w:szCs w:val="19"/>
        </w:rPr>
        <w:tab/>
      </w:r>
      <w:r w:rsidRPr="00190156">
        <w:rPr>
          <w:rStyle w:val="CharAttribute0"/>
          <w:szCs w:val="19"/>
        </w:rPr>
        <w:tab/>
      </w:r>
      <w:r w:rsidRPr="00190156">
        <w:rPr>
          <w:rStyle w:val="CharAttribute0"/>
          <w:szCs w:val="19"/>
        </w:rPr>
        <w:tab/>
      </w:r>
      <w:r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  <w:r w:rsidR="00651795" w:rsidRPr="00190156">
        <w:rPr>
          <w:rStyle w:val="CharAttribute0"/>
          <w:szCs w:val="19"/>
        </w:rPr>
        <w:tab/>
      </w:r>
    </w:p>
    <w:p w:rsidR="00651795" w:rsidRPr="00190156" w:rsidRDefault="0069238F" w:rsidP="00190156">
      <w:pPr>
        <w:pStyle w:val="ParaAttribute37"/>
        <w:spacing w:beforeLines="50" w:before="120" w:afterLines="50" w:after="120" w:line="240" w:lineRule="atLeast"/>
        <w:rPr>
          <w:rFonts w:ascii="標楷體" w:eastAsia="標楷體" w:hAnsi="標楷體"/>
          <w:sz w:val="24"/>
          <w:szCs w:val="24"/>
        </w:rPr>
      </w:pPr>
      <w:r w:rsidRPr="00190156">
        <w:rPr>
          <w:rStyle w:val="CharAttribute0"/>
          <w:sz w:val="24"/>
          <w:szCs w:val="24"/>
        </w:rPr>
        <w:lastRenderedPageBreak/>
        <w:tab/>
      </w:r>
      <w:r w:rsidRPr="00190156">
        <w:rPr>
          <w:rStyle w:val="CharAttribute0"/>
          <w:sz w:val="24"/>
          <w:szCs w:val="24"/>
        </w:rPr>
        <w:tab/>
      </w:r>
      <w:r w:rsidRPr="00190156">
        <w:rPr>
          <w:rStyle w:val="CharAttribute0"/>
          <w:sz w:val="24"/>
          <w:szCs w:val="24"/>
        </w:rPr>
        <w:tab/>
      </w:r>
      <w:r w:rsidR="00651795" w:rsidRPr="00190156">
        <w:rPr>
          <w:rStyle w:val="CharAttribute8"/>
          <w:rFonts w:ascii="標楷體" w:eastAsia="標楷體" w:hAnsi="標楷體" w:cs="細明體" w:hint="eastAsia"/>
          <w:sz w:val="24"/>
          <w:szCs w:val="24"/>
        </w:rPr>
        <w:t>（二）各科別就業發展</w:t>
      </w:r>
    </w:p>
    <w:tbl>
      <w:tblPr>
        <w:tblStyle w:val="DefaultTable"/>
        <w:tblW w:w="10047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7"/>
        <w:gridCol w:w="4111"/>
        <w:gridCol w:w="4359"/>
      </w:tblGrid>
      <w:tr w:rsidR="00190156" w:rsidRPr="00190156" w:rsidTr="00190156">
        <w:trPr>
          <w:trHeight w:hRule="exact" w:val="550"/>
          <w:jc w:val="center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FC7" w:rsidRPr="00190156" w:rsidRDefault="00284FC7" w:rsidP="007478EB">
            <w:pPr>
              <w:spacing w:line="300" w:lineRule="exact"/>
              <w:ind w:left="121" w:right="-100"/>
              <w:jc w:val="center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科別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FC7" w:rsidRPr="00190156" w:rsidRDefault="00284FC7" w:rsidP="00B635C0">
            <w:pPr>
              <w:spacing w:line="300" w:lineRule="exact"/>
              <w:ind w:left="100" w:right="-100"/>
              <w:jc w:val="center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高職畢業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FC7" w:rsidRPr="00190156" w:rsidRDefault="00284FC7" w:rsidP="00B635C0">
            <w:pPr>
              <w:spacing w:line="300" w:lineRule="exact"/>
              <w:ind w:left="100" w:right="-100"/>
              <w:jc w:val="center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科技大學畢業</w:t>
            </w:r>
          </w:p>
        </w:tc>
      </w:tr>
      <w:tr w:rsidR="00190156" w:rsidRPr="00190156" w:rsidTr="00190156">
        <w:trPr>
          <w:trHeight w:val="2252"/>
          <w:jc w:val="center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211495" w:rsidRPr="00190156" w:rsidRDefault="00211495" w:rsidP="00190156">
            <w:pPr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商業</w:t>
            </w:r>
            <w:r w:rsidRPr="00190156">
              <w:rPr>
                <w:rFonts w:ascii="標楷體" w:eastAsia="標楷體" w:hAnsi="標楷體" w:hint="eastAsia"/>
                <w:lang w:eastAsia="zh-TW"/>
              </w:rPr>
              <w:t>服務學程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1.金融人員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2.門市經營人員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</w:t>
            </w:r>
            <w:r w:rsidR="002E2A14" w:rsidRPr="00190156">
              <w:rPr>
                <w:rFonts w:ascii="標楷體" w:eastAsia="標楷體" w:hAnsi="標楷體" w:hint="eastAsia"/>
              </w:rPr>
              <w:t>流通物流人員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4.會計人員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5.出納人員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6.公司職員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7.電子商務人員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B927B4" w:rsidRPr="00190156" w:rsidRDefault="00B927B4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8.流通物流人員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B927B4" w:rsidRPr="00190156" w:rsidRDefault="00B927B4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9.文創休閒管理人員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927B4" w:rsidRPr="00190156" w:rsidRDefault="006D7D18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1.參加全國性公務人員考試、特種考試進入政府機構、金融機構、及各級政府各事業單位服務。</w:t>
            </w:r>
          </w:p>
          <w:p w:rsidR="00B927B4" w:rsidRPr="00190156" w:rsidRDefault="006D7D18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2.擔任民營企業的記帳人員、業務員、銷售員、出納員、行銷規劃人員、打字員、及管理員等。</w:t>
            </w:r>
          </w:p>
          <w:p w:rsidR="00211495" w:rsidRPr="00190156" w:rsidRDefault="006D7D18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Arial"/>
                <w:kern w:val="0"/>
                <w:szCs w:val="24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3.自行創業。</w:t>
            </w:r>
          </w:p>
        </w:tc>
      </w:tr>
      <w:tr w:rsidR="00190156" w:rsidRPr="00190156" w:rsidTr="00190156">
        <w:trPr>
          <w:trHeight w:val="1972"/>
          <w:jc w:val="center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211495" w:rsidRPr="00190156" w:rsidRDefault="00211495" w:rsidP="00190156">
            <w:pPr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資訊應用學程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1.公司網管</w:t>
            </w:r>
            <w:r w:rsidRPr="00190156">
              <w:rPr>
                <w:rFonts w:ascii="標楷體" w:eastAsia="標楷體" w:hAnsi="標楷體" w:hint="eastAsia"/>
              </w:rPr>
              <w:t>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2.程式設計人員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</w:t>
            </w:r>
            <w:r w:rsidRPr="00190156">
              <w:rPr>
                <w:rFonts w:ascii="標楷體" w:eastAsia="標楷體" w:hAnsi="標楷體"/>
              </w:rPr>
              <w:t>.網頁設計人員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4.電子商務人員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5.多媒體及影像處理人員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211495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6.電腦維修人員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</w:t>
            </w:r>
            <w:r w:rsidRPr="00190156">
              <w:rPr>
                <w:rFonts w:ascii="標楷體" w:eastAsia="標楷體" w:hAnsi="標楷體"/>
              </w:rPr>
              <w:t>擔任專業輸入員、資料處理員、電腦行銷專員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211495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2.</w:t>
            </w:r>
            <w:r w:rsidRPr="00190156">
              <w:rPr>
                <w:rFonts w:ascii="標楷體" w:eastAsia="標楷體" w:hAnsi="標楷體"/>
              </w:rPr>
              <w:t>擔任</w:t>
            </w:r>
            <w:r w:rsidR="007A598E" w:rsidRPr="00190156">
              <w:rPr>
                <w:rFonts w:ascii="標楷體" w:eastAsia="標楷體" w:hAnsi="標楷體"/>
              </w:rPr>
              <w:t>網頁設計師及程式設計師</w:t>
            </w:r>
            <w:r w:rsidR="00E404FB" w:rsidRPr="00190156">
              <w:rPr>
                <w:rFonts w:ascii="標楷體" w:eastAsia="標楷體" w:hAnsi="標楷體" w:hint="eastAsia"/>
              </w:rPr>
              <w:t>。</w:t>
            </w:r>
          </w:p>
        </w:tc>
      </w:tr>
      <w:tr w:rsidR="00190156" w:rsidRPr="00190156" w:rsidTr="00190156">
        <w:trPr>
          <w:trHeight w:val="1940"/>
          <w:jc w:val="center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6D13D0" w:rsidRPr="00190156" w:rsidRDefault="006D13D0" w:rsidP="00190156">
            <w:pPr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觀光事務</w:t>
            </w:r>
            <w:r w:rsidRPr="00190156">
              <w:rPr>
                <w:rFonts w:ascii="標楷體" w:eastAsia="標楷體" w:hAnsi="標楷體" w:hint="eastAsia"/>
                <w:lang w:eastAsia="zh-TW"/>
              </w:rPr>
              <w:t>學程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1.旅行業相關人員(導遊、領隊、團控、票務)。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2.旅館業相關人員(房務部、客務部、民宿)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 xml:space="preserve"> 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3.餐飲業相關人員(餐廳外場、酒吧)。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4.休閒產業相關人員(單車導覽、戶外休閒活動)。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5.大眾交通運輸相關人員(空服員、空少、站務員)。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6.再進修成為日文教師。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</w:t>
            </w:r>
            <w:r w:rsidRPr="00190156">
              <w:rPr>
                <w:rFonts w:ascii="標楷體" w:eastAsia="標楷體" w:hAnsi="標楷體"/>
              </w:rPr>
              <w:t>主要工作場所為</w:t>
            </w:r>
            <w:r w:rsidRPr="00190156">
              <w:rPr>
                <w:rFonts w:ascii="標楷體" w:eastAsia="標楷體" w:hAnsi="標楷體" w:hint="eastAsia"/>
              </w:rPr>
              <w:t>餐旅服務相關行業職場(旅行業、飯店、旅館民宿、餐廳、酒吧等)</w:t>
            </w:r>
            <w:r w:rsidR="00DE3BC1">
              <w:rPr>
                <w:rFonts w:ascii="標楷體" w:eastAsia="標楷體" w:hAnsi="標楷體" w:hint="eastAsia"/>
              </w:rPr>
              <w:t xml:space="preserve"> 。</w:t>
            </w:r>
          </w:p>
          <w:p w:rsidR="006D13D0" w:rsidRPr="00190156" w:rsidRDefault="006D13D0" w:rsidP="00DE3BC1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2.從事旅遊</w:t>
            </w:r>
            <w:r w:rsidRPr="00190156">
              <w:rPr>
                <w:rFonts w:ascii="標楷體" w:eastAsia="標楷體" w:hAnsi="標楷體"/>
              </w:rPr>
              <w:t>業</w:t>
            </w:r>
            <w:r w:rsidRPr="00190156">
              <w:rPr>
                <w:rFonts w:ascii="標楷體" w:eastAsia="標楷體" w:hAnsi="標楷體" w:hint="eastAsia"/>
              </w:rPr>
              <w:t>主管人員</w:t>
            </w:r>
            <w:r w:rsidRPr="00190156">
              <w:rPr>
                <w:rFonts w:ascii="標楷體" w:eastAsia="標楷體" w:hAnsi="標楷體"/>
              </w:rPr>
              <w:t>、票務人員、服務人員、行銷人員、領隊、導遊人員、解說員以及各大航空公司空勤、地勤人員</w:t>
            </w:r>
            <w:r w:rsidRPr="00190156">
              <w:rPr>
                <w:rFonts w:ascii="標楷體" w:eastAsia="標楷體" w:hAnsi="標楷體" w:hint="eastAsia"/>
              </w:rPr>
              <w:t>等；或旅館、民宿等管理人員或房務專員；餐廳外場服務主管人員、酒吧調酒員等</w:t>
            </w:r>
            <w:r w:rsidRPr="00190156">
              <w:rPr>
                <w:rFonts w:ascii="標楷體" w:eastAsia="標楷體" w:hAnsi="標楷體"/>
              </w:rPr>
              <w:t>。</w:t>
            </w:r>
          </w:p>
        </w:tc>
      </w:tr>
      <w:tr w:rsidR="00190156" w:rsidRPr="00190156" w:rsidTr="00190156">
        <w:trPr>
          <w:trHeight w:val="1940"/>
          <w:jc w:val="center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6D13D0" w:rsidRPr="00190156" w:rsidRDefault="006D13D0" w:rsidP="00190156">
            <w:pPr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餐飲</w:t>
            </w:r>
            <w:r w:rsidRPr="00190156">
              <w:rPr>
                <w:rFonts w:ascii="標楷體" w:eastAsia="標楷體" w:hAnsi="標楷體" w:hint="eastAsia"/>
                <w:lang w:eastAsia="zh-TW"/>
              </w:rPr>
              <w:t>服務學程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1.中西餐廚師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2.餐廳外場服務人員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3.飲料調製人員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4.烘焙師傅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5.餐廳經營人員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D13D0" w:rsidRPr="00190156" w:rsidRDefault="006D13D0" w:rsidP="00190156">
            <w:pPr>
              <w:tabs>
                <w:tab w:val="left" w:pos="540"/>
                <w:tab w:val="left" w:pos="740"/>
              </w:tabs>
              <w:wordWrap/>
              <w:spacing w:line="240" w:lineRule="atLeast"/>
              <w:ind w:firstLineChars="200" w:firstLine="48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/>
              </w:rPr>
              <w:t>主要工作場所為餐旅服務相關行業職場（飯店、餐廳、旅館、酒吧等）從事餐飲製備及管理、旅館櫃檯及房務管理、餐旅業市場行銷企劃、餐旅資訊管理等中階實務管理工作人員、相關採購人員。</w:t>
            </w:r>
          </w:p>
        </w:tc>
      </w:tr>
      <w:tr w:rsidR="00190156" w:rsidRPr="00190156" w:rsidTr="00DE3BC1">
        <w:trPr>
          <w:trHeight w:val="847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6D13D0" w:rsidRPr="00190156" w:rsidRDefault="006D13D0" w:rsidP="00190156">
            <w:pPr>
              <w:jc w:val="left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  <w:lang w:eastAsia="zh-TW"/>
              </w:rPr>
              <w:t>水產養殖學程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1.水產養殖現場人員。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2.觀賞水族生物繁養殖技術人員。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3.水族館門市人員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4.</w:t>
            </w:r>
            <w:r w:rsidRPr="00190156">
              <w:rPr>
                <w:rFonts w:ascii="標楷體" w:eastAsia="標楷體" w:hAnsi="標楷體"/>
              </w:rPr>
              <w:t>海生館或水族館</w:t>
            </w:r>
            <w:r w:rsidRPr="00190156">
              <w:rPr>
                <w:rFonts w:ascii="標楷體" w:eastAsia="標楷體" w:hAnsi="標楷體" w:hint="eastAsia"/>
              </w:rPr>
              <w:t>後場管理人員</w:t>
            </w:r>
            <w:r w:rsidRPr="00190156">
              <w:rPr>
                <w:rFonts w:ascii="標楷體" w:eastAsia="標楷體" w:hAnsi="標楷體"/>
              </w:rPr>
              <w:t>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5.水產養殖場經營管理人員。</w:t>
            </w:r>
            <w:r w:rsidRPr="00190156">
              <w:rPr>
                <w:rFonts w:ascii="標楷體" w:eastAsia="標楷體" w:hAnsi="標楷體"/>
              </w:rPr>
              <w:t xml:space="preserve"> 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6.休閒養殖漁業經營人員。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7.水產資源利用人員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6D13D0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8.</w:t>
            </w:r>
            <w:r w:rsidRPr="00190156">
              <w:rPr>
                <w:rFonts w:ascii="標楷體" w:eastAsia="標楷體" w:hAnsi="標楷體"/>
              </w:rPr>
              <w:t>自營各種魚、蝦、貝類的繁、養殖工作。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1.公立水產研究機構：如</w:t>
            </w:r>
            <w:hyperlink r:id="rId39" w:history="1">
              <w:r w:rsidRPr="00190156">
                <w:rPr>
                  <w:rFonts w:ascii="標楷體" w:eastAsia="標楷體" w:hAnsi="標楷體"/>
                </w:rPr>
                <w:t>水產試驗所</w:t>
              </w:r>
            </w:hyperlink>
            <w:r w:rsidRPr="00190156">
              <w:rPr>
                <w:rFonts w:ascii="標楷體" w:eastAsia="標楷體" w:hAnsi="標楷體"/>
              </w:rPr>
              <w:t xml:space="preserve">及所屬單位的技術人員。 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2.水產行政單位：如縣市政府水產課及各地方漁會的行政人員。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3.自營各種魚、蝦、貝類的繁、養殖工作。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4.前往中國大陸、東南亞、中美洲從事養殖工作。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5.休閒漁業</w:t>
            </w:r>
            <w:r w:rsidRPr="00190156">
              <w:rPr>
                <w:rFonts w:ascii="標楷體" w:eastAsia="標楷體" w:hAnsi="標楷體" w:hint="eastAsia"/>
              </w:rPr>
              <w:t>開發與管理</w:t>
            </w:r>
            <w:r w:rsidRPr="00190156">
              <w:rPr>
                <w:rFonts w:ascii="標楷體" w:eastAsia="標楷體" w:hAnsi="標楷體"/>
              </w:rPr>
              <w:t>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/>
              </w:rPr>
              <w:t>6.</w:t>
            </w:r>
            <w:r w:rsidRPr="00190156">
              <w:rPr>
                <w:rFonts w:ascii="標楷體" w:eastAsia="標楷體" w:hAnsi="標楷體" w:hint="eastAsia"/>
              </w:rPr>
              <w:t>水產飼料研發人員。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t>7.水產資源開發利用人員。</w:t>
            </w:r>
          </w:p>
          <w:p w:rsidR="00F5709D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 w:rsidRPr="00190156">
              <w:rPr>
                <w:rFonts w:ascii="標楷體" w:eastAsia="標楷體" w:hAnsi="標楷體" w:hint="eastAsia"/>
              </w:rPr>
              <w:lastRenderedPageBreak/>
              <w:t>8.水產品利用與開發人員。</w:t>
            </w:r>
          </w:p>
          <w:p w:rsidR="006D13D0" w:rsidRPr="00190156" w:rsidRDefault="00F5709D" w:rsidP="00190156">
            <w:pPr>
              <w:tabs>
                <w:tab w:val="left" w:pos="540"/>
                <w:tab w:val="left" w:pos="740"/>
              </w:tabs>
              <w:wordWrap/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  <w:lang w:eastAsia="zh-TW"/>
              </w:rPr>
            </w:pPr>
            <w:r w:rsidRPr="00190156">
              <w:rPr>
                <w:rFonts w:ascii="標楷體" w:eastAsia="標楷體" w:hAnsi="標楷體" w:hint="eastAsia"/>
              </w:rPr>
              <w:t>9.生物科技研究與開發人員</w:t>
            </w:r>
            <w:r w:rsidR="00DE3BC1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</w:tbl>
    <w:p w:rsidR="00001446" w:rsidRPr="00496252" w:rsidRDefault="00001446" w:rsidP="002E2A14">
      <w:pPr>
        <w:pStyle w:val="ParaAttribute69"/>
        <w:rPr>
          <w:rFonts w:eastAsia="新細明體"/>
        </w:rPr>
      </w:pPr>
    </w:p>
    <w:sectPr w:rsidR="00001446" w:rsidRPr="00496252" w:rsidSect="007E7977">
      <w:pgSz w:w="11907" w:h="16839" w:code="9"/>
      <w:pgMar w:top="567" w:right="1134" w:bottom="567" w:left="1134" w:header="851" w:footer="992" w:gutter="0"/>
      <w:cols w:space="720"/>
      <w:docGrid w:linePitch="360" w:charSpace="2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47E" w:rsidRDefault="0079447E" w:rsidP="00975485">
      <w:r>
        <w:separator/>
      </w:r>
    </w:p>
  </w:endnote>
  <w:endnote w:type="continuationSeparator" w:id="0">
    <w:p w:rsidR="0079447E" w:rsidRDefault="0079447E" w:rsidP="0097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">
    <w:altName w:val="Calibri"/>
    <w:charset w:val="00"/>
    <w:family w:val="auto"/>
    <w:pitch w:val="variable"/>
    <w:sig w:usb0="00000001" w:usb1="4000207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JhengHeiBold">
    <w:altName w:val="Calibri"/>
    <w:charset w:val="00"/>
    <w:family w:val="auto"/>
    <w:pitch w:val="variable"/>
    <w:sig w:usb0="00000001" w:usb1="4000207B" w:usb2="00000000" w:usb3="00000000" w:csb0="0000009F" w:csb1="00000000"/>
  </w:font>
  <w:font w:name="MicrosoftJhengHeiRegular">
    <w:altName w:val="Calibri"/>
    <w:charset w:val="00"/>
    <w:family w:val="auto"/>
    <w:pitch w:val="variable"/>
    <w:sig w:usb0="00000001" w:usb1="4000207B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832719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79447E" w:rsidRPr="00B13565" w:rsidRDefault="0079447E">
        <w:pPr>
          <w:pStyle w:val="aa"/>
          <w:jc w:val="center"/>
          <w:rPr>
            <w:color w:val="FFFFFF" w:themeColor="background1"/>
          </w:rPr>
        </w:pPr>
        <w:r w:rsidRPr="00B13565">
          <w:rPr>
            <w:color w:val="FFFFFF" w:themeColor="background1"/>
          </w:rPr>
          <w:fldChar w:fldCharType="begin"/>
        </w:r>
        <w:r w:rsidRPr="00B13565">
          <w:rPr>
            <w:color w:val="FFFFFF" w:themeColor="background1"/>
          </w:rPr>
          <w:instrText>PAGE   \* MERGEFORMAT</w:instrText>
        </w:r>
        <w:r w:rsidRPr="00B13565">
          <w:rPr>
            <w:color w:val="FFFFFF" w:themeColor="background1"/>
          </w:rPr>
          <w:fldChar w:fldCharType="separate"/>
        </w:r>
        <w:r w:rsidR="00652484" w:rsidRPr="00652484">
          <w:rPr>
            <w:noProof/>
            <w:color w:val="FFFFFF" w:themeColor="background1"/>
            <w:lang w:val="zh-TW"/>
          </w:rPr>
          <w:t>2</w:t>
        </w:r>
        <w:r w:rsidRPr="00B13565">
          <w:rPr>
            <w:color w:val="FFFFFF" w:themeColor="background1"/>
          </w:rPr>
          <w:fldChar w:fldCharType="end"/>
        </w:r>
      </w:p>
    </w:sdtContent>
  </w:sdt>
  <w:p w:rsidR="0079447E" w:rsidRDefault="0079447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0740084"/>
      <w:docPartObj>
        <w:docPartGallery w:val="Page Numbers (Bottom of Page)"/>
        <w:docPartUnique/>
      </w:docPartObj>
    </w:sdtPr>
    <w:sdtEndPr/>
    <w:sdtContent>
      <w:p w:rsidR="0079447E" w:rsidRDefault="007944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3A1" w:rsidRPr="00B343A1">
          <w:rPr>
            <w:noProof/>
            <w:lang w:val="zh-TW"/>
          </w:rPr>
          <w:t>93</w:t>
        </w:r>
        <w:r>
          <w:fldChar w:fldCharType="end"/>
        </w:r>
      </w:p>
    </w:sdtContent>
  </w:sdt>
  <w:p w:rsidR="0079447E" w:rsidRDefault="0079447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47E" w:rsidRDefault="0079447E" w:rsidP="00975485">
      <w:r>
        <w:separator/>
      </w:r>
    </w:p>
  </w:footnote>
  <w:footnote w:type="continuationSeparator" w:id="0">
    <w:p w:rsidR="0079447E" w:rsidRDefault="0079447E" w:rsidP="00975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001"/>
    <w:multiLevelType w:val="hybridMultilevel"/>
    <w:tmpl w:val="8FE488A6"/>
    <w:lvl w:ilvl="0" w:tplc="CD3AE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B6D9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202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C0B4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247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09C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085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66E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48BD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F35E0"/>
    <w:multiLevelType w:val="hybridMultilevel"/>
    <w:tmpl w:val="58485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274FB9"/>
    <w:multiLevelType w:val="hybridMultilevel"/>
    <w:tmpl w:val="0BE49658"/>
    <w:lvl w:ilvl="0" w:tplc="7D8E34A4">
      <w:start w:val="1"/>
      <w:numFmt w:val="taiwaneseCountingThousand"/>
      <w:lvlText w:val="（%1）"/>
      <w:lvlJc w:val="left"/>
      <w:pPr>
        <w:ind w:left="643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>
    <w:nsid w:val="16417E72"/>
    <w:multiLevelType w:val="hybridMultilevel"/>
    <w:tmpl w:val="58485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D22AE6"/>
    <w:multiLevelType w:val="hybridMultilevel"/>
    <w:tmpl w:val="467E9C7E"/>
    <w:lvl w:ilvl="0" w:tplc="E966AC5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370D05"/>
    <w:multiLevelType w:val="hybridMultilevel"/>
    <w:tmpl w:val="962818F4"/>
    <w:lvl w:ilvl="0" w:tplc="1FC2B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1D3A7E6C"/>
    <w:multiLevelType w:val="hybridMultilevel"/>
    <w:tmpl w:val="76448598"/>
    <w:lvl w:ilvl="0" w:tplc="66B6DD32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3" w:hanging="480"/>
      </w:pPr>
    </w:lvl>
    <w:lvl w:ilvl="2" w:tplc="0409001B" w:tentative="1">
      <w:start w:val="1"/>
      <w:numFmt w:val="lowerRoman"/>
      <w:lvlText w:val="%3."/>
      <w:lvlJc w:val="right"/>
      <w:pPr>
        <w:ind w:left="2183" w:hanging="480"/>
      </w:pPr>
    </w:lvl>
    <w:lvl w:ilvl="3" w:tplc="0409000F" w:tentative="1">
      <w:start w:val="1"/>
      <w:numFmt w:val="decimal"/>
      <w:lvlText w:val="%4."/>
      <w:lvlJc w:val="left"/>
      <w:pPr>
        <w:ind w:left="26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3" w:hanging="480"/>
      </w:pPr>
    </w:lvl>
    <w:lvl w:ilvl="5" w:tplc="0409001B" w:tentative="1">
      <w:start w:val="1"/>
      <w:numFmt w:val="lowerRoman"/>
      <w:lvlText w:val="%6."/>
      <w:lvlJc w:val="right"/>
      <w:pPr>
        <w:ind w:left="3623" w:hanging="480"/>
      </w:pPr>
    </w:lvl>
    <w:lvl w:ilvl="6" w:tplc="0409000F" w:tentative="1">
      <w:start w:val="1"/>
      <w:numFmt w:val="decimal"/>
      <w:lvlText w:val="%7."/>
      <w:lvlJc w:val="left"/>
      <w:pPr>
        <w:ind w:left="41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3" w:hanging="480"/>
      </w:pPr>
    </w:lvl>
    <w:lvl w:ilvl="8" w:tplc="0409001B" w:tentative="1">
      <w:start w:val="1"/>
      <w:numFmt w:val="lowerRoman"/>
      <w:lvlText w:val="%9."/>
      <w:lvlJc w:val="right"/>
      <w:pPr>
        <w:ind w:left="5063" w:hanging="480"/>
      </w:pPr>
    </w:lvl>
  </w:abstractNum>
  <w:abstractNum w:abstractNumId="7">
    <w:nsid w:val="26BC28C2"/>
    <w:multiLevelType w:val="hybridMultilevel"/>
    <w:tmpl w:val="B7525EBA"/>
    <w:lvl w:ilvl="0" w:tplc="97C83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A36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02A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609E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625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44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F0F8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CA75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83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7B318A"/>
    <w:multiLevelType w:val="hybridMultilevel"/>
    <w:tmpl w:val="4EB03B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BA634A2"/>
    <w:multiLevelType w:val="hybridMultilevel"/>
    <w:tmpl w:val="92843636"/>
    <w:lvl w:ilvl="0" w:tplc="501466C8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10">
    <w:nsid w:val="2E443437"/>
    <w:multiLevelType w:val="hybridMultilevel"/>
    <w:tmpl w:val="58485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3A5B8B"/>
    <w:multiLevelType w:val="hybridMultilevel"/>
    <w:tmpl w:val="484E5C44"/>
    <w:lvl w:ilvl="0" w:tplc="38D82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CF5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720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D0DB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EA9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8E5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5C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ECB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A24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BD1A82"/>
    <w:multiLevelType w:val="hybridMultilevel"/>
    <w:tmpl w:val="58485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DB522C"/>
    <w:multiLevelType w:val="hybridMultilevel"/>
    <w:tmpl w:val="605AB20A"/>
    <w:lvl w:ilvl="0" w:tplc="7D8E34A4">
      <w:start w:val="1"/>
      <w:numFmt w:val="taiwaneseCountingThousand"/>
      <w:lvlText w:val="（%1）"/>
      <w:lvlJc w:val="left"/>
      <w:pPr>
        <w:ind w:left="742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42" w:hanging="480"/>
      </w:pPr>
    </w:lvl>
    <w:lvl w:ilvl="2" w:tplc="0409001B" w:tentative="1">
      <w:start w:val="1"/>
      <w:numFmt w:val="lowerRoman"/>
      <w:lvlText w:val="%3."/>
      <w:lvlJc w:val="right"/>
      <w:pPr>
        <w:ind w:left="1822" w:hanging="480"/>
      </w:pPr>
    </w:lvl>
    <w:lvl w:ilvl="3" w:tplc="0409000F" w:tentative="1">
      <w:start w:val="1"/>
      <w:numFmt w:val="decimal"/>
      <w:lvlText w:val="%4."/>
      <w:lvlJc w:val="left"/>
      <w:pPr>
        <w:ind w:left="23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2" w:hanging="480"/>
      </w:pPr>
    </w:lvl>
    <w:lvl w:ilvl="5" w:tplc="0409001B" w:tentative="1">
      <w:start w:val="1"/>
      <w:numFmt w:val="lowerRoman"/>
      <w:lvlText w:val="%6."/>
      <w:lvlJc w:val="right"/>
      <w:pPr>
        <w:ind w:left="3262" w:hanging="480"/>
      </w:pPr>
    </w:lvl>
    <w:lvl w:ilvl="6" w:tplc="0409000F" w:tentative="1">
      <w:start w:val="1"/>
      <w:numFmt w:val="decimal"/>
      <w:lvlText w:val="%7."/>
      <w:lvlJc w:val="left"/>
      <w:pPr>
        <w:ind w:left="37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2" w:hanging="480"/>
      </w:pPr>
    </w:lvl>
    <w:lvl w:ilvl="8" w:tplc="0409001B" w:tentative="1">
      <w:start w:val="1"/>
      <w:numFmt w:val="lowerRoman"/>
      <w:lvlText w:val="%9."/>
      <w:lvlJc w:val="right"/>
      <w:pPr>
        <w:ind w:left="4702" w:hanging="480"/>
      </w:pPr>
    </w:lvl>
  </w:abstractNum>
  <w:abstractNum w:abstractNumId="14">
    <w:nsid w:val="4C0769A4"/>
    <w:multiLevelType w:val="hybridMultilevel"/>
    <w:tmpl w:val="A66E6EDA"/>
    <w:lvl w:ilvl="0" w:tplc="82FA217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50E820B6"/>
    <w:multiLevelType w:val="hybridMultilevel"/>
    <w:tmpl w:val="C9D6B6DE"/>
    <w:lvl w:ilvl="0" w:tplc="EBF6CCC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4FE6A9F"/>
    <w:multiLevelType w:val="hybridMultilevel"/>
    <w:tmpl w:val="E9AE6E36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C031FC1"/>
    <w:multiLevelType w:val="hybridMultilevel"/>
    <w:tmpl w:val="E962F18A"/>
    <w:lvl w:ilvl="0" w:tplc="D228D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F8EB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4AE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A8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FA5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C66E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C8E9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2EE5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B87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983E66"/>
    <w:multiLevelType w:val="hybridMultilevel"/>
    <w:tmpl w:val="FB22E6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15C5C48"/>
    <w:multiLevelType w:val="hybridMultilevel"/>
    <w:tmpl w:val="3B14B998"/>
    <w:lvl w:ilvl="0" w:tplc="7D8E34A4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>
    <w:nsid w:val="640140FF"/>
    <w:multiLevelType w:val="hybridMultilevel"/>
    <w:tmpl w:val="6368087C"/>
    <w:lvl w:ilvl="0" w:tplc="C7F0D866">
      <w:start w:val="1"/>
      <w:numFmt w:val="taiwaneseCountingThousand"/>
      <w:lvlText w:val="（%1）"/>
      <w:lvlJc w:val="left"/>
      <w:pPr>
        <w:ind w:left="720" w:hanging="720"/>
      </w:pPr>
      <w:rPr>
        <w:rFonts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84D2CB1"/>
    <w:multiLevelType w:val="hybridMultilevel"/>
    <w:tmpl w:val="7D2806C0"/>
    <w:lvl w:ilvl="0" w:tplc="67C2F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502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3C9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F23B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2A0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6C7C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DC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2CF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FC7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4E6DF6"/>
    <w:multiLevelType w:val="hybridMultilevel"/>
    <w:tmpl w:val="C9C667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3665EEC"/>
    <w:multiLevelType w:val="hybridMultilevel"/>
    <w:tmpl w:val="97368A24"/>
    <w:lvl w:ilvl="0" w:tplc="8F6E1838">
      <w:start w:val="1"/>
      <w:numFmt w:val="taiwaneseCountingThousand"/>
      <w:lvlText w:val="（%1）"/>
      <w:lvlJc w:val="left"/>
      <w:pPr>
        <w:ind w:left="720" w:hanging="72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61606E0"/>
    <w:multiLevelType w:val="hybridMultilevel"/>
    <w:tmpl w:val="C31A599C"/>
    <w:lvl w:ilvl="0" w:tplc="2B5EF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6A1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5037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C2C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A78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65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5A9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CCE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402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FB7CCE"/>
    <w:multiLevelType w:val="hybridMultilevel"/>
    <w:tmpl w:val="91448344"/>
    <w:lvl w:ilvl="0" w:tplc="B24EDDB8">
      <w:start w:val="1"/>
      <w:numFmt w:val="decimal"/>
      <w:lvlText w:val="%1."/>
      <w:lvlJc w:val="left"/>
      <w:pPr>
        <w:ind w:left="1103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703" w:hanging="480"/>
      </w:pPr>
    </w:lvl>
    <w:lvl w:ilvl="2" w:tplc="0409001B" w:tentative="1">
      <w:start w:val="1"/>
      <w:numFmt w:val="lowerRoman"/>
      <w:lvlText w:val="%3."/>
      <w:lvlJc w:val="right"/>
      <w:pPr>
        <w:ind w:left="2183" w:hanging="480"/>
      </w:pPr>
    </w:lvl>
    <w:lvl w:ilvl="3" w:tplc="0409000F" w:tentative="1">
      <w:start w:val="1"/>
      <w:numFmt w:val="decimal"/>
      <w:lvlText w:val="%4."/>
      <w:lvlJc w:val="left"/>
      <w:pPr>
        <w:ind w:left="26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3" w:hanging="480"/>
      </w:pPr>
    </w:lvl>
    <w:lvl w:ilvl="5" w:tplc="0409001B" w:tentative="1">
      <w:start w:val="1"/>
      <w:numFmt w:val="lowerRoman"/>
      <w:lvlText w:val="%6."/>
      <w:lvlJc w:val="right"/>
      <w:pPr>
        <w:ind w:left="3623" w:hanging="480"/>
      </w:pPr>
    </w:lvl>
    <w:lvl w:ilvl="6" w:tplc="0409000F" w:tentative="1">
      <w:start w:val="1"/>
      <w:numFmt w:val="decimal"/>
      <w:lvlText w:val="%7."/>
      <w:lvlJc w:val="left"/>
      <w:pPr>
        <w:ind w:left="41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3" w:hanging="480"/>
      </w:pPr>
    </w:lvl>
    <w:lvl w:ilvl="8" w:tplc="0409001B" w:tentative="1">
      <w:start w:val="1"/>
      <w:numFmt w:val="lowerRoman"/>
      <w:lvlText w:val="%9."/>
      <w:lvlJc w:val="right"/>
      <w:pPr>
        <w:ind w:left="5063" w:hanging="480"/>
      </w:pPr>
    </w:lvl>
  </w:abstractNum>
  <w:abstractNum w:abstractNumId="26">
    <w:nsid w:val="7C91277D"/>
    <w:multiLevelType w:val="hybridMultilevel"/>
    <w:tmpl w:val="4DA2BBF8"/>
    <w:lvl w:ilvl="0" w:tplc="9D52E45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1"/>
  </w:num>
  <w:num w:numId="3">
    <w:abstractNumId w:val="24"/>
  </w:num>
  <w:num w:numId="4">
    <w:abstractNumId w:val="3"/>
  </w:num>
  <w:num w:numId="5">
    <w:abstractNumId w:val="7"/>
  </w:num>
  <w:num w:numId="6">
    <w:abstractNumId w:val="1"/>
  </w:num>
  <w:num w:numId="7">
    <w:abstractNumId w:val="17"/>
  </w:num>
  <w:num w:numId="8">
    <w:abstractNumId w:val="12"/>
  </w:num>
  <w:num w:numId="9">
    <w:abstractNumId w:val="0"/>
  </w:num>
  <w:num w:numId="10">
    <w:abstractNumId w:val="21"/>
  </w:num>
  <w:num w:numId="11">
    <w:abstractNumId w:val="10"/>
  </w:num>
  <w:num w:numId="12">
    <w:abstractNumId w:val="2"/>
  </w:num>
  <w:num w:numId="13">
    <w:abstractNumId w:val="13"/>
  </w:num>
  <w:num w:numId="14">
    <w:abstractNumId w:val="19"/>
  </w:num>
  <w:num w:numId="15">
    <w:abstractNumId w:val="9"/>
  </w:num>
  <w:num w:numId="16">
    <w:abstractNumId w:val="20"/>
  </w:num>
  <w:num w:numId="17">
    <w:abstractNumId w:val="15"/>
  </w:num>
  <w:num w:numId="18">
    <w:abstractNumId w:val="23"/>
  </w:num>
  <w:num w:numId="19">
    <w:abstractNumId w:val="6"/>
  </w:num>
  <w:num w:numId="20">
    <w:abstractNumId w:val="25"/>
  </w:num>
  <w:num w:numId="21">
    <w:abstractNumId w:val="26"/>
  </w:num>
  <w:num w:numId="22">
    <w:abstractNumId w:val="14"/>
  </w:num>
  <w:num w:numId="23">
    <w:abstractNumId w:val="5"/>
  </w:num>
  <w:num w:numId="24">
    <w:abstractNumId w:val="4"/>
  </w:num>
  <w:num w:numId="25">
    <w:abstractNumId w:val="18"/>
  </w:num>
  <w:num w:numId="26">
    <w:abstractNumId w:val="2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defaultTabStop w:val="24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46"/>
    <w:rsid w:val="00001446"/>
    <w:rsid w:val="000034DB"/>
    <w:rsid w:val="000246C2"/>
    <w:rsid w:val="00024A31"/>
    <w:rsid w:val="00050615"/>
    <w:rsid w:val="00051894"/>
    <w:rsid w:val="0005355E"/>
    <w:rsid w:val="00066E19"/>
    <w:rsid w:val="000917C5"/>
    <w:rsid w:val="000C04BA"/>
    <w:rsid w:val="000D4EEE"/>
    <w:rsid w:val="000D5996"/>
    <w:rsid w:val="000E3204"/>
    <w:rsid w:val="000E604B"/>
    <w:rsid w:val="000F3256"/>
    <w:rsid w:val="000F7019"/>
    <w:rsid w:val="0012150E"/>
    <w:rsid w:val="0012225C"/>
    <w:rsid w:val="001547B2"/>
    <w:rsid w:val="00156272"/>
    <w:rsid w:val="001773D2"/>
    <w:rsid w:val="00184A77"/>
    <w:rsid w:val="00185CC8"/>
    <w:rsid w:val="00190156"/>
    <w:rsid w:val="001906E8"/>
    <w:rsid w:val="001A23C8"/>
    <w:rsid w:val="001A52E1"/>
    <w:rsid w:val="001C23CA"/>
    <w:rsid w:val="001C5BF8"/>
    <w:rsid w:val="001E26DB"/>
    <w:rsid w:val="001E60A1"/>
    <w:rsid w:val="001E683A"/>
    <w:rsid w:val="00203502"/>
    <w:rsid w:val="00205ED0"/>
    <w:rsid w:val="00206036"/>
    <w:rsid w:val="00211495"/>
    <w:rsid w:val="0023416E"/>
    <w:rsid w:val="00236362"/>
    <w:rsid w:val="00240C1B"/>
    <w:rsid w:val="002430BF"/>
    <w:rsid w:val="00246749"/>
    <w:rsid w:val="00255C77"/>
    <w:rsid w:val="00257B95"/>
    <w:rsid w:val="002623F9"/>
    <w:rsid w:val="00272E75"/>
    <w:rsid w:val="0028030C"/>
    <w:rsid w:val="00284FC7"/>
    <w:rsid w:val="002A1515"/>
    <w:rsid w:val="002A37DA"/>
    <w:rsid w:val="002A4AFB"/>
    <w:rsid w:val="002A58BE"/>
    <w:rsid w:val="002A612A"/>
    <w:rsid w:val="002A7A91"/>
    <w:rsid w:val="002B4CBC"/>
    <w:rsid w:val="002C483C"/>
    <w:rsid w:val="002C58CA"/>
    <w:rsid w:val="002D4825"/>
    <w:rsid w:val="002D6192"/>
    <w:rsid w:val="002E2879"/>
    <w:rsid w:val="002E2A14"/>
    <w:rsid w:val="002F33AA"/>
    <w:rsid w:val="00303459"/>
    <w:rsid w:val="003108B8"/>
    <w:rsid w:val="003134EC"/>
    <w:rsid w:val="00320A6C"/>
    <w:rsid w:val="00324CC5"/>
    <w:rsid w:val="00331384"/>
    <w:rsid w:val="003568C6"/>
    <w:rsid w:val="003604B2"/>
    <w:rsid w:val="00374B62"/>
    <w:rsid w:val="00382813"/>
    <w:rsid w:val="00385587"/>
    <w:rsid w:val="00387234"/>
    <w:rsid w:val="003B521F"/>
    <w:rsid w:val="003C0CB1"/>
    <w:rsid w:val="003D7C17"/>
    <w:rsid w:val="003F3828"/>
    <w:rsid w:val="004034DF"/>
    <w:rsid w:val="004419B4"/>
    <w:rsid w:val="004552D2"/>
    <w:rsid w:val="0045752F"/>
    <w:rsid w:val="004702A2"/>
    <w:rsid w:val="0047502D"/>
    <w:rsid w:val="0048548B"/>
    <w:rsid w:val="00494FA1"/>
    <w:rsid w:val="00496252"/>
    <w:rsid w:val="00496835"/>
    <w:rsid w:val="004B2245"/>
    <w:rsid w:val="004D616C"/>
    <w:rsid w:val="004F5F95"/>
    <w:rsid w:val="005018E0"/>
    <w:rsid w:val="00505663"/>
    <w:rsid w:val="00512906"/>
    <w:rsid w:val="00521C7B"/>
    <w:rsid w:val="00523369"/>
    <w:rsid w:val="005310D9"/>
    <w:rsid w:val="00534A6C"/>
    <w:rsid w:val="0054009D"/>
    <w:rsid w:val="00543720"/>
    <w:rsid w:val="00557A40"/>
    <w:rsid w:val="00572D47"/>
    <w:rsid w:val="00584BF8"/>
    <w:rsid w:val="00585966"/>
    <w:rsid w:val="00590117"/>
    <w:rsid w:val="00596849"/>
    <w:rsid w:val="005A634D"/>
    <w:rsid w:val="005B6FAD"/>
    <w:rsid w:val="005D3158"/>
    <w:rsid w:val="0061080E"/>
    <w:rsid w:val="00621BDD"/>
    <w:rsid w:val="00622E81"/>
    <w:rsid w:val="006253E7"/>
    <w:rsid w:val="006459A9"/>
    <w:rsid w:val="00651795"/>
    <w:rsid w:val="00652484"/>
    <w:rsid w:val="006536A4"/>
    <w:rsid w:val="0066226E"/>
    <w:rsid w:val="0067106D"/>
    <w:rsid w:val="0067346C"/>
    <w:rsid w:val="0067545E"/>
    <w:rsid w:val="00675A4A"/>
    <w:rsid w:val="006761CB"/>
    <w:rsid w:val="00682FF1"/>
    <w:rsid w:val="00683720"/>
    <w:rsid w:val="0069194B"/>
    <w:rsid w:val="0069238F"/>
    <w:rsid w:val="00693E7A"/>
    <w:rsid w:val="00694AAF"/>
    <w:rsid w:val="00697EBA"/>
    <w:rsid w:val="006C53C8"/>
    <w:rsid w:val="006D13D0"/>
    <w:rsid w:val="006D7D18"/>
    <w:rsid w:val="006F43A4"/>
    <w:rsid w:val="00701610"/>
    <w:rsid w:val="00704861"/>
    <w:rsid w:val="00704E73"/>
    <w:rsid w:val="00714E3B"/>
    <w:rsid w:val="00720EB5"/>
    <w:rsid w:val="00742BAF"/>
    <w:rsid w:val="007478EB"/>
    <w:rsid w:val="00761FB8"/>
    <w:rsid w:val="007668B7"/>
    <w:rsid w:val="00771835"/>
    <w:rsid w:val="00782511"/>
    <w:rsid w:val="007832D4"/>
    <w:rsid w:val="007851E4"/>
    <w:rsid w:val="0079447E"/>
    <w:rsid w:val="007A598E"/>
    <w:rsid w:val="007B1AD8"/>
    <w:rsid w:val="007B3F7D"/>
    <w:rsid w:val="007B4704"/>
    <w:rsid w:val="007D48A4"/>
    <w:rsid w:val="007E3A0C"/>
    <w:rsid w:val="007E7977"/>
    <w:rsid w:val="007F5A64"/>
    <w:rsid w:val="008200E5"/>
    <w:rsid w:val="00821895"/>
    <w:rsid w:val="00823A81"/>
    <w:rsid w:val="00833891"/>
    <w:rsid w:val="00891B97"/>
    <w:rsid w:val="0089553F"/>
    <w:rsid w:val="008C2B88"/>
    <w:rsid w:val="008D1E44"/>
    <w:rsid w:val="008F2B0A"/>
    <w:rsid w:val="00905436"/>
    <w:rsid w:val="00910741"/>
    <w:rsid w:val="00924352"/>
    <w:rsid w:val="00925DA6"/>
    <w:rsid w:val="00935D97"/>
    <w:rsid w:val="0096179D"/>
    <w:rsid w:val="00963BD3"/>
    <w:rsid w:val="00972825"/>
    <w:rsid w:val="00975485"/>
    <w:rsid w:val="0097782D"/>
    <w:rsid w:val="009863A2"/>
    <w:rsid w:val="009A4983"/>
    <w:rsid w:val="009A4B0E"/>
    <w:rsid w:val="009A5813"/>
    <w:rsid w:val="009A6818"/>
    <w:rsid w:val="009B0D78"/>
    <w:rsid w:val="009C0EEA"/>
    <w:rsid w:val="009C32E5"/>
    <w:rsid w:val="009D4726"/>
    <w:rsid w:val="009E2AB2"/>
    <w:rsid w:val="009E580C"/>
    <w:rsid w:val="009F3762"/>
    <w:rsid w:val="009F57C7"/>
    <w:rsid w:val="00A02608"/>
    <w:rsid w:val="00A10C62"/>
    <w:rsid w:val="00A15C39"/>
    <w:rsid w:val="00A408AD"/>
    <w:rsid w:val="00A44F9A"/>
    <w:rsid w:val="00A760C7"/>
    <w:rsid w:val="00A82A96"/>
    <w:rsid w:val="00A843F8"/>
    <w:rsid w:val="00A929FE"/>
    <w:rsid w:val="00A9496C"/>
    <w:rsid w:val="00A953CA"/>
    <w:rsid w:val="00AA4580"/>
    <w:rsid w:val="00AA628C"/>
    <w:rsid w:val="00AB1124"/>
    <w:rsid w:val="00AB1BF8"/>
    <w:rsid w:val="00AB6D6D"/>
    <w:rsid w:val="00AC6142"/>
    <w:rsid w:val="00AC71E2"/>
    <w:rsid w:val="00AD64CE"/>
    <w:rsid w:val="00AD7C05"/>
    <w:rsid w:val="00AE504D"/>
    <w:rsid w:val="00AF0B78"/>
    <w:rsid w:val="00B0213F"/>
    <w:rsid w:val="00B13565"/>
    <w:rsid w:val="00B343A1"/>
    <w:rsid w:val="00B46E39"/>
    <w:rsid w:val="00B51603"/>
    <w:rsid w:val="00B57E66"/>
    <w:rsid w:val="00B635C0"/>
    <w:rsid w:val="00B90B5F"/>
    <w:rsid w:val="00B91BD2"/>
    <w:rsid w:val="00B927B4"/>
    <w:rsid w:val="00B93CDC"/>
    <w:rsid w:val="00B94021"/>
    <w:rsid w:val="00B9734C"/>
    <w:rsid w:val="00BA0B05"/>
    <w:rsid w:val="00C00DC5"/>
    <w:rsid w:val="00C061A5"/>
    <w:rsid w:val="00C43466"/>
    <w:rsid w:val="00C526AC"/>
    <w:rsid w:val="00C53C46"/>
    <w:rsid w:val="00C6764C"/>
    <w:rsid w:val="00C84693"/>
    <w:rsid w:val="00C862F7"/>
    <w:rsid w:val="00C91A49"/>
    <w:rsid w:val="00C95E8E"/>
    <w:rsid w:val="00CA4C6B"/>
    <w:rsid w:val="00CF0E3F"/>
    <w:rsid w:val="00CF32E3"/>
    <w:rsid w:val="00CF75B1"/>
    <w:rsid w:val="00D051F8"/>
    <w:rsid w:val="00D146D3"/>
    <w:rsid w:val="00D1585B"/>
    <w:rsid w:val="00D17900"/>
    <w:rsid w:val="00D17F44"/>
    <w:rsid w:val="00D215C1"/>
    <w:rsid w:val="00D56DB7"/>
    <w:rsid w:val="00D649BE"/>
    <w:rsid w:val="00D70B7E"/>
    <w:rsid w:val="00D81E6A"/>
    <w:rsid w:val="00D82EC5"/>
    <w:rsid w:val="00D9042B"/>
    <w:rsid w:val="00DA6A83"/>
    <w:rsid w:val="00DB75A2"/>
    <w:rsid w:val="00DC3880"/>
    <w:rsid w:val="00DD0362"/>
    <w:rsid w:val="00DD6577"/>
    <w:rsid w:val="00DE3BC1"/>
    <w:rsid w:val="00DE610A"/>
    <w:rsid w:val="00DF0B0E"/>
    <w:rsid w:val="00E00316"/>
    <w:rsid w:val="00E16E13"/>
    <w:rsid w:val="00E21264"/>
    <w:rsid w:val="00E21841"/>
    <w:rsid w:val="00E24D56"/>
    <w:rsid w:val="00E375DF"/>
    <w:rsid w:val="00E4014A"/>
    <w:rsid w:val="00E404FB"/>
    <w:rsid w:val="00E454E1"/>
    <w:rsid w:val="00E51595"/>
    <w:rsid w:val="00E52136"/>
    <w:rsid w:val="00E66E50"/>
    <w:rsid w:val="00E66EA5"/>
    <w:rsid w:val="00E67C34"/>
    <w:rsid w:val="00E82E91"/>
    <w:rsid w:val="00E950A5"/>
    <w:rsid w:val="00E97AA9"/>
    <w:rsid w:val="00EB2C55"/>
    <w:rsid w:val="00EC79D4"/>
    <w:rsid w:val="00EE54DB"/>
    <w:rsid w:val="00EE5EEC"/>
    <w:rsid w:val="00EE7F54"/>
    <w:rsid w:val="00EF19AF"/>
    <w:rsid w:val="00EF3606"/>
    <w:rsid w:val="00F14621"/>
    <w:rsid w:val="00F27EA9"/>
    <w:rsid w:val="00F5709D"/>
    <w:rsid w:val="00F63299"/>
    <w:rsid w:val="00F63849"/>
    <w:rsid w:val="00F63DA8"/>
    <w:rsid w:val="00F83C4F"/>
    <w:rsid w:val="00F85217"/>
    <w:rsid w:val="00F85676"/>
    <w:rsid w:val="00F87E1E"/>
    <w:rsid w:val="00F91EBD"/>
    <w:rsid w:val="00F937CE"/>
    <w:rsid w:val="00F97BA2"/>
    <w:rsid w:val="00FA6754"/>
    <w:rsid w:val="00FB0DE1"/>
    <w:rsid w:val="00FB675B"/>
    <w:rsid w:val="00FC5C22"/>
    <w:rsid w:val="00FF2DD2"/>
    <w:rsid w:val="00FF2E39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SimSun"/>
      <w:kern w:val="2"/>
      <w:sz w:val="24"/>
      <w:lang w:eastAsia="ko-KR"/>
    </w:rPr>
  </w:style>
  <w:style w:type="paragraph" w:styleId="1">
    <w:name w:val="heading 1"/>
    <w:basedOn w:val="a"/>
    <w:link w:val="10"/>
    <w:uiPriority w:val="9"/>
    <w:qFormat/>
    <w:rsid w:val="00E16E13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0">
    <w:name w:val="ParaAttribute0"/>
    <w:pPr>
      <w:widowControl w:val="0"/>
      <w:wordWrap w:val="0"/>
    </w:pPr>
  </w:style>
  <w:style w:type="paragraph" w:customStyle="1" w:styleId="ParaAttribute1">
    <w:name w:val="ParaAttribute1"/>
    <w:pPr>
      <w:widowControl w:val="0"/>
      <w:wordWrap w:val="0"/>
      <w:spacing w:line="1190" w:lineRule="exact"/>
    </w:pPr>
  </w:style>
  <w:style w:type="paragraph" w:customStyle="1" w:styleId="ParaAttribute2">
    <w:name w:val="ParaAttribute2"/>
    <w:pPr>
      <w:widowControl w:val="0"/>
      <w:wordWrap w:val="0"/>
      <w:spacing w:line="571" w:lineRule="exact"/>
    </w:pPr>
  </w:style>
  <w:style w:type="paragraph" w:customStyle="1" w:styleId="ParaAttribute3">
    <w:name w:val="ParaAttribute3"/>
    <w:pPr>
      <w:widowControl w:val="0"/>
      <w:wordWrap w:val="0"/>
      <w:spacing w:line="135" w:lineRule="exact"/>
    </w:pPr>
  </w:style>
  <w:style w:type="paragraph" w:customStyle="1" w:styleId="ParaAttribute4">
    <w:name w:val="ParaAttribute4"/>
    <w:pPr>
      <w:widowControl w:val="0"/>
      <w:wordWrap w:val="0"/>
      <w:spacing w:line="590" w:lineRule="exact"/>
    </w:pPr>
  </w:style>
  <w:style w:type="paragraph" w:customStyle="1" w:styleId="ParaAttribute5">
    <w:name w:val="ParaAttribute5"/>
    <w:pPr>
      <w:widowControl w:val="0"/>
      <w:wordWrap w:val="0"/>
      <w:spacing w:line="470" w:lineRule="exact"/>
    </w:pPr>
  </w:style>
  <w:style w:type="paragraph" w:customStyle="1" w:styleId="ParaAttribute6">
    <w:name w:val="ParaAttribute6"/>
    <w:pPr>
      <w:widowControl w:val="0"/>
      <w:wordWrap w:val="0"/>
      <w:spacing w:line="317" w:lineRule="exact"/>
    </w:pPr>
  </w:style>
  <w:style w:type="paragraph" w:customStyle="1" w:styleId="ParaAttribute7">
    <w:name w:val="ParaAttribute7"/>
    <w:pPr>
      <w:widowControl w:val="0"/>
      <w:wordWrap w:val="0"/>
      <w:spacing w:line="2059" w:lineRule="exact"/>
    </w:pPr>
  </w:style>
  <w:style w:type="paragraph" w:customStyle="1" w:styleId="ParaAttribute8">
    <w:name w:val="ParaAttribute8"/>
    <w:pPr>
      <w:widowControl w:val="0"/>
      <w:wordWrap w:val="0"/>
      <w:spacing w:line="404" w:lineRule="exact"/>
    </w:pPr>
  </w:style>
  <w:style w:type="paragraph" w:customStyle="1" w:styleId="ParaAttribute9">
    <w:name w:val="ParaAttribute9"/>
    <w:pPr>
      <w:widowControl w:val="0"/>
      <w:wordWrap w:val="0"/>
      <w:spacing w:line="379" w:lineRule="exact"/>
    </w:pPr>
  </w:style>
  <w:style w:type="paragraph" w:customStyle="1" w:styleId="ParaAttribute10">
    <w:name w:val="ParaAttribute10"/>
    <w:pPr>
      <w:widowControl w:val="0"/>
      <w:wordWrap w:val="0"/>
      <w:spacing w:line="398" w:lineRule="exact"/>
    </w:pPr>
  </w:style>
  <w:style w:type="paragraph" w:customStyle="1" w:styleId="ParaAttribute11">
    <w:name w:val="ParaAttribute11"/>
    <w:pPr>
      <w:widowControl w:val="0"/>
      <w:wordWrap w:val="0"/>
      <w:spacing w:line="384" w:lineRule="exact"/>
    </w:pPr>
  </w:style>
  <w:style w:type="paragraph" w:customStyle="1" w:styleId="ParaAttribute12">
    <w:name w:val="ParaAttribute12"/>
    <w:pPr>
      <w:widowControl w:val="0"/>
      <w:wordWrap w:val="0"/>
      <w:spacing w:line="399" w:lineRule="exact"/>
    </w:pPr>
  </w:style>
  <w:style w:type="paragraph" w:customStyle="1" w:styleId="ParaAttribute13">
    <w:name w:val="ParaAttribute13"/>
    <w:pPr>
      <w:widowControl w:val="0"/>
      <w:wordWrap w:val="0"/>
      <w:spacing w:line="2337" w:lineRule="exact"/>
    </w:pPr>
  </w:style>
  <w:style w:type="paragraph" w:customStyle="1" w:styleId="ParaAttribute14">
    <w:name w:val="ParaAttribute14"/>
    <w:pPr>
      <w:widowControl w:val="0"/>
      <w:wordWrap w:val="0"/>
      <w:spacing w:line="360" w:lineRule="exact"/>
    </w:pPr>
  </w:style>
  <w:style w:type="paragraph" w:customStyle="1" w:styleId="ParaAttribute15">
    <w:name w:val="ParaAttribute15"/>
    <w:pPr>
      <w:widowControl w:val="0"/>
      <w:wordWrap w:val="0"/>
      <w:spacing w:line="1195" w:lineRule="exact"/>
    </w:pPr>
  </w:style>
  <w:style w:type="paragraph" w:customStyle="1" w:styleId="ParaAttribute16">
    <w:name w:val="ParaAttribute16"/>
    <w:pPr>
      <w:widowControl w:val="0"/>
      <w:wordWrap w:val="0"/>
      <w:spacing w:line="451" w:lineRule="exact"/>
    </w:pPr>
  </w:style>
  <w:style w:type="paragraph" w:customStyle="1" w:styleId="ParaAttribute17">
    <w:name w:val="ParaAttribute17"/>
    <w:pPr>
      <w:widowControl w:val="0"/>
      <w:wordWrap w:val="0"/>
      <w:spacing w:line="284" w:lineRule="exact"/>
    </w:pPr>
  </w:style>
  <w:style w:type="paragraph" w:customStyle="1" w:styleId="ParaAttribute18">
    <w:name w:val="ParaAttribute18"/>
    <w:pPr>
      <w:widowControl w:val="0"/>
      <w:wordWrap w:val="0"/>
      <w:spacing w:line="172" w:lineRule="exact"/>
    </w:pPr>
  </w:style>
  <w:style w:type="paragraph" w:customStyle="1" w:styleId="ParaAttribute19">
    <w:name w:val="ParaAttribute19"/>
    <w:pPr>
      <w:widowControl w:val="0"/>
      <w:wordWrap w:val="0"/>
      <w:spacing w:line="279" w:lineRule="exact"/>
    </w:pPr>
  </w:style>
  <w:style w:type="paragraph" w:customStyle="1" w:styleId="ParaAttribute20">
    <w:name w:val="ParaAttribute20"/>
    <w:pPr>
      <w:widowControl w:val="0"/>
      <w:wordWrap w:val="0"/>
      <w:spacing w:line="177" w:lineRule="exact"/>
    </w:pPr>
  </w:style>
  <w:style w:type="paragraph" w:customStyle="1" w:styleId="ParaAttribute21">
    <w:name w:val="ParaAttribute21"/>
    <w:pPr>
      <w:widowControl w:val="0"/>
      <w:wordWrap w:val="0"/>
      <w:spacing w:line="77" w:lineRule="exact"/>
    </w:pPr>
  </w:style>
  <w:style w:type="paragraph" w:customStyle="1" w:styleId="ParaAttribute22">
    <w:name w:val="ParaAttribute22"/>
    <w:pPr>
      <w:widowControl w:val="0"/>
      <w:wordWrap w:val="0"/>
      <w:spacing w:line="268" w:lineRule="exact"/>
    </w:pPr>
  </w:style>
  <w:style w:type="paragraph" w:customStyle="1" w:styleId="ParaAttribute23">
    <w:name w:val="ParaAttribute23"/>
    <w:pPr>
      <w:widowControl w:val="0"/>
      <w:wordWrap w:val="0"/>
      <w:spacing w:line="92" w:lineRule="exact"/>
    </w:pPr>
  </w:style>
  <w:style w:type="paragraph" w:customStyle="1" w:styleId="ParaAttribute24">
    <w:name w:val="ParaAttribute24"/>
    <w:pPr>
      <w:widowControl w:val="0"/>
      <w:wordWrap w:val="0"/>
      <w:spacing w:line="188" w:lineRule="exact"/>
    </w:pPr>
  </w:style>
  <w:style w:type="paragraph" w:customStyle="1" w:styleId="ParaAttribute25">
    <w:name w:val="ParaAttribute25"/>
    <w:pPr>
      <w:widowControl w:val="0"/>
      <w:wordWrap w:val="0"/>
      <w:spacing w:line="283" w:lineRule="exact"/>
    </w:pPr>
  </w:style>
  <w:style w:type="paragraph" w:customStyle="1" w:styleId="ParaAttribute26">
    <w:name w:val="ParaAttribute26"/>
    <w:pPr>
      <w:widowControl w:val="0"/>
      <w:wordWrap w:val="0"/>
      <w:spacing w:line="72" w:lineRule="exact"/>
    </w:pPr>
  </w:style>
  <w:style w:type="paragraph" w:customStyle="1" w:styleId="ParaAttribute27">
    <w:name w:val="ParaAttribute27"/>
    <w:pPr>
      <w:widowControl w:val="0"/>
      <w:wordWrap w:val="0"/>
      <w:spacing w:line="273" w:lineRule="exact"/>
    </w:pPr>
  </w:style>
  <w:style w:type="paragraph" w:customStyle="1" w:styleId="ParaAttribute28">
    <w:name w:val="ParaAttribute28"/>
    <w:pPr>
      <w:widowControl w:val="0"/>
      <w:wordWrap w:val="0"/>
      <w:spacing w:line="87" w:lineRule="exact"/>
    </w:pPr>
  </w:style>
  <w:style w:type="paragraph" w:customStyle="1" w:styleId="ParaAttribute29">
    <w:name w:val="ParaAttribute29"/>
    <w:pPr>
      <w:widowControl w:val="0"/>
      <w:wordWrap w:val="0"/>
      <w:spacing w:line="278" w:lineRule="exact"/>
    </w:pPr>
  </w:style>
  <w:style w:type="paragraph" w:customStyle="1" w:styleId="ParaAttribute30">
    <w:name w:val="ParaAttribute30"/>
    <w:pPr>
      <w:widowControl w:val="0"/>
      <w:wordWrap w:val="0"/>
      <w:spacing w:line="269" w:lineRule="exact"/>
    </w:pPr>
  </w:style>
  <w:style w:type="paragraph" w:customStyle="1" w:styleId="ParaAttribute31">
    <w:name w:val="ParaAttribute31"/>
    <w:pPr>
      <w:widowControl w:val="0"/>
      <w:wordWrap w:val="0"/>
      <w:spacing w:line="91" w:lineRule="exact"/>
    </w:pPr>
  </w:style>
  <w:style w:type="paragraph" w:customStyle="1" w:styleId="ParaAttribute32">
    <w:name w:val="ParaAttribute32"/>
    <w:pPr>
      <w:widowControl w:val="0"/>
      <w:wordWrap w:val="0"/>
      <w:spacing w:line="192" w:lineRule="exact"/>
    </w:pPr>
  </w:style>
  <w:style w:type="paragraph" w:customStyle="1" w:styleId="ParaAttribute33">
    <w:name w:val="ParaAttribute33"/>
    <w:pPr>
      <w:widowControl w:val="0"/>
      <w:wordWrap w:val="0"/>
      <w:spacing w:line="274" w:lineRule="exact"/>
    </w:pPr>
  </w:style>
  <w:style w:type="paragraph" w:customStyle="1" w:styleId="ParaAttribute34">
    <w:name w:val="ParaAttribute34"/>
    <w:pPr>
      <w:widowControl w:val="0"/>
      <w:wordWrap w:val="0"/>
      <w:spacing w:line="86" w:lineRule="exact"/>
    </w:pPr>
  </w:style>
  <w:style w:type="paragraph" w:customStyle="1" w:styleId="ParaAttribute35">
    <w:name w:val="ParaAttribute35"/>
    <w:pPr>
      <w:widowControl w:val="0"/>
      <w:wordWrap w:val="0"/>
      <w:spacing w:line="187" w:lineRule="exact"/>
    </w:pPr>
  </w:style>
  <w:style w:type="paragraph" w:customStyle="1" w:styleId="ParaAttribute36">
    <w:name w:val="ParaAttribute36"/>
    <w:pPr>
      <w:widowControl w:val="0"/>
      <w:wordWrap w:val="0"/>
      <w:spacing w:line="4689" w:lineRule="exact"/>
    </w:pPr>
  </w:style>
  <w:style w:type="paragraph" w:customStyle="1" w:styleId="ParaAttribute37">
    <w:name w:val="ParaAttribute37"/>
    <w:pPr>
      <w:widowControl w:val="0"/>
      <w:wordWrap w:val="0"/>
      <w:spacing w:line="231" w:lineRule="exact"/>
    </w:pPr>
  </w:style>
  <w:style w:type="paragraph" w:customStyle="1" w:styleId="ParaAttribute38">
    <w:name w:val="ParaAttribute38"/>
    <w:pPr>
      <w:widowControl w:val="0"/>
      <w:wordWrap w:val="0"/>
      <w:spacing w:line="1334" w:lineRule="exact"/>
    </w:pPr>
  </w:style>
  <w:style w:type="paragraph" w:customStyle="1" w:styleId="ParaAttribute39">
    <w:name w:val="ParaAttribute39"/>
    <w:pPr>
      <w:widowControl w:val="0"/>
      <w:wordWrap w:val="0"/>
      <w:spacing w:line="322" w:lineRule="exact"/>
    </w:pPr>
  </w:style>
  <w:style w:type="paragraph" w:customStyle="1" w:styleId="ParaAttribute40">
    <w:name w:val="ParaAttribute40"/>
    <w:pPr>
      <w:widowControl w:val="0"/>
      <w:wordWrap w:val="0"/>
      <w:spacing w:line="436" w:lineRule="exact"/>
    </w:pPr>
  </w:style>
  <w:style w:type="paragraph" w:customStyle="1" w:styleId="ParaAttribute41">
    <w:name w:val="ParaAttribute41"/>
    <w:pPr>
      <w:widowControl w:val="0"/>
      <w:wordWrap w:val="0"/>
      <w:spacing w:line="240" w:lineRule="exact"/>
    </w:pPr>
  </w:style>
  <w:style w:type="paragraph" w:customStyle="1" w:styleId="ParaAttribute42">
    <w:name w:val="ParaAttribute42"/>
    <w:pPr>
      <w:widowControl w:val="0"/>
      <w:wordWrap w:val="0"/>
      <w:spacing w:line="96" w:lineRule="exact"/>
    </w:pPr>
  </w:style>
  <w:style w:type="paragraph" w:customStyle="1" w:styleId="ParaAttribute43">
    <w:name w:val="ParaAttribute43"/>
    <w:pPr>
      <w:widowControl w:val="0"/>
      <w:wordWrap w:val="0"/>
      <w:spacing w:line="298" w:lineRule="exact"/>
    </w:pPr>
  </w:style>
  <w:style w:type="paragraph" w:customStyle="1" w:styleId="ParaAttribute44">
    <w:name w:val="ParaAttribute44"/>
    <w:pPr>
      <w:widowControl w:val="0"/>
      <w:wordWrap w:val="0"/>
      <w:spacing w:line="264" w:lineRule="exact"/>
    </w:pPr>
  </w:style>
  <w:style w:type="paragraph" w:customStyle="1" w:styleId="ParaAttribute45">
    <w:name w:val="ParaAttribute45"/>
    <w:pPr>
      <w:widowControl w:val="0"/>
      <w:wordWrap w:val="0"/>
      <w:spacing w:line="115" w:lineRule="exact"/>
    </w:pPr>
  </w:style>
  <w:style w:type="paragraph" w:customStyle="1" w:styleId="ParaAttribute46">
    <w:name w:val="ParaAttribute46"/>
    <w:pPr>
      <w:widowControl w:val="0"/>
      <w:wordWrap w:val="0"/>
      <w:spacing w:line="303" w:lineRule="exact"/>
    </w:pPr>
  </w:style>
  <w:style w:type="paragraph" w:customStyle="1" w:styleId="ParaAttribute47">
    <w:name w:val="ParaAttribute47"/>
    <w:pPr>
      <w:widowControl w:val="0"/>
      <w:wordWrap w:val="0"/>
      <w:spacing w:line="120" w:lineRule="exact"/>
    </w:pPr>
  </w:style>
  <w:style w:type="paragraph" w:customStyle="1" w:styleId="ParaAttribute48">
    <w:name w:val="ParaAttribute48"/>
    <w:pPr>
      <w:widowControl w:val="0"/>
      <w:wordWrap w:val="0"/>
      <w:spacing w:line="297" w:lineRule="exact"/>
    </w:pPr>
  </w:style>
  <w:style w:type="paragraph" w:customStyle="1" w:styleId="ParaAttribute49">
    <w:name w:val="ParaAttribute49"/>
    <w:pPr>
      <w:widowControl w:val="0"/>
      <w:wordWrap w:val="0"/>
      <w:spacing w:line="3077" w:lineRule="exact"/>
    </w:pPr>
  </w:style>
  <w:style w:type="paragraph" w:customStyle="1" w:styleId="ParaAttribute50">
    <w:name w:val="ParaAttribute50"/>
    <w:pPr>
      <w:widowControl w:val="0"/>
      <w:wordWrap w:val="0"/>
      <w:spacing w:line="292" w:lineRule="exact"/>
    </w:pPr>
  </w:style>
  <w:style w:type="paragraph" w:customStyle="1" w:styleId="ParaAttribute51">
    <w:name w:val="ParaAttribute51"/>
    <w:pPr>
      <w:widowControl w:val="0"/>
      <w:wordWrap w:val="0"/>
      <w:spacing w:line="840" w:lineRule="exact"/>
    </w:pPr>
  </w:style>
  <w:style w:type="paragraph" w:customStyle="1" w:styleId="ParaAttribute52">
    <w:name w:val="ParaAttribute52"/>
    <w:pPr>
      <w:widowControl w:val="0"/>
      <w:wordWrap w:val="0"/>
      <w:spacing w:line="7397" w:lineRule="exact"/>
    </w:pPr>
  </w:style>
  <w:style w:type="paragraph" w:customStyle="1" w:styleId="ParaAttribute53">
    <w:name w:val="ParaAttribute53"/>
    <w:pPr>
      <w:widowControl w:val="0"/>
      <w:wordWrap w:val="0"/>
      <w:spacing w:line="259" w:lineRule="exact"/>
    </w:pPr>
  </w:style>
  <w:style w:type="paragraph" w:customStyle="1" w:styleId="ParaAttribute54">
    <w:name w:val="ParaAttribute54"/>
    <w:pPr>
      <w:widowControl w:val="0"/>
      <w:wordWrap w:val="0"/>
      <w:spacing w:line="480" w:lineRule="exact"/>
    </w:pPr>
  </w:style>
  <w:style w:type="paragraph" w:customStyle="1" w:styleId="ParaAttribute55">
    <w:name w:val="ParaAttribute55"/>
    <w:pPr>
      <w:widowControl w:val="0"/>
      <w:wordWrap w:val="0"/>
      <w:spacing w:line="402" w:lineRule="exact"/>
    </w:pPr>
  </w:style>
  <w:style w:type="paragraph" w:customStyle="1" w:styleId="ParaAttribute56">
    <w:name w:val="ParaAttribute56"/>
    <w:pPr>
      <w:widowControl w:val="0"/>
      <w:wordWrap w:val="0"/>
      <w:spacing w:line="1727" w:lineRule="exact"/>
    </w:pPr>
  </w:style>
  <w:style w:type="paragraph" w:customStyle="1" w:styleId="ParaAttribute57">
    <w:name w:val="ParaAttribute57"/>
    <w:pPr>
      <w:widowControl w:val="0"/>
      <w:wordWrap w:val="0"/>
      <w:spacing w:line="144" w:lineRule="exact"/>
    </w:pPr>
  </w:style>
  <w:style w:type="paragraph" w:customStyle="1" w:styleId="ParaAttribute58">
    <w:name w:val="ParaAttribute58"/>
    <w:pPr>
      <w:widowControl w:val="0"/>
      <w:wordWrap w:val="0"/>
      <w:spacing w:line="221" w:lineRule="exact"/>
    </w:pPr>
  </w:style>
  <w:style w:type="paragraph" w:customStyle="1" w:styleId="ParaAttribute59">
    <w:name w:val="ParaAttribute59"/>
    <w:pPr>
      <w:widowControl w:val="0"/>
      <w:wordWrap w:val="0"/>
      <w:spacing w:line="3110" w:lineRule="exact"/>
    </w:pPr>
  </w:style>
  <w:style w:type="paragraph" w:customStyle="1" w:styleId="ParaAttribute60">
    <w:name w:val="ParaAttribute60"/>
    <w:pPr>
      <w:widowControl w:val="0"/>
      <w:wordWrap w:val="0"/>
      <w:spacing w:line="2193" w:lineRule="exact"/>
    </w:pPr>
  </w:style>
  <w:style w:type="paragraph" w:customStyle="1" w:styleId="ParaAttribute61">
    <w:name w:val="ParaAttribute61"/>
    <w:pPr>
      <w:widowControl w:val="0"/>
      <w:wordWrap w:val="0"/>
      <w:spacing w:line="1819" w:lineRule="exact"/>
    </w:pPr>
  </w:style>
  <w:style w:type="paragraph" w:customStyle="1" w:styleId="ParaAttribute62">
    <w:name w:val="ParaAttribute62"/>
    <w:pPr>
      <w:widowControl w:val="0"/>
      <w:wordWrap w:val="0"/>
      <w:spacing w:line="714" w:lineRule="exact"/>
    </w:pPr>
  </w:style>
  <w:style w:type="paragraph" w:customStyle="1" w:styleId="ParaAttribute63">
    <w:name w:val="ParaAttribute63"/>
    <w:pPr>
      <w:widowControl w:val="0"/>
      <w:wordWrap w:val="0"/>
      <w:spacing w:line="1357" w:lineRule="exact"/>
    </w:pPr>
  </w:style>
  <w:style w:type="paragraph" w:customStyle="1" w:styleId="ParaAttribute64">
    <w:name w:val="ParaAttribute64"/>
    <w:pPr>
      <w:widowControl w:val="0"/>
      <w:wordWrap w:val="0"/>
      <w:spacing w:line="5711" w:lineRule="exact"/>
    </w:pPr>
  </w:style>
  <w:style w:type="paragraph" w:customStyle="1" w:styleId="ParaAttribute65">
    <w:name w:val="ParaAttribute65"/>
    <w:pPr>
      <w:widowControl w:val="0"/>
      <w:wordWrap w:val="0"/>
      <w:spacing w:line="600" w:lineRule="exact"/>
    </w:pPr>
  </w:style>
  <w:style w:type="paragraph" w:customStyle="1" w:styleId="ParaAttribute66">
    <w:name w:val="ParaAttribute66"/>
    <w:pPr>
      <w:widowControl w:val="0"/>
      <w:wordWrap w:val="0"/>
      <w:spacing w:line="254" w:lineRule="exact"/>
    </w:pPr>
  </w:style>
  <w:style w:type="paragraph" w:customStyle="1" w:styleId="ParaAttribute67">
    <w:name w:val="ParaAttribute67"/>
    <w:pPr>
      <w:widowControl w:val="0"/>
      <w:wordWrap w:val="0"/>
      <w:spacing w:line="43" w:lineRule="exact"/>
    </w:pPr>
  </w:style>
  <w:style w:type="paragraph" w:customStyle="1" w:styleId="ParaAttribute68">
    <w:name w:val="ParaAttribute68"/>
    <w:pPr>
      <w:widowControl w:val="0"/>
      <w:wordWrap w:val="0"/>
      <w:spacing w:line="153" w:lineRule="exact"/>
    </w:pPr>
  </w:style>
  <w:style w:type="paragraph" w:customStyle="1" w:styleId="ParaAttribute69">
    <w:name w:val="ParaAttribute69"/>
    <w:pPr>
      <w:widowControl w:val="0"/>
      <w:wordWrap w:val="0"/>
      <w:spacing w:line="1117" w:lineRule="exact"/>
    </w:pPr>
  </w:style>
  <w:style w:type="paragraph" w:customStyle="1" w:styleId="ParaAttribute70">
    <w:name w:val="ParaAttribute70"/>
    <w:pPr>
      <w:widowControl w:val="0"/>
      <w:wordWrap w:val="0"/>
      <w:spacing w:line="580" w:lineRule="exact"/>
    </w:pPr>
  </w:style>
  <w:style w:type="paragraph" w:customStyle="1" w:styleId="ParaAttribute71">
    <w:name w:val="ParaAttribute71"/>
    <w:pPr>
      <w:widowControl w:val="0"/>
      <w:wordWrap w:val="0"/>
      <w:spacing w:line="114" w:lineRule="exact"/>
    </w:pPr>
  </w:style>
  <w:style w:type="paragraph" w:customStyle="1" w:styleId="ParaAttribute72">
    <w:name w:val="ParaAttribute72"/>
    <w:pPr>
      <w:widowControl w:val="0"/>
      <w:wordWrap w:val="0"/>
      <w:spacing w:line="157" w:lineRule="exact"/>
    </w:pPr>
  </w:style>
  <w:style w:type="paragraph" w:customStyle="1" w:styleId="ParaAttribute73">
    <w:name w:val="ParaAttribute73"/>
    <w:pPr>
      <w:widowControl w:val="0"/>
      <w:wordWrap w:val="0"/>
      <w:spacing w:line="210" w:lineRule="exact"/>
    </w:pPr>
  </w:style>
  <w:style w:type="paragraph" w:customStyle="1" w:styleId="ParaAttribute74">
    <w:name w:val="ParaAttribute74"/>
    <w:pPr>
      <w:widowControl w:val="0"/>
      <w:wordWrap w:val="0"/>
      <w:spacing w:line="6719" w:lineRule="exact"/>
    </w:pPr>
  </w:style>
  <w:style w:type="paragraph" w:customStyle="1" w:styleId="ParaAttribute75">
    <w:name w:val="ParaAttribute75"/>
    <w:pPr>
      <w:widowControl w:val="0"/>
      <w:wordWrap w:val="0"/>
      <w:spacing w:line="1353" w:lineRule="exact"/>
    </w:pPr>
  </w:style>
  <w:style w:type="paragraph" w:customStyle="1" w:styleId="ParaAttribute76">
    <w:name w:val="ParaAttribute76"/>
    <w:pPr>
      <w:widowControl w:val="0"/>
      <w:wordWrap w:val="0"/>
      <w:spacing w:line="456" w:lineRule="exact"/>
    </w:pPr>
  </w:style>
  <w:style w:type="paragraph" w:customStyle="1" w:styleId="ParaAttribute77">
    <w:name w:val="ParaAttribute77"/>
    <w:pPr>
      <w:widowControl w:val="0"/>
      <w:wordWrap w:val="0"/>
      <w:spacing w:line="23" w:lineRule="exact"/>
    </w:pPr>
  </w:style>
  <w:style w:type="paragraph" w:customStyle="1" w:styleId="ParaAttribute78">
    <w:name w:val="ParaAttribute78"/>
    <w:pPr>
      <w:widowControl w:val="0"/>
      <w:wordWrap w:val="0"/>
      <w:spacing w:line="244" w:lineRule="exact"/>
    </w:pPr>
  </w:style>
  <w:style w:type="paragraph" w:customStyle="1" w:styleId="ParaAttribute79">
    <w:name w:val="ParaAttribute79"/>
    <w:pPr>
      <w:widowControl w:val="0"/>
      <w:wordWrap w:val="0"/>
      <w:spacing w:line="42" w:lineRule="exact"/>
    </w:pPr>
  </w:style>
  <w:style w:type="paragraph" w:customStyle="1" w:styleId="ParaAttribute80">
    <w:name w:val="ParaAttribute80"/>
    <w:pPr>
      <w:widowControl w:val="0"/>
      <w:wordWrap w:val="0"/>
      <w:spacing w:line="42" w:lineRule="exact"/>
    </w:pPr>
  </w:style>
  <w:style w:type="paragraph" w:customStyle="1" w:styleId="ParaAttribute81">
    <w:name w:val="ParaAttribute81"/>
    <w:pPr>
      <w:widowControl w:val="0"/>
      <w:wordWrap w:val="0"/>
      <w:spacing w:line="48" w:lineRule="exact"/>
    </w:pPr>
  </w:style>
  <w:style w:type="paragraph" w:customStyle="1" w:styleId="ParaAttribute82">
    <w:name w:val="ParaAttribute82"/>
    <w:pPr>
      <w:widowControl w:val="0"/>
      <w:wordWrap w:val="0"/>
      <w:spacing w:line="8870" w:lineRule="exact"/>
    </w:pPr>
  </w:style>
  <w:style w:type="paragraph" w:customStyle="1" w:styleId="ParaAttribute83">
    <w:name w:val="ParaAttribute83"/>
    <w:pPr>
      <w:widowControl w:val="0"/>
      <w:wordWrap w:val="0"/>
      <w:spacing w:line="345" w:lineRule="exact"/>
    </w:pPr>
  </w:style>
  <w:style w:type="paragraph" w:customStyle="1" w:styleId="ParaAttribute84">
    <w:name w:val="ParaAttribute84"/>
    <w:pPr>
      <w:widowControl w:val="0"/>
      <w:wordWrap w:val="0"/>
      <w:spacing w:line="955" w:lineRule="exact"/>
    </w:pPr>
  </w:style>
  <w:style w:type="paragraph" w:customStyle="1" w:styleId="ParaAttribute85">
    <w:name w:val="ParaAttribute85"/>
    <w:pPr>
      <w:widowControl w:val="0"/>
      <w:wordWrap w:val="0"/>
      <w:spacing w:line="216" w:lineRule="exact"/>
    </w:pPr>
  </w:style>
  <w:style w:type="paragraph" w:customStyle="1" w:styleId="ParaAttribute86">
    <w:name w:val="ParaAttribute86"/>
    <w:pPr>
      <w:widowControl w:val="0"/>
      <w:wordWrap w:val="0"/>
      <w:spacing w:line="38" w:lineRule="exact"/>
    </w:pPr>
  </w:style>
  <w:style w:type="paragraph" w:customStyle="1" w:styleId="ParaAttribute87">
    <w:name w:val="ParaAttribute87"/>
    <w:pPr>
      <w:widowControl w:val="0"/>
      <w:wordWrap w:val="0"/>
      <w:spacing w:line="633" w:lineRule="exact"/>
    </w:pPr>
  </w:style>
  <w:style w:type="paragraph" w:customStyle="1" w:styleId="ParaAttribute88">
    <w:name w:val="ParaAttribute88"/>
    <w:pPr>
      <w:widowControl w:val="0"/>
      <w:wordWrap w:val="0"/>
      <w:spacing w:line="28" w:lineRule="exact"/>
    </w:pPr>
  </w:style>
  <w:style w:type="paragraph" w:customStyle="1" w:styleId="ParaAttribute89">
    <w:name w:val="ParaAttribute89"/>
    <w:pPr>
      <w:widowControl w:val="0"/>
      <w:wordWrap w:val="0"/>
      <w:spacing w:line="197" w:lineRule="exact"/>
    </w:pPr>
  </w:style>
  <w:style w:type="paragraph" w:customStyle="1" w:styleId="ParaAttribute90">
    <w:name w:val="ParaAttribute90"/>
    <w:pPr>
      <w:widowControl w:val="0"/>
      <w:wordWrap w:val="0"/>
      <w:spacing w:line="3331" w:lineRule="exact"/>
    </w:pPr>
  </w:style>
  <w:style w:type="paragraph" w:customStyle="1" w:styleId="ParaAttribute91">
    <w:name w:val="ParaAttribute91"/>
    <w:pPr>
      <w:widowControl w:val="0"/>
      <w:wordWrap w:val="0"/>
      <w:spacing w:line="202" w:lineRule="exact"/>
    </w:pPr>
  </w:style>
  <w:style w:type="paragraph" w:customStyle="1" w:styleId="ParaAttribute92">
    <w:name w:val="ParaAttribute92"/>
    <w:pPr>
      <w:widowControl w:val="0"/>
      <w:wordWrap w:val="0"/>
      <w:spacing w:line="52" w:lineRule="exact"/>
    </w:pPr>
  </w:style>
  <w:style w:type="paragraph" w:customStyle="1" w:styleId="ParaAttribute93">
    <w:name w:val="ParaAttribute93"/>
    <w:pPr>
      <w:widowControl w:val="0"/>
      <w:wordWrap w:val="0"/>
      <w:spacing w:line="178" w:lineRule="exact"/>
    </w:pPr>
  </w:style>
  <w:style w:type="paragraph" w:customStyle="1" w:styleId="ParaAttribute94">
    <w:name w:val="ParaAttribute94"/>
    <w:pPr>
      <w:widowControl w:val="0"/>
      <w:wordWrap w:val="0"/>
      <w:spacing w:line="196" w:lineRule="exact"/>
    </w:pPr>
  </w:style>
  <w:style w:type="paragraph" w:customStyle="1" w:styleId="ParaAttribute95">
    <w:name w:val="ParaAttribute95"/>
    <w:pPr>
      <w:widowControl w:val="0"/>
      <w:wordWrap w:val="0"/>
      <w:spacing w:line="111" w:lineRule="exact"/>
    </w:pPr>
  </w:style>
  <w:style w:type="paragraph" w:customStyle="1" w:styleId="ParaAttribute96">
    <w:name w:val="ParaAttribute96"/>
    <w:pPr>
      <w:widowControl w:val="0"/>
      <w:wordWrap w:val="0"/>
      <w:spacing w:line="201" w:lineRule="exact"/>
    </w:pPr>
  </w:style>
  <w:style w:type="paragraph" w:customStyle="1" w:styleId="ParaAttribute97">
    <w:name w:val="ParaAttribute97"/>
    <w:pPr>
      <w:widowControl w:val="0"/>
      <w:wordWrap w:val="0"/>
      <w:spacing w:line="13689" w:lineRule="exact"/>
    </w:pPr>
  </w:style>
  <w:style w:type="paragraph" w:customStyle="1" w:styleId="ParaAttribute98">
    <w:name w:val="ParaAttribute98"/>
    <w:pPr>
      <w:widowControl w:val="0"/>
      <w:wordWrap w:val="0"/>
      <w:spacing w:line="417" w:lineRule="exact"/>
    </w:pPr>
  </w:style>
  <w:style w:type="paragraph" w:customStyle="1" w:styleId="ParaAttribute99">
    <w:name w:val="ParaAttribute99"/>
    <w:pPr>
      <w:widowControl w:val="0"/>
      <w:wordWrap w:val="0"/>
      <w:spacing w:line="28" w:lineRule="exact"/>
    </w:pPr>
  </w:style>
  <w:style w:type="paragraph" w:customStyle="1" w:styleId="ParaAttribute100">
    <w:name w:val="ParaAttribute100"/>
    <w:pPr>
      <w:widowControl w:val="0"/>
      <w:wordWrap w:val="0"/>
      <w:spacing w:line="44" w:lineRule="exact"/>
    </w:pPr>
  </w:style>
  <w:style w:type="paragraph" w:customStyle="1" w:styleId="ParaAttribute101">
    <w:name w:val="ParaAttribute101"/>
    <w:pPr>
      <w:widowControl w:val="0"/>
      <w:wordWrap w:val="0"/>
      <w:spacing w:line="2213" w:lineRule="exact"/>
    </w:pPr>
  </w:style>
  <w:style w:type="paragraph" w:customStyle="1" w:styleId="ParaAttribute102">
    <w:name w:val="ParaAttribute102"/>
    <w:pPr>
      <w:widowControl w:val="0"/>
      <w:wordWrap w:val="0"/>
      <w:spacing w:line="63" w:lineRule="exact"/>
    </w:pPr>
  </w:style>
  <w:style w:type="paragraph" w:customStyle="1" w:styleId="ParaAttribute103">
    <w:name w:val="ParaAttribute103"/>
    <w:pPr>
      <w:widowControl w:val="0"/>
      <w:wordWrap w:val="0"/>
      <w:spacing w:line="39" w:lineRule="exact"/>
    </w:pPr>
  </w:style>
  <w:style w:type="paragraph" w:customStyle="1" w:styleId="ParaAttribute104">
    <w:name w:val="ParaAttribute104"/>
    <w:pPr>
      <w:widowControl w:val="0"/>
      <w:wordWrap w:val="0"/>
      <w:spacing w:line="652" w:lineRule="exact"/>
    </w:pPr>
  </w:style>
  <w:style w:type="paragraph" w:customStyle="1" w:styleId="ParaAttribute105">
    <w:name w:val="ParaAttribute105"/>
    <w:pPr>
      <w:widowControl w:val="0"/>
      <w:wordWrap w:val="0"/>
      <w:spacing w:line="326" w:lineRule="exact"/>
    </w:pPr>
  </w:style>
  <w:style w:type="paragraph" w:customStyle="1" w:styleId="ParaAttribute106">
    <w:name w:val="ParaAttribute106"/>
    <w:pPr>
      <w:widowControl w:val="0"/>
      <w:wordWrap w:val="0"/>
      <w:spacing w:line="1127" w:lineRule="exact"/>
    </w:pPr>
  </w:style>
  <w:style w:type="paragraph" w:customStyle="1" w:styleId="ParaAttribute107">
    <w:name w:val="ParaAttribute107"/>
    <w:pPr>
      <w:widowControl w:val="0"/>
      <w:wordWrap w:val="0"/>
      <w:spacing w:line="364" w:lineRule="exact"/>
    </w:pPr>
  </w:style>
  <w:style w:type="paragraph" w:customStyle="1" w:styleId="ParaAttribute108">
    <w:name w:val="ParaAttribute108"/>
    <w:pPr>
      <w:widowControl w:val="0"/>
      <w:wordWrap w:val="0"/>
      <w:spacing w:line="90" w:lineRule="exact"/>
    </w:pPr>
  </w:style>
  <w:style w:type="paragraph" w:customStyle="1" w:styleId="ParaAttribute109">
    <w:name w:val="ParaAttribute109"/>
    <w:pPr>
      <w:widowControl w:val="0"/>
      <w:wordWrap w:val="0"/>
      <w:spacing w:line="205" w:lineRule="exact"/>
    </w:pPr>
  </w:style>
  <w:style w:type="paragraph" w:customStyle="1" w:styleId="ParaAttribute110">
    <w:name w:val="ParaAttribute110"/>
    <w:pPr>
      <w:widowControl w:val="0"/>
      <w:wordWrap w:val="0"/>
      <w:spacing w:line="10069" w:lineRule="exact"/>
    </w:pPr>
  </w:style>
  <w:style w:type="paragraph" w:customStyle="1" w:styleId="ParaAttribute111">
    <w:name w:val="ParaAttribute111"/>
    <w:pPr>
      <w:widowControl w:val="0"/>
      <w:wordWrap w:val="0"/>
      <w:spacing w:line="42" w:lineRule="exact"/>
    </w:pPr>
  </w:style>
  <w:style w:type="paragraph" w:customStyle="1" w:styleId="ParaAttribute112">
    <w:name w:val="ParaAttribute112"/>
    <w:pPr>
      <w:widowControl w:val="0"/>
      <w:wordWrap w:val="0"/>
      <w:spacing w:line="37" w:lineRule="exact"/>
    </w:pPr>
  </w:style>
  <w:style w:type="paragraph" w:customStyle="1" w:styleId="ParaAttribute113">
    <w:name w:val="ParaAttribute113"/>
    <w:pPr>
      <w:widowControl w:val="0"/>
      <w:wordWrap w:val="0"/>
      <w:spacing w:line="42" w:lineRule="exact"/>
    </w:pPr>
  </w:style>
  <w:style w:type="paragraph" w:customStyle="1" w:styleId="ParaAttribute114">
    <w:name w:val="ParaAttribute114"/>
    <w:pPr>
      <w:widowControl w:val="0"/>
      <w:wordWrap w:val="0"/>
      <w:spacing w:line="268" w:lineRule="exact"/>
    </w:pPr>
  </w:style>
  <w:style w:type="paragraph" w:customStyle="1" w:styleId="ParaAttribute115">
    <w:name w:val="ParaAttribute115"/>
    <w:pPr>
      <w:widowControl w:val="0"/>
      <w:wordWrap w:val="0"/>
      <w:spacing w:line="460" w:lineRule="exact"/>
    </w:pPr>
  </w:style>
  <w:style w:type="paragraph" w:customStyle="1" w:styleId="ParaAttribute116">
    <w:name w:val="ParaAttribute116"/>
    <w:pPr>
      <w:widowControl w:val="0"/>
      <w:wordWrap w:val="0"/>
      <w:spacing w:line="226" w:lineRule="exact"/>
    </w:pPr>
  </w:style>
  <w:style w:type="paragraph" w:customStyle="1" w:styleId="ParaAttribute117">
    <w:name w:val="ParaAttribute117"/>
    <w:pPr>
      <w:widowControl w:val="0"/>
      <w:wordWrap w:val="0"/>
      <w:spacing w:line="220" w:lineRule="exact"/>
    </w:pPr>
  </w:style>
  <w:style w:type="paragraph" w:customStyle="1" w:styleId="ParaAttribute118">
    <w:name w:val="ParaAttribute118"/>
    <w:pPr>
      <w:widowControl w:val="0"/>
      <w:wordWrap w:val="0"/>
      <w:spacing w:line="67" w:lineRule="exact"/>
    </w:pPr>
  </w:style>
  <w:style w:type="paragraph" w:customStyle="1" w:styleId="ParaAttribute119">
    <w:name w:val="ParaAttribute119"/>
    <w:pPr>
      <w:widowControl w:val="0"/>
      <w:wordWrap w:val="0"/>
      <w:spacing w:line="196" w:lineRule="exact"/>
    </w:pPr>
  </w:style>
  <w:style w:type="paragraph" w:customStyle="1" w:styleId="ParaAttribute120">
    <w:name w:val="ParaAttribute120"/>
    <w:pPr>
      <w:widowControl w:val="0"/>
      <w:wordWrap w:val="0"/>
      <w:spacing w:line="1689" w:lineRule="exact"/>
    </w:pPr>
  </w:style>
  <w:style w:type="paragraph" w:customStyle="1" w:styleId="ParaAttribute121">
    <w:name w:val="ParaAttribute121"/>
    <w:pPr>
      <w:widowControl w:val="0"/>
      <w:wordWrap w:val="0"/>
      <w:spacing w:line="1023" w:lineRule="exact"/>
    </w:pPr>
  </w:style>
  <w:style w:type="paragraph" w:customStyle="1" w:styleId="ParaAttribute122">
    <w:name w:val="ParaAttribute122"/>
    <w:pPr>
      <w:widowControl w:val="0"/>
      <w:wordWrap w:val="0"/>
      <w:spacing w:line="1142" w:lineRule="exact"/>
    </w:pPr>
  </w:style>
  <w:style w:type="paragraph" w:customStyle="1" w:styleId="ParaAttribute123">
    <w:name w:val="ParaAttribute123"/>
    <w:pPr>
      <w:widowControl w:val="0"/>
      <w:wordWrap w:val="0"/>
      <w:spacing w:line="196" w:lineRule="exact"/>
    </w:pPr>
  </w:style>
  <w:style w:type="paragraph" w:customStyle="1" w:styleId="ParaAttribute124">
    <w:name w:val="ParaAttribute124"/>
    <w:pPr>
      <w:widowControl w:val="0"/>
      <w:wordWrap w:val="0"/>
      <w:spacing w:line="57" w:lineRule="exact"/>
    </w:pPr>
  </w:style>
  <w:style w:type="paragraph" w:customStyle="1" w:styleId="ParaAttribute125">
    <w:name w:val="ParaAttribute125"/>
    <w:pPr>
      <w:widowControl w:val="0"/>
      <w:wordWrap w:val="0"/>
      <w:spacing w:line="8447" w:lineRule="exact"/>
    </w:pPr>
  </w:style>
  <w:style w:type="paragraph" w:customStyle="1" w:styleId="ParaAttribute126">
    <w:name w:val="ParaAttribute126"/>
    <w:pPr>
      <w:widowControl w:val="0"/>
      <w:wordWrap w:val="0"/>
      <w:spacing w:line="2874" w:lineRule="exact"/>
    </w:pPr>
  </w:style>
  <w:style w:type="paragraph" w:customStyle="1" w:styleId="ParaAttribute127">
    <w:name w:val="ParaAttribute127"/>
    <w:pPr>
      <w:widowControl w:val="0"/>
      <w:wordWrap w:val="0"/>
      <w:spacing w:line="528" w:lineRule="exact"/>
    </w:pPr>
  </w:style>
  <w:style w:type="paragraph" w:customStyle="1" w:styleId="ParaAttribute128">
    <w:name w:val="ParaAttribute128"/>
    <w:pPr>
      <w:widowControl w:val="0"/>
      <w:wordWrap w:val="0"/>
      <w:spacing w:line="714" w:lineRule="exact"/>
    </w:pPr>
  </w:style>
  <w:style w:type="paragraph" w:customStyle="1" w:styleId="ParaAttribute129">
    <w:name w:val="ParaAttribute129"/>
    <w:pPr>
      <w:widowControl w:val="0"/>
      <w:wordWrap w:val="0"/>
      <w:spacing w:line="4583" w:lineRule="exact"/>
    </w:pPr>
  </w:style>
  <w:style w:type="paragraph" w:customStyle="1" w:styleId="ParaAttribute130">
    <w:name w:val="ParaAttribute130"/>
    <w:pPr>
      <w:widowControl w:val="0"/>
      <w:wordWrap w:val="0"/>
      <w:spacing w:line="168" w:lineRule="exact"/>
    </w:pPr>
  </w:style>
  <w:style w:type="paragraph" w:customStyle="1" w:styleId="ParaAttribute131">
    <w:name w:val="ParaAttribute131"/>
    <w:pPr>
      <w:widowControl w:val="0"/>
      <w:wordWrap w:val="0"/>
      <w:spacing w:line="255" w:lineRule="exact"/>
    </w:pPr>
  </w:style>
  <w:style w:type="paragraph" w:customStyle="1" w:styleId="ParaAttribute132">
    <w:name w:val="ParaAttribute132"/>
    <w:pPr>
      <w:widowControl w:val="0"/>
      <w:wordWrap w:val="0"/>
      <w:spacing w:line="81" w:lineRule="exact"/>
    </w:pPr>
  </w:style>
  <w:style w:type="paragraph" w:customStyle="1" w:styleId="ParaAttribute133">
    <w:name w:val="ParaAttribute133"/>
    <w:pPr>
      <w:widowControl w:val="0"/>
      <w:wordWrap w:val="0"/>
      <w:spacing w:line="159" w:lineRule="exact"/>
    </w:pPr>
  </w:style>
  <w:style w:type="paragraph" w:customStyle="1" w:styleId="ParaAttribute134">
    <w:name w:val="ParaAttribute134"/>
    <w:pPr>
      <w:widowControl w:val="0"/>
      <w:wordWrap w:val="0"/>
      <w:spacing w:line="158" w:lineRule="exact"/>
    </w:pPr>
  </w:style>
  <w:style w:type="paragraph" w:customStyle="1" w:styleId="ParaAttribute135">
    <w:name w:val="ParaAttribute135"/>
    <w:pPr>
      <w:widowControl w:val="0"/>
      <w:wordWrap w:val="0"/>
      <w:spacing w:line="327" w:lineRule="exact"/>
    </w:pPr>
  </w:style>
  <w:style w:type="paragraph" w:customStyle="1" w:styleId="ParaAttribute136">
    <w:name w:val="ParaAttribute136"/>
    <w:pPr>
      <w:widowControl w:val="0"/>
      <w:wordWrap w:val="0"/>
      <w:spacing w:line="173" w:lineRule="exact"/>
    </w:pPr>
  </w:style>
  <w:style w:type="paragraph" w:customStyle="1" w:styleId="ParaAttribute137">
    <w:name w:val="ParaAttribute137"/>
    <w:pPr>
      <w:widowControl w:val="0"/>
      <w:wordWrap w:val="0"/>
      <w:spacing w:line="1286" w:lineRule="exact"/>
    </w:pPr>
  </w:style>
  <w:style w:type="paragraph" w:customStyle="1" w:styleId="ParaAttribute138">
    <w:name w:val="ParaAttribute138"/>
    <w:pPr>
      <w:widowControl w:val="0"/>
      <w:wordWrap w:val="0"/>
      <w:spacing w:line="101" w:lineRule="exact"/>
    </w:pPr>
  </w:style>
  <w:style w:type="paragraph" w:customStyle="1" w:styleId="ParaAttribute139">
    <w:name w:val="ParaAttribute139"/>
    <w:pPr>
      <w:widowControl w:val="0"/>
      <w:wordWrap w:val="0"/>
      <w:spacing w:line="116" w:lineRule="exact"/>
    </w:pPr>
  </w:style>
  <w:style w:type="paragraph" w:customStyle="1" w:styleId="ParaAttribute140">
    <w:name w:val="ParaAttribute140"/>
    <w:pPr>
      <w:widowControl w:val="0"/>
      <w:wordWrap w:val="0"/>
      <w:spacing w:line="341" w:lineRule="exact"/>
    </w:pPr>
  </w:style>
  <w:style w:type="paragraph" w:customStyle="1" w:styleId="ParaAttribute141">
    <w:name w:val="ParaAttribute141"/>
    <w:pPr>
      <w:widowControl w:val="0"/>
      <w:wordWrap w:val="0"/>
      <w:spacing w:line="6508" w:lineRule="exact"/>
    </w:pPr>
  </w:style>
  <w:style w:type="paragraph" w:customStyle="1" w:styleId="ParaAttribute142">
    <w:name w:val="ParaAttribute142"/>
    <w:pPr>
      <w:widowControl w:val="0"/>
      <w:wordWrap w:val="0"/>
      <w:spacing w:line="1209" w:lineRule="exact"/>
    </w:pPr>
  </w:style>
  <w:style w:type="paragraph" w:customStyle="1" w:styleId="ParaAttribute143">
    <w:name w:val="ParaAttribute143"/>
    <w:pPr>
      <w:widowControl w:val="0"/>
      <w:wordWrap w:val="0"/>
      <w:spacing w:line="164" w:lineRule="exact"/>
    </w:pPr>
  </w:style>
  <w:style w:type="paragraph" w:customStyle="1" w:styleId="ParaAttribute144">
    <w:name w:val="ParaAttribute144"/>
    <w:pPr>
      <w:widowControl w:val="0"/>
      <w:wordWrap w:val="0"/>
      <w:spacing w:line="130" w:lineRule="exact"/>
    </w:pPr>
  </w:style>
  <w:style w:type="paragraph" w:customStyle="1" w:styleId="ParaAttribute145">
    <w:name w:val="ParaAttribute145"/>
    <w:pPr>
      <w:widowControl w:val="0"/>
      <w:wordWrap w:val="0"/>
      <w:spacing w:line="393" w:lineRule="exact"/>
    </w:pPr>
  </w:style>
  <w:style w:type="paragraph" w:customStyle="1" w:styleId="ParaAttribute146">
    <w:name w:val="ParaAttribute146"/>
    <w:pPr>
      <w:widowControl w:val="0"/>
      <w:wordWrap w:val="0"/>
      <w:spacing w:line="3758" w:lineRule="exact"/>
    </w:pPr>
  </w:style>
  <w:style w:type="paragraph" w:customStyle="1" w:styleId="ParaAttribute147">
    <w:name w:val="ParaAttribute147"/>
    <w:pPr>
      <w:widowControl w:val="0"/>
      <w:wordWrap w:val="0"/>
      <w:spacing w:line="1228" w:lineRule="exact"/>
    </w:pPr>
  </w:style>
  <w:style w:type="paragraph" w:customStyle="1" w:styleId="ParaAttribute148">
    <w:name w:val="ParaAttribute148"/>
    <w:pPr>
      <w:widowControl w:val="0"/>
      <w:wordWrap w:val="0"/>
      <w:spacing w:line="140" w:lineRule="exact"/>
    </w:pPr>
  </w:style>
  <w:style w:type="paragraph" w:customStyle="1" w:styleId="ParaAttribute149">
    <w:name w:val="ParaAttribute149"/>
    <w:pPr>
      <w:widowControl w:val="0"/>
      <w:wordWrap w:val="0"/>
      <w:spacing w:line="13286" w:lineRule="exact"/>
    </w:pPr>
  </w:style>
  <w:style w:type="paragraph" w:customStyle="1" w:styleId="ParaAttribute150">
    <w:name w:val="ParaAttribute150"/>
    <w:pPr>
      <w:widowControl w:val="0"/>
      <w:wordWrap w:val="0"/>
      <w:spacing w:line="1026" w:lineRule="exact"/>
    </w:pPr>
  </w:style>
  <w:style w:type="paragraph" w:customStyle="1" w:styleId="ParaAttribute151">
    <w:name w:val="ParaAttribute151"/>
    <w:pPr>
      <w:widowControl w:val="0"/>
      <w:wordWrap w:val="0"/>
      <w:spacing w:line="148" w:lineRule="exact"/>
    </w:pPr>
  </w:style>
  <w:style w:type="paragraph" w:customStyle="1" w:styleId="ParaAttribute152">
    <w:name w:val="ParaAttribute152"/>
    <w:pPr>
      <w:widowControl w:val="0"/>
      <w:wordWrap w:val="0"/>
      <w:spacing w:line="437" w:lineRule="exact"/>
    </w:pPr>
  </w:style>
  <w:style w:type="paragraph" w:customStyle="1" w:styleId="ParaAttribute153">
    <w:name w:val="ParaAttribute153"/>
    <w:pPr>
      <w:widowControl w:val="0"/>
      <w:wordWrap w:val="0"/>
      <w:spacing w:line="201" w:lineRule="exact"/>
    </w:pPr>
  </w:style>
  <w:style w:type="paragraph" w:customStyle="1" w:styleId="ParaAttribute154">
    <w:name w:val="ParaAttribute154"/>
    <w:pPr>
      <w:widowControl w:val="0"/>
      <w:wordWrap w:val="0"/>
      <w:spacing w:line="427" w:lineRule="exact"/>
    </w:pPr>
  </w:style>
  <w:style w:type="paragraph" w:customStyle="1" w:styleId="ParaAttribute155">
    <w:name w:val="ParaAttribute155"/>
    <w:pPr>
      <w:widowControl w:val="0"/>
      <w:wordWrap w:val="0"/>
      <w:spacing w:line="1862" w:lineRule="exact"/>
    </w:pPr>
  </w:style>
  <w:style w:type="paragraph" w:customStyle="1" w:styleId="ParaAttribute156">
    <w:name w:val="ParaAttribute156"/>
    <w:pPr>
      <w:widowControl w:val="0"/>
      <w:wordWrap w:val="0"/>
      <w:spacing w:line="868" w:lineRule="exact"/>
    </w:pPr>
  </w:style>
  <w:style w:type="paragraph" w:customStyle="1" w:styleId="ParaAttribute157">
    <w:name w:val="ParaAttribute157"/>
    <w:pPr>
      <w:widowControl w:val="0"/>
      <w:wordWrap w:val="0"/>
      <w:spacing w:line="671" w:lineRule="exact"/>
    </w:pPr>
  </w:style>
  <w:style w:type="paragraph" w:customStyle="1" w:styleId="ParaAttribute158">
    <w:name w:val="ParaAttribute158"/>
    <w:pPr>
      <w:widowControl w:val="0"/>
      <w:wordWrap w:val="0"/>
      <w:spacing w:line="43" w:lineRule="exact"/>
    </w:pPr>
  </w:style>
  <w:style w:type="paragraph" w:customStyle="1" w:styleId="ParaAttribute159">
    <w:name w:val="ParaAttribute159"/>
    <w:pPr>
      <w:widowControl w:val="0"/>
      <w:wordWrap w:val="0"/>
      <w:spacing w:line="422" w:lineRule="exact"/>
    </w:pPr>
  </w:style>
  <w:style w:type="paragraph" w:customStyle="1" w:styleId="ParaAttribute160">
    <w:name w:val="ParaAttribute160"/>
    <w:pPr>
      <w:widowControl w:val="0"/>
      <w:wordWrap w:val="0"/>
      <w:spacing w:line="1243" w:lineRule="exact"/>
    </w:pPr>
  </w:style>
  <w:style w:type="paragraph" w:customStyle="1" w:styleId="ParaAttribute161">
    <w:name w:val="ParaAttribute161"/>
    <w:pPr>
      <w:widowControl w:val="0"/>
      <w:wordWrap w:val="0"/>
      <w:spacing w:line="321" w:lineRule="exact"/>
    </w:pPr>
  </w:style>
  <w:style w:type="paragraph" w:customStyle="1" w:styleId="ParaAttribute162">
    <w:name w:val="ParaAttribute162"/>
    <w:pPr>
      <w:widowControl w:val="0"/>
      <w:wordWrap w:val="0"/>
      <w:spacing w:line="724" w:lineRule="exact"/>
    </w:pPr>
  </w:style>
  <w:style w:type="paragraph" w:customStyle="1" w:styleId="ParaAttribute163">
    <w:name w:val="ParaAttribute163"/>
    <w:pPr>
      <w:widowControl w:val="0"/>
      <w:wordWrap w:val="0"/>
      <w:spacing w:line="95" w:lineRule="exact"/>
    </w:pPr>
  </w:style>
  <w:style w:type="paragraph" w:customStyle="1" w:styleId="ParaAttribute164">
    <w:name w:val="ParaAttribute164"/>
    <w:pPr>
      <w:widowControl w:val="0"/>
      <w:wordWrap w:val="0"/>
      <w:spacing w:line="62" w:lineRule="exact"/>
    </w:pPr>
  </w:style>
  <w:style w:type="paragraph" w:customStyle="1" w:styleId="ParaAttribute165">
    <w:name w:val="ParaAttribute165"/>
    <w:pPr>
      <w:widowControl w:val="0"/>
      <w:wordWrap w:val="0"/>
      <w:spacing w:line="728" w:lineRule="exact"/>
    </w:pPr>
  </w:style>
  <w:style w:type="paragraph" w:customStyle="1" w:styleId="ParaAttribute166">
    <w:name w:val="ParaAttribute166"/>
    <w:pPr>
      <w:widowControl w:val="0"/>
      <w:wordWrap w:val="0"/>
      <w:spacing w:line="263" w:lineRule="exact"/>
    </w:pPr>
  </w:style>
  <w:style w:type="paragraph" w:customStyle="1" w:styleId="ParaAttribute167">
    <w:name w:val="ParaAttribute167"/>
    <w:pPr>
      <w:widowControl w:val="0"/>
      <w:wordWrap w:val="0"/>
      <w:spacing w:line="1843" w:lineRule="exact"/>
    </w:pPr>
  </w:style>
  <w:style w:type="paragraph" w:customStyle="1" w:styleId="ParaAttribute168">
    <w:name w:val="ParaAttribute168"/>
    <w:pPr>
      <w:widowControl w:val="0"/>
      <w:wordWrap w:val="0"/>
      <w:spacing w:line="719" w:lineRule="exact"/>
    </w:pPr>
  </w:style>
  <w:style w:type="paragraph" w:customStyle="1" w:styleId="ParaAttribute169">
    <w:name w:val="ParaAttribute169"/>
    <w:pPr>
      <w:widowControl w:val="0"/>
      <w:wordWrap w:val="0"/>
      <w:spacing w:line="100" w:lineRule="exact"/>
    </w:pPr>
  </w:style>
  <w:style w:type="paragraph" w:customStyle="1" w:styleId="ParaAttribute170">
    <w:name w:val="ParaAttribute170"/>
    <w:pPr>
      <w:widowControl w:val="0"/>
      <w:wordWrap w:val="0"/>
      <w:spacing w:line="258" w:lineRule="exact"/>
    </w:pPr>
  </w:style>
  <w:style w:type="paragraph" w:customStyle="1" w:styleId="ParaAttribute171">
    <w:name w:val="ParaAttribute171"/>
    <w:pPr>
      <w:widowControl w:val="0"/>
      <w:wordWrap w:val="0"/>
      <w:spacing w:line="1939" w:lineRule="exact"/>
    </w:pPr>
  </w:style>
  <w:style w:type="paragraph" w:customStyle="1" w:styleId="ParaAttribute172">
    <w:name w:val="ParaAttribute172"/>
    <w:pPr>
      <w:widowControl w:val="0"/>
      <w:wordWrap w:val="0"/>
      <w:spacing w:line="695" w:lineRule="exact"/>
    </w:pPr>
  </w:style>
  <w:style w:type="paragraph" w:customStyle="1" w:styleId="ParaAttribute173">
    <w:name w:val="ParaAttribute173"/>
    <w:pPr>
      <w:widowControl w:val="0"/>
      <w:wordWrap w:val="0"/>
      <w:spacing w:line="124" w:lineRule="exact"/>
    </w:pPr>
  </w:style>
  <w:style w:type="paragraph" w:customStyle="1" w:styleId="ParaAttribute174">
    <w:name w:val="ParaAttribute174"/>
    <w:pPr>
      <w:widowControl w:val="0"/>
      <w:wordWrap w:val="0"/>
      <w:spacing w:line="258" w:lineRule="exact"/>
    </w:pPr>
  </w:style>
  <w:style w:type="paragraph" w:customStyle="1" w:styleId="ParaAttribute175">
    <w:name w:val="ParaAttribute175"/>
    <w:pPr>
      <w:widowControl w:val="0"/>
      <w:wordWrap w:val="0"/>
      <w:spacing w:line="1368" w:lineRule="exact"/>
    </w:pPr>
  </w:style>
  <w:style w:type="paragraph" w:customStyle="1" w:styleId="ParaAttribute176">
    <w:name w:val="ParaAttribute176"/>
    <w:pPr>
      <w:widowControl w:val="0"/>
      <w:wordWrap w:val="0"/>
      <w:spacing w:line="560" w:lineRule="exact"/>
    </w:pPr>
  </w:style>
  <w:style w:type="paragraph" w:customStyle="1" w:styleId="ParaAttribute177">
    <w:name w:val="ParaAttribute177"/>
    <w:pPr>
      <w:widowControl w:val="0"/>
      <w:wordWrap w:val="0"/>
      <w:spacing w:line="249" w:lineRule="exact"/>
    </w:pPr>
  </w:style>
  <w:style w:type="paragraph" w:customStyle="1" w:styleId="ParaAttribute178">
    <w:name w:val="ParaAttribute178"/>
    <w:pPr>
      <w:widowControl w:val="0"/>
      <w:wordWrap w:val="0"/>
      <w:spacing w:line="442" w:lineRule="exact"/>
    </w:pPr>
  </w:style>
  <w:style w:type="paragraph" w:customStyle="1" w:styleId="ParaAttribute179">
    <w:name w:val="ParaAttribute179"/>
    <w:pPr>
      <w:widowControl w:val="0"/>
      <w:wordWrap w:val="0"/>
      <w:spacing w:line="421" w:lineRule="exact"/>
    </w:pPr>
  </w:style>
  <w:style w:type="paragraph" w:customStyle="1" w:styleId="ParaAttribute180">
    <w:name w:val="ParaAttribute180"/>
    <w:pPr>
      <w:widowControl w:val="0"/>
      <w:wordWrap w:val="0"/>
      <w:spacing w:line="1080" w:lineRule="exact"/>
    </w:pPr>
  </w:style>
  <w:style w:type="paragraph" w:customStyle="1" w:styleId="ParaAttribute181">
    <w:name w:val="ParaAttribute181"/>
    <w:pPr>
      <w:widowControl w:val="0"/>
      <w:wordWrap w:val="0"/>
      <w:spacing w:line="589" w:lineRule="exact"/>
    </w:pPr>
  </w:style>
  <w:style w:type="paragraph" w:customStyle="1" w:styleId="ParaAttribute182">
    <w:name w:val="ParaAttribute182"/>
    <w:pPr>
      <w:widowControl w:val="0"/>
      <w:wordWrap w:val="0"/>
      <w:spacing w:line="225" w:lineRule="exact"/>
    </w:pPr>
  </w:style>
  <w:style w:type="paragraph" w:customStyle="1" w:styleId="ParaAttribute183">
    <w:name w:val="ParaAttribute183"/>
    <w:pPr>
      <w:widowControl w:val="0"/>
      <w:wordWrap w:val="0"/>
      <w:spacing w:line="355" w:lineRule="exact"/>
    </w:pPr>
  </w:style>
  <w:style w:type="paragraph" w:customStyle="1" w:styleId="ParaAttribute184">
    <w:name w:val="ParaAttribute184"/>
    <w:pPr>
      <w:widowControl w:val="0"/>
      <w:wordWrap w:val="0"/>
      <w:spacing w:line="1050" w:lineRule="exact"/>
    </w:pPr>
  </w:style>
  <w:style w:type="paragraph" w:customStyle="1" w:styleId="ParaAttribute185">
    <w:name w:val="ParaAttribute185"/>
    <w:pPr>
      <w:widowControl w:val="0"/>
      <w:wordWrap w:val="0"/>
      <w:spacing w:line="326" w:lineRule="exact"/>
    </w:pPr>
  </w:style>
  <w:style w:type="paragraph" w:customStyle="1" w:styleId="ParaAttribute186">
    <w:name w:val="ParaAttribute186"/>
    <w:pPr>
      <w:widowControl w:val="0"/>
      <w:wordWrap w:val="0"/>
      <w:spacing w:line="1358" w:lineRule="exact"/>
    </w:pPr>
  </w:style>
  <w:style w:type="paragraph" w:customStyle="1" w:styleId="ParaAttribute187">
    <w:name w:val="ParaAttribute187"/>
    <w:pPr>
      <w:widowControl w:val="0"/>
      <w:wordWrap w:val="0"/>
      <w:spacing w:line="791" w:lineRule="exact"/>
    </w:pPr>
  </w:style>
  <w:style w:type="paragraph" w:customStyle="1" w:styleId="ParaAttribute188">
    <w:name w:val="ParaAttribute188"/>
    <w:pPr>
      <w:widowControl w:val="0"/>
      <w:wordWrap w:val="0"/>
      <w:spacing w:line="28" w:lineRule="exact"/>
    </w:pPr>
  </w:style>
  <w:style w:type="paragraph" w:customStyle="1" w:styleId="ParaAttribute189">
    <w:name w:val="ParaAttribute189"/>
    <w:pPr>
      <w:widowControl w:val="0"/>
      <w:wordWrap w:val="0"/>
      <w:spacing w:line="167" w:lineRule="exact"/>
    </w:pPr>
  </w:style>
  <w:style w:type="paragraph" w:customStyle="1" w:styleId="ParaAttribute190">
    <w:name w:val="ParaAttribute190"/>
    <w:pPr>
      <w:widowControl w:val="0"/>
      <w:wordWrap w:val="0"/>
      <w:spacing w:line="839" w:lineRule="exact"/>
    </w:pPr>
  </w:style>
  <w:style w:type="paragraph" w:customStyle="1" w:styleId="ParaAttribute191">
    <w:name w:val="ParaAttribute191"/>
    <w:pPr>
      <w:widowControl w:val="0"/>
      <w:wordWrap w:val="0"/>
      <w:spacing w:line="47" w:lineRule="exact"/>
    </w:pPr>
  </w:style>
  <w:style w:type="paragraph" w:customStyle="1" w:styleId="ParaAttribute192">
    <w:name w:val="ParaAttribute192"/>
    <w:pPr>
      <w:widowControl w:val="0"/>
      <w:wordWrap w:val="0"/>
      <w:spacing w:line="351" w:lineRule="exact"/>
    </w:pPr>
  </w:style>
  <w:style w:type="paragraph" w:customStyle="1" w:styleId="ParaAttribute193">
    <w:name w:val="ParaAttribute193"/>
    <w:pPr>
      <w:widowControl w:val="0"/>
      <w:wordWrap w:val="0"/>
      <w:spacing w:line="375" w:lineRule="exact"/>
    </w:pPr>
  </w:style>
  <w:style w:type="paragraph" w:customStyle="1" w:styleId="ParaAttribute194">
    <w:name w:val="ParaAttribute194"/>
    <w:pPr>
      <w:widowControl w:val="0"/>
      <w:wordWrap w:val="0"/>
      <w:spacing w:line="172" w:lineRule="exact"/>
    </w:pPr>
  </w:style>
  <w:style w:type="paragraph" w:customStyle="1" w:styleId="ParaAttribute195">
    <w:name w:val="ParaAttribute195"/>
    <w:pPr>
      <w:widowControl w:val="0"/>
      <w:wordWrap w:val="0"/>
      <w:spacing w:line="2999" w:lineRule="exact"/>
    </w:pPr>
  </w:style>
  <w:style w:type="paragraph" w:customStyle="1" w:styleId="ParaAttribute196">
    <w:name w:val="ParaAttribute196"/>
    <w:pPr>
      <w:widowControl w:val="0"/>
      <w:wordWrap w:val="0"/>
      <w:spacing w:line="277" w:lineRule="exact"/>
    </w:pPr>
  </w:style>
  <w:style w:type="paragraph" w:customStyle="1" w:styleId="ParaAttribute197">
    <w:name w:val="ParaAttribute197"/>
    <w:pPr>
      <w:widowControl w:val="0"/>
      <w:wordWrap w:val="0"/>
      <w:spacing w:line="917" w:lineRule="exact"/>
    </w:pPr>
  </w:style>
  <w:style w:type="paragraph" w:customStyle="1" w:styleId="ParaAttribute198">
    <w:name w:val="ParaAttribute198"/>
    <w:pPr>
      <w:widowControl w:val="0"/>
      <w:wordWrap w:val="0"/>
      <w:spacing w:line="3071" w:lineRule="exact"/>
    </w:pPr>
  </w:style>
  <w:style w:type="paragraph" w:customStyle="1" w:styleId="ParaAttribute199">
    <w:name w:val="ParaAttribute199"/>
    <w:pPr>
      <w:widowControl w:val="0"/>
      <w:wordWrap w:val="0"/>
      <w:spacing w:line="235" w:lineRule="exact"/>
    </w:pPr>
  </w:style>
  <w:style w:type="paragraph" w:customStyle="1" w:styleId="ParaAttribute200">
    <w:name w:val="ParaAttribute200"/>
    <w:pPr>
      <w:widowControl w:val="0"/>
      <w:wordWrap w:val="0"/>
      <w:spacing w:line="364" w:lineRule="exact"/>
    </w:pPr>
  </w:style>
  <w:style w:type="paragraph" w:customStyle="1" w:styleId="ParaAttribute201">
    <w:name w:val="ParaAttribute201"/>
    <w:pPr>
      <w:widowControl w:val="0"/>
      <w:wordWrap w:val="0"/>
      <w:spacing w:line="2010" w:lineRule="exact"/>
    </w:pPr>
  </w:style>
  <w:style w:type="paragraph" w:customStyle="1" w:styleId="ParaAttribute202">
    <w:name w:val="ParaAttribute202"/>
    <w:pPr>
      <w:widowControl w:val="0"/>
      <w:wordWrap w:val="0"/>
      <w:spacing w:line="212" w:lineRule="exact"/>
    </w:pPr>
  </w:style>
  <w:style w:type="paragraph" w:customStyle="1" w:styleId="ParaAttribute203">
    <w:name w:val="ParaAttribute203"/>
    <w:pPr>
      <w:widowControl w:val="0"/>
      <w:wordWrap w:val="0"/>
      <w:spacing w:line="1435" w:lineRule="exact"/>
    </w:pPr>
  </w:style>
  <w:style w:type="paragraph" w:customStyle="1" w:styleId="ParaAttribute204">
    <w:name w:val="ParaAttribute204"/>
    <w:pPr>
      <w:widowControl w:val="0"/>
      <w:wordWrap w:val="0"/>
      <w:spacing w:line="1324" w:lineRule="exact"/>
    </w:pPr>
  </w:style>
  <w:style w:type="paragraph" w:customStyle="1" w:styleId="ParaAttribute205">
    <w:name w:val="ParaAttribute205"/>
    <w:pPr>
      <w:widowControl w:val="0"/>
      <w:wordWrap w:val="0"/>
      <w:spacing w:line="912" w:lineRule="exact"/>
    </w:pPr>
  </w:style>
  <w:style w:type="paragraph" w:customStyle="1" w:styleId="ParaAttribute206">
    <w:name w:val="ParaAttribute206"/>
    <w:pPr>
      <w:widowControl w:val="0"/>
      <w:wordWrap w:val="0"/>
      <w:spacing w:line="436" w:lineRule="exact"/>
    </w:pPr>
  </w:style>
  <w:style w:type="paragraph" w:customStyle="1" w:styleId="ParaAttribute207">
    <w:name w:val="ParaAttribute207"/>
    <w:pPr>
      <w:widowControl w:val="0"/>
      <w:wordWrap w:val="0"/>
      <w:spacing w:line="211" w:lineRule="exact"/>
    </w:pPr>
  </w:style>
  <w:style w:type="paragraph" w:customStyle="1" w:styleId="ParaAttribute208">
    <w:name w:val="ParaAttribute208"/>
    <w:pPr>
      <w:widowControl w:val="0"/>
      <w:wordWrap w:val="0"/>
      <w:spacing w:line="485" w:lineRule="exact"/>
    </w:pPr>
  </w:style>
  <w:style w:type="paragraph" w:customStyle="1" w:styleId="ParaAttribute209">
    <w:name w:val="ParaAttribute209"/>
    <w:pPr>
      <w:widowControl w:val="0"/>
      <w:wordWrap w:val="0"/>
      <w:spacing w:line="1315" w:lineRule="exact"/>
    </w:pPr>
  </w:style>
  <w:style w:type="paragraph" w:customStyle="1" w:styleId="ParaAttribute210">
    <w:name w:val="ParaAttribute210"/>
    <w:pPr>
      <w:widowControl w:val="0"/>
      <w:wordWrap w:val="0"/>
      <w:spacing w:line="466" w:lineRule="exact"/>
    </w:pPr>
  </w:style>
  <w:style w:type="paragraph" w:customStyle="1" w:styleId="ParaAttribute211">
    <w:name w:val="ParaAttribute211"/>
    <w:pPr>
      <w:widowControl w:val="0"/>
      <w:wordWrap w:val="0"/>
      <w:spacing w:line="235" w:lineRule="exact"/>
    </w:pPr>
  </w:style>
  <w:style w:type="paragraph" w:customStyle="1" w:styleId="ParaAttribute212">
    <w:name w:val="ParaAttribute212"/>
    <w:pPr>
      <w:widowControl w:val="0"/>
      <w:wordWrap w:val="0"/>
      <w:spacing w:line="230" w:lineRule="exact"/>
    </w:pPr>
  </w:style>
  <w:style w:type="paragraph" w:customStyle="1" w:styleId="ParaAttribute213">
    <w:name w:val="ParaAttribute213"/>
    <w:pPr>
      <w:widowControl w:val="0"/>
      <w:wordWrap w:val="0"/>
      <w:spacing w:line="465" w:lineRule="exact"/>
    </w:pPr>
  </w:style>
  <w:style w:type="paragraph" w:customStyle="1" w:styleId="ParaAttribute214">
    <w:name w:val="ParaAttribute214"/>
    <w:pPr>
      <w:widowControl w:val="0"/>
      <w:wordWrap w:val="0"/>
      <w:spacing w:line="2371" w:lineRule="exact"/>
    </w:pPr>
  </w:style>
  <w:style w:type="paragraph" w:customStyle="1" w:styleId="ParaAttribute215">
    <w:name w:val="ParaAttribute215"/>
    <w:pPr>
      <w:widowControl w:val="0"/>
      <w:wordWrap w:val="0"/>
      <w:spacing w:line="796" w:lineRule="exact"/>
    </w:pPr>
  </w:style>
  <w:style w:type="paragraph" w:customStyle="1" w:styleId="ParaAttribute216">
    <w:name w:val="ParaAttribute216"/>
    <w:pPr>
      <w:widowControl w:val="0"/>
      <w:wordWrap w:val="0"/>
      <w:spacing w:line="250" w:lineRule="exact"/>
    </w:pPr>
  </w:style>
  <w:style w:type="paragraph" w:customStyle="1" w:styleId="ParaAttribute217">
    <w:name w:val="ParaAttribute217"/>
    <w:pPr>
      <w:widowControl w:val="0"/>
      <w:wordWrap w:val="0"/>
      <w:spacing w:line="110" w:lineRule="exact"/>
    </w:pPr>
  </w:style>
  <w:style w:type="paragraph" w:customStyle="1" w:styleId="ParaAttribute218">
    <w:name w:val="ParaAttribute218"/>
    <w:pPr>
      <w:widowControl w:val="0"/>
      <w:wordWrap w:val="0"/>
      <w:spacing w:line="576" w:lineRule="exact"/>
    </w:pPr>
  </w:style>
  <w:style w:type="paragraph" w:customStyle="1" w:styleId="ParaAttribute219">
    <w:name w:val="ParaAttribute219"/>
    <w:pPr>
      <w:widowControl w:val="0"/>
      <w:wordWrap w:val="0"/>
      <w:spacing w:line="431" w:lineRule="exact"/>
    </w:pPr>
  </w:style>
  <w:style w:type="paragraph" w:customStyle="1" w:styleId="ParaAttribute220">
    <w:name w:val="ParaAttribute220"/>
    <w:pPr>
      <w:widowControl w:val="0"/>
      <w:wordWrap w:val="0"/>
      <w:spacing w:line="421" w:lineRule="exact"/>
    </w:pPr>
  </w:style>
  <w:style w:type="paragraph" w:customStyle="1" w:styleId="ParaAttribute221">
    <w:name w:val="ParaAttribute221"/>
    <w:pPr>
      <w:widowControl w:val="0"/>
      <w:wordWrap w:val="0"/>
      <w:spacing w:line="2289" w:lineRule="exact"/>
    </w:pPr>
  </w:style>
  <w:style w:type="paragraph" w:customStyle="1" w:styleId="ParaAttribute222">
    <w:name w:val="ParaAttribute222"/>
    <w:pPr>
      <w:widowControl w:val="0"/>
      <w:wordWrap w:val="0"/>
      <w:spacing w:line="7320" w:lineRule="exact"/>
    </w:pPr>
  </w:style>
  <w:style w:type="paragraph" w:customStyle="1" w:styleId="ParaAttribute223">
    <w:name w:val="ParaAttribute223"/>
    <w:pPr>
      <w:widowControl w:val="0"/>
      <w:wordWrap w:val="0"/>
      <w:spacing w:line="5054" w:lineRule="exact"/>
    </w:pPr>
  </w:style>
  <w:style w:type="paragraph" w:customStyle="1" w:styleId="ParaAttribute224">
    <w:name w:val="ParaAttribute224"/>
    <w:pPr>
      <w:widowControl w:val="0"/>
      <w:wordWrap w:val="0"/>
      <w:spacing w:line="6235" w:lineRule="exact"/>
    </w:pPr>
  </w:style>
  <w:style w:type="paragraph" w:customStyle="1" w:styleId="ParaAttribute225">
    <w:name w:val="ParaAttribute225"/>
    <w:pPr>
      <w:widowControl w:val="0"/>
      <w:wordWrap w:val="0"/>
      <w:spacing w:line="998" w:lineRule="exact"/>
    </w:pPr>
  </w:style>
  <w:style w:type="paragraph" w:customStyle="1" w:styleId="ParaAttribute226">
    <w:name w:val="ParaAttribute226"/>
    <w:pPr>
      <w:widowControl w:val="0"/>
      <w:wordWrap w:val="0"/>
      <w:spacing w:line="565" w:lineRule="exact"/>
    </w:pPr>
  </w:style>
  <w:style w:type="paragraph" w:customStyle="1" w:styleId="ParaAttribute227">
    <w:name w:val="ParaAttribute227"/>
    <w:pPr>
      <w:widowControl w:val="0"/>
      <w:wordWrap w:val="0"/>
      <w:spacing w:line="18" w:lineRule="exact"/>
    </w:pPr>
  </w:style>
  <w:style w:type="paragraph" w:customStyle="1" w:styleId="ParaAttribute228">
    <w:name w:val="ParaAttribute228"/>
    <w:pPr>
      <w:widowControl w:val="0"/>
      <w:wordWrap w:val="0"/>
      <w:spacing w:line="2443" w:lineRule="exact"/>
    </w:pPr>
  </w:style>
  <w:style w:type="paragraph" w:customStyle="1" w:styleId="ParaAttribute229">
    <w:name w:val="ParaAttribute229"/>
    <w:pPr>
      <w:widowControl w:val="0"/>
      <w:wordWrap w:val="0"/>
      <w:spacing w:line="3677" w:lineRule="exact"/>
    </w:pPr>
  </w:style>
  <w:style w:type="paragraph" w:customStyle="1" w:styleId="ParaAttribute230">
    <w:name w:val="ParaAttribute230"/>
    <w:pPr>
      <w:widowControl w:val="0"/>
      <w:wordWrap w:val="0"/>
      <w:spacing w:line="3902" w:lineRule="exact"/>
    </w:pPr>
  </w:style>
  <w:style w:type="paragraph" w:customStyle="1" w:styleId="ParaAttribute231">
    <w:name w:val="ParaAttribute231"/>
    <w:pPr>
      <w:widowControl w:val="0"/>
      <w:wordWrap w:val="0"/>
      <w:spacing w:line="346" w:lineRule="exact"/>
    </w:pPr>
  </w:style>
  <w:style w:type="paragraph" w:customStyle="1" w:styleId="ParaAttribute232">
    <w:name w:val="ParaAttribute232"/>
    <w:pPr>
      <w:widowControl w:val="0"/>
      <w:wordWrap w:val="0"/>
      <w:spacing w:line="335" w:lineRule="exact"/>
    </w:pPr>
  </w:style>
  <w:style w:type="paragraph" w:customStyle="1" w:styleId="ParaAttribute233">
    <w:name w:val="ParaAttribute233"/>
    <w:pPr>
      <w:widowControl w:val="0"/>
      <w:wordWrap w:val="0"/>
      <w:spacing w:line="513" w:lineRule="exact"/>
    </w:pPr>
  </w:style>
  <w:style w:type="paragraph" w:customStyle="1" w:styleId="ParaAttribute234">
    <w:name w:val="ParaAttribute234"/>
    <w:pPr>
      <w:widowControl w:val="0"/>
      <w:wordWrap w:val="0"/>
      <w:spacing w:line="1281" w:lineRule="exact"/>
    </w:pPr>
  </w:style>
  <w:style w:type="paragraph" w:customStyle="1" w:styleId="ParaAttribute235">
    <w:name w:val="ParaAttribute235"/>
    <w:pPr>
      <w:widowControl w:val="0"/>
      <w:wordWrap w:val="0"/>
      <w:spacing w:line="139" w:lineRule="exact"/>
    </w:pPr>
  </w:style>
  <w:style w:type="paragraph" w:customStyle="1" w:styleId="ParaAttribute236">
    <w:name w:val="ParaAttribute236"/>
    <w:pPr>
      <w:widowControl w:val="0"/>
      <w:wordWrap w:val="0"/>
      <w:spacing w:line="13358" w:lineRule="exact"/>
    </w:pPr>
  </w:style>
  <w:style w:type="paragraph" w:customStyle="1" w:styleId="ParaAttribute237">
    <w:name w:val="ParaAttribute237"/>
    <w:pPr>
      <w:widowControl w:val="0"/>
      <w:wordWrap w:val="0"/>
      <w:spacing w:line="1132" w:lineRule="exact"/>
    </w:pPr>
  </w:style>
  <w:style w:type="paragraph" w:customStyle="1" w:styleId="ParaAttribute238">
    <w:name w:val="ParaAttribute238"/>
    <w:pPr>
      <w:widowControl w:val="0"/>
      <w:wordWrap w:val="0"/>
      <w:spacing w:line="186" w:lineRule="exact"/>
    </w:pPr>
  </w:style>
  <w:style w:type="paragraph" w:customStyle="1" w:styleId="ParaAttribute239">
    <w:name w:val="ParaAttribute239"/>
    <w:pPr>
      <w:widowControl w:val="0"/>
      <w:wordWrap w:val="0"/>
      <w:spacing w:line="129" w:lineRule="exact"/>
    </w:pPr>
  </w:style>
  <w:style w:type="paragraph" w:customStyle="1" w:styleId="ParaAttribute240">
    <w:name w:val="ParaAttribute240"/>
    <w:pPr>
      <w:widowControl w:val="0"/>
      <w:wordWrap w:val="0"/>
      <w:spacing w:line="125" w:lineRule="exact"/>
    </w:pPr>
  </w:style>
  <w:style w:type="paragraph" w:customStyle="1" w:styleId="ParaAttribute241">
    <w:name w:val="ParaAttribute241"/>
    <w:pPr>
      <w:widowControl w:val="0"/>
      <w:wordWrap w:val="0"/>
      <w:spacing w:line="749" w:lineRule="exact"/>
    </w:pPr>
  </w:style>
  <w:style w:type="paragraph" w:customStyle="1" w:styleId="ParaAttribute242">
    <w:name w:val="ParaAttribute242"/>
    <w:pPr>
      <w:widowControl w:val="0"/>
      <w:wordWrap w:val="0"/>
      <w:spacing w:line="1728" w:lineRule="exact"/>
    </w:pPr>
  </w:style>
  <w:style w:type="paragraph" w:customStyle="1" w:styleId="ParaAttribute243">
    <w:name w:val="ParaAttribute243"/>
    <w:pPr>
      <w:widowControl w:val="0"/>
      <w:wordWrap w:val="0"/>
      <w:spacing w:line="1171" w:lineRule="exact"/>
    </w:pPr>
  </w:style>
  <w:style w:type="paragraph" w:customStyle="1" w:styleId="ParaAttribute244">
    <w:name w:val="ParaAttribute244"/>
    <w:pPr>
      <w:widowControl w:val="0"/>
      <w:wordWrap w:val="0"/>
      <w:spacing w:line="196" w:lineRule="exact"/>
    </w:pPr>
  </w:style>
  <w:style w:type="paragraph" w:customStyle="1" w:styleId="ParaAttribute245">
    <w:name w:val="ParaAttribute245"/>
    <w:pPr>
      <w:widowControl w:val="0"/>
      <w:wordWrap w:val="0"/>
      <w:spacing w:line="589" w:lineRule="exact"/>
    </w:pPr>
  </w:style>
  <w:style w:type="paragraph" w:customStyle="1" w:styleId="ParaAttribute246">
    <w:name w:val="ParaAttribute246"/>
    <w:pPr>
      <w:widowControl w:val="0"/>
      <w:wordWrap w:val="0"/>
      <w:spacing w:line="8217" w:lineRule="exact"/>
    </w:pPr>
  </w:style>
  <w:style w:type="paragraph" w:customStyle="1" w:styleId="ParaAttribute247">
    <w:name w:val="ParaAttribute247"/>
    <w:pPr>
      <w:widowControl w:val="0"/>
      <w:wordWrap w:val="0"/>
      <w:spacing w:line="186" w:lineRule="exact"/>
    </w:pPr>
  </w:style>
  <w:style w:type="paragraph" w:customStyle="1" w:styleId="ParaAttribute248">
    <w:name w:val="ParaAttribute248"/>
    <w:pPr>
      <w:widowControl w:val="0"/>
      <w:wordWrap w:val="0"/>
      <w:spacing w:line="220" w:lineRule="exact"/>
    </w:pPr>
  </w:style>
  <w:style w:type="paragraph" w:customStyle="1" w:styleId="ParaAttribute249">
    <w:name w:val="ParaAttribute249"/>
    <w:pPr>
      <w:widowControl w:val="0"/>
      <w:wordWrap w:val="0"/>
      <w:spacing w:line="229" w:lineRule="exact"/>
    </w:pPr>
  </w:style>
  <w:style w:type="paragraph" w:customStyle="1" w:styleId="ParaAttribute250">
    <w:name w:val="ParaAttribute250"/>
    <w:pPr>
      <w:widowControl w:val="0"/>
      <w:wordWrap w:val="0"/>
      <w:spacing w:line="570" w:lineRule="exact"/>
    </w:pPr>
  </w:style>
  <w:style w:type="paragraph" w:customStyle="1" w:styleId="ParaAttribute251">
    <w:name w:val="ParaAttribute251"/>
    <w:pPr>
      <w:widowControl w:val="0"/>
      <w:wordWrap w:val="0"/>
      <w:spacing w:line="6009" w:lineRule="exact"/>
    </w:pPr>
  </w:style>
  <w:style w:type="paragraph" w:customStyle="1" w:styleId="ParaAttribute252">
    <w:name w:val="ParaAttribute252"/>
    <w:pPr>
      <w:widowControl w:val="0"/>
      <w:wordWrap w:val="0"/>
      <w:spacing w:line="1176" w:lineRule="exact"/>
    </w:pPr>
  </w:style>
  <w:style w:type="paragraph" w:customStyle="1" w:styleId="ParaAttribute253">
    <w:name w:val="ParaAttribute253"/>
    <w:pPr>
      <w:widowControl w:val="0"/>
      <w:wordWrap w:val="0"/>
      <w:spacing w:line="210" w:lineRule="exact"/>
    </w:pPr>
  </w:style>
  <w:style w:type="paragraph" w:customStyle="1" w:styleId="ParaAttribute254">
    <w:name w:val="ParaAttribute254"/>
    <w:pPr>
      <w:widowControl w:val="0"/>
      <w:wordWrap w:val="0"/>
      <w:spacing w:line="724" w:lineRule="exact"/>
    </w:pPr>
  </w:style>
  <w:style w:type="paragraph" w:customStyle="1" w:styleId="ParaAttribute255">
    <w:name w:val="ParaAttribute255"/>
    <w:pPr>
      <w:widowControl w:val="0"/>
      <w:wordWrap w:val="0"/>
      <w:spacing w:line="239" w:lineRule="exact"/>
    </w:pPr>
  </w:style>
  <w:style w:type="paragraph" w:customStyle="1" w:styleId="ParaAttribute256">
    <w:name w:val="ParaAttribute256"/>
    <w:pPr>
      <w:widowControl w:val="0"/>
      <w:wordWrap w:val="0"/>
      <w:spacing w:line="676" w:lineRule="exact"/>
    </w:pPr>
  </w:style>
  <w:style w:type="paragraph" w:customStyle="1" w:styleId="ParaAttribute257">
    <w:name w:val="ParaAttribute257"/>
    <w:pPr>
      <w:widowControl w:val="0"/>
      <w:wordWrap w:val="0"/>
      <w:spacing w:line="12167" w:lineRule="exact"/>
    </w:pPr>
  </w:style>
  <w:style w:type="character" w:customStyle="1" w:styleId="CharAttribute0">
    <w:name w:val="CharAttribute0"/>
    <w:rPr>
      <w:rFonts w:ascii="Arial" w:eastAsia="Arial" w:hAnsi="Arial"/>
      <w:sz w:val="19"/>
    </w:rPr>
  </w:style>
  <w:style w:type="character" w:customStyle="1" w:styleId="CharAttribute1">
    <w:name w:val="CharAttribute1"/>
    <w:rPr>
      <w:rFonts w:ascii="Times New Roman" w:eastAsia="Times New Roman" w:hAnsi="Times New Roman"/>
      <w:sz w:val="51"/>
    </w:rPr>
  </w:style>
  <w:style w:type="character" w:customStyle="1" w:styleId="CharAttribute2">
    <w:name w:val="CharAttribute2"/>
    <w:rPr>
      <w:rFonts w:ascii="DFKaiShu-SB-Estd" w:eastAsia="DFKaiShu-SB-Estd" w:hAnsi="DFKaiShu-SB-Estd"/>
      <w:sz w:val="51"/>
    </w:rPr>
  </w:style>
  <w:style w:type="character" w:customStyle="1" w:styleId="CharAttribute3">
    <w:name w:val="CharAttribute3"/>
    <w:rPr>
      <w:rFonts w:ascii="DFKaiShu-SB-Estd" w:eastAsia="DFKaiShu-SB-Estd" w:hAnsi="DFKaiShu-SB-Estd"/>
      <w:sz w:val="32"/>
    </w:rPr>
  </w:style>
  <w:style w:type="character" w:customStyle="1" w:styleId="CharAttribute4">
    <w:name w:val="CharAttribute4"/>
    <w:rPr>
      <w:rFonts w:ascii="DFKaiShu-SB-Estd" w:eastAsia="DFKaiShu-SB-Estd" w:hAnsi="DFKaiShu-SB-Estd"/>
      <w:color w:val="FF0000"/>
      <w:sz w:val="39"/>
    </w:rPr>
  </w:style>
  <w:style w:type="character" w:customStyle="1" w:styleId="CharAttribute5">
    <w:name w:val="CharAttribute5"/>
    <w:rPr>
      <w:rFonts w:ascii="DFKaiShu-SB-Estd" w:eastAsia="DFKaiShu-SB-Estd" w:hAnsi="DFKaiShu-SB-Estd"/>
      <w:b/>
      <w:color w:val="FF0000"/>
      <w:sz w:val="39"/>
    </w:rPr>
  </w:style>
  <w:style w:type="character" w:customStyle="1" w:styleId="CharAttribute6">
    <w:name w:val="CharAttribute6"/>
    <w:rPr>
      <w:rFonts w:ascii="Times New Roman" w:eastAsia="Times New Roman" w:hAnsi="Times New Roman"/>
      <w:sz w:val="32"/>
    </w:rPr>
  </w:style>
  <w:style w:type="character" w:customStyle="1" w:styleId="CharAttribute7">
    <w:name w:val="CharAttribute7"/>
    <w:rPr>
      <w:rFonts w:ascii="DFKaiShu-SB-Estd" w:eastAsia="DFKaiShu-SB-Estd" w:hAnsi="DFKaiShu-SB-Estd"/>
      <w:sz w:val="39"/>
    </w:rPr>
  </w:style>
  <w:style w:type="character" w:customStyle="1" w:styleId="CharAttribute8">
    <w:name w:val="CharAttribute8"/>
    <w:rPr>
      <w:rFonts w:ascii="DFKaiShu-SB-Estd" w:eastAsia="DFKaiShu-SB-Estd" w:hAnsi="DFKaiShu-SB-Estd"/>
      <w:sz w:val="27"/>
    </w:rPr>
  </w:style>
  <w:style w:type="character" w:customStyle="1" w:styleId="CharAttribute9">
    <w:name w:val="CharAttribute9"/>
    <w:rPr>
      <w:rFonts w:ascii="Times New Roman" w:eastAsia="Times New Roman" w:hAnsi="Times New Roman"/>
      <w:sz w:val="24"/>
    </w:rPr>
  </w:style>
  <w:style w:type="character" w:customStyle="1" w:styleId="CharAttribute10">
    <w:name w:val="CharAttribute10"/>
    <w:rPr>
      <w:rFonts w:ascii="DFKaiShu-SB-Estd" w:eastAsia="DFKaiShu-SB-Estd" w:hAnsi="DFKaiShu-SB-Estd"/>
      <w:b/>
      <w:sz w:val="27"/>
    </w:rPr>
  </w:style>
  <w:style w:type="character" w:customStyle="1" w:styleId="CharAttribute11">
    <w:name w:val="CharAttribute11"/>
    <w:rPr>
      <w:rFonts w:ascii="DFKaiShu-SB-Estd" w:eastAsia="DFKaiShu-SB-Estd" w:hAnsi="DFKaiShu-SB-Estd"/>
      <w:sz w:val="24"/>
    </w:rPr>
  </w:style>
  <w:style w:type="character" w:customStyle="1" w:styleId="CharAttribute12">
    <w:name w:val="CharAttribute12"/>
    <w:rPr>
      <w:rFonts w:ascii="Times New Roman" w:eastAsia="Times New Roman" w:hAnsi="Times New Roman"/>
      <w:sz w:val="20"/>
    </w:rPr>
  </w:style>
  <w:style w:type="character" w:customStyle="1" w:styleId="CharAttribute13">
    <w:name w:val="CharAttribute13"/>
    <w:rPr>
      <w:rFonts w:ascii="DFKaiShu-SB-Estd" w:eastAsia="DFKaiShu-SB-Estd" w:hAnsi="DFKaiShu-SB-Estd"/>
      <w:b/>
      <w:sz w:val="32"/>
    </w:rPr>
  </w:style>
  <w:style w:type="character" w:customStyle="1" w:styleId="CharAttribute14">
    <w:name w:val="CharAttribute14"/>
    <w:rPr>
      <w:rFonts w:ascii="DFKaiShu-SB-Estd" w:eastAsia="DFKaiShu-SB-Estd" w:hAnsi="DFKaiShu-SB-Estd"/>
      <w:color w:val="FF0000"/>
      <w:sz w:val="24"/>
    </w:rPr>
  </w:style>
  <w:style w:type="character" w:customStyle="1" w:styleId="CharAttribute15">
    <w:name w:val="CharAttribute15"/>
    <w:rPr>
      <w:rFonts w:ascii="DFKaiShu-SB-Estd" w:eastAsia="DFKaiShu-SB-Estd" w:hAnsi="DFKaiShu-SB-Estd"/>
      <w:b/>
      <w:color w:val="FF0000"/>
      <w:sz w:val="24"/>
    </w:rPr>
  </w:style>
  <w:style w:type="character" w:customStyle="1" w:styleId="CharAttribute16">
    <w:name w:val="CharAttribute16"/>
    <w:rPr>
      <w:rFonts w:ascii="細明體" w:eastAsia="細明體" w:hAnsi="細明體"/>
      <w:color w:val="FFFFFF"/>
      <w:sz w:val="21"/>
    </w:rPr>
  </w:style>
  <w:style w:type="character" w:customStyle="1" w:styleId="CharAttribute17">
    <w:name w:val="CharAttribute17"/>
    <w:rPr>
      <w:rFonts w:ascii="MicrosoftJhengHeiBold" w:eastAsia="MicrosoftJhengHeiBold" w:hAnsi="MicrosoftJhengHeiBold"/>
      <w:sz w:val="14"/>
    </w:rPr>
  </w:style>
  <w:style w:type="character" w:customStyle="1" w:styleId="CharAttribute18">
    <w:name w:val="CharAttribute18"/>
    <w:rPr>
      <w:rFonts w:ascii="MicrosoftJhengHeiRegular" w:eastAsia="MicrosoftJhengHeiRegular" w:hAnsi="MicrosoftJhengHeiRegular"/>
      <w:color w:val="FF0000"/>
      <w:sz w:val="14"/>
    </w:rPr>
  </w:style>
  <w:style w:type="character" w:customStyle="1" w:styleId="CharAttribute19">
    <w:name w:val="CharAttribute19"/>
    <w:rPr>
      <w:rFonts w:ascii="MicrosoftJhengHeiRegular" w:eastAsia="MicrosoftJhengHeiRegular" w:hAnsi="MicrosoftJhengHeiRegular"/>
      <w:color w:val="7030A0"/>
      <w:sz w:val="13"/>
    </w:rPr>
  </w:style>
  <w:style w:type="character" w:customStyle="1" w:styleId="CharAttribute20">
    <w:name w:val="CharAttribute20"/>
    <w:rPr>
      <w:rFonts w:ascii="MicrosoftJhengHeiRegular" w:eastAsia="MicrosoftJhengHeiRegular" w:hAnsi="MicrosoftJhengHeiRegular"/>
      <w:sz w:val="13"/>
    </w:rPr>
  </w:style>
  <w:style w:type="character" w:customStyle="1" w:styleId="CharAttribute21">
    <w:name w:val="CharAttribute21"/>
    <w:rPr>
      <w:rFonts w:ascii="MicrosoftJhengHeiRegular" w:eastAsia="MicrosoftJhengHeiRegular" w:hAnsi="MicrosoftJhengHeiRegular"/>
      <w:color w:val="0000FF"/>
      <w:sz w:val="14"/>
    </w:rPr>
  </w:style>
  <w:style w:type="character" w:customStyle="1" w:styleId="CharAttribute22">
    <w:name w:val="CharAttribute22"/>
    <w:rPr>
      <w:rFonts w:ascii="MicrosoftJhengHeiRegular" w:eastAsia="MicrosoftJhengHeiRegular" w:hAnsi="MicrosoftJhengHeiRegular"/>
      <w:sz w:val="14"/>
    </w:rPr>
  </w:style>
  <w:style w:type="character" w:customStyle="1" w:styleId="CharAttribute23">
    <w:name w:val="CharAttribute23"/>
    <w:rPr>
      <w:rFonts w:ascii="Times New Roman" w:eastAsia="Times New Roman" w:hAnsi="Times New Roman"/>
      <w:b/>
      <w:sz w:val="27"/>
    </w:rPr>
  </w:style>
  <w:style w:type="character" w:customStyle="1" w:styleId="CharAttribute24">
    <w:name w:val="CharAttribute24"/>
    <w:rPr>
      <w:rFonts w:ascii="Times New Roman" w:eastAsia="Times New Roman" w:hAnsi="Times New Roman"/>
      <w:color w:val="FF0000"/>
      <w:sz w:val="24"/>
    </w:rPr>
  </w:style>
  <w:style w:type="character" w:customStyle="1" w:styleId="CharAttribute25">
    <w:name w:val="CharAttribute25"/>
    <w:rPr>
      <w:rFonts w:ascii="DFKaiShu-SB-Estd" w:eastAsia="DFKaiShu-SB-Estd" w:hAnsi="DFKaiShu-SB-Estd"/>
      <w:b/>
      <w:sz w:val="24"/>
    </w:rPr>
  </w:style>
  <w:style w:type="character" w:customStyle="1" w:styleId="CharAttribute26">
    <w:name w:val="CharAttribute26"/>
    <w:rPr>
      <w:rFonts w:ascii="DFKaiShu-SB-Estd" w:eastAsia="DFKaiShu-SB-Estd" w:hAnsi="DFKaiShu-SB-Estd"/>
      <w:sz w:val="21"/>
    </w:rPr>
  </w:style>
  <w:style w:type="character" w:customStyle="1" w:styleId="CharAttribute27">
    <w:name w:val="CharAttribute27"/>
    <w:rPr>
      <w:rFonts w:ascii="DFKaiShu-SB-Estd" w:eastAsia="DFKaiShu-SB-Estd" w:hAnsi="DFKaiShu-SB-Estd"/>
      <w:color w:val="FFFFFF"/>
      <w:sz w:val="24"/>
    </w:rPr>
  </w:style>
  <w:style w:type="character" w:customStyle="1" w:styleId="CharAttribute28">
    <w:name w:val="CharAttribute28"/>
    <w:rPr>
      <w:rFonts w:ascii="DFKaiShu-SB-Estd" w:eastAsia="DFKaiShu-SB-Estd" w:hAnsi="DFKaiShu-SB-Estd"/>
      <w:color w:val="FFFFFF"/>
      <w:sz w:val="24"/>
    </w:rPr>
  </w:style>
  <w:style w:type="character" w:customStyle="1" w:styleId="CharAttribute29">
    <w:name w:val="CharAttribute29"/>
    <w:rPr>
      <w:rFonts w:ascii="DFKaiShu-SB-Estd" w:eastAsia="DFKaiShu-SB-Estd" w:hAnsi="DFKaiShu-SB-Estd"/>
      <w:sz w:val="20"/>
    </w:rPr>
  </w:style>
  <w:style w:type="character" w:customStyle="1" w:styleId="CharAttribute30">
    <w:name w:val="CharAttribute30"/>
    <w:rPr>
      <w:rFonts w:ascii="Times New Roman" w:eastAsia="Times New Roman" w:hAnsi="Times New Roman"/>
      <w:b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AD7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rsid w:val="00AD7C05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paragraph" w:styleId="a5">
    <w:name w:val="List Paragraph"/>
    <w:basedOn w:val="a"/>
    <w:link w:val="a6"/>
    <w:uiPriority w:val="34"/>
    <w:qFormat/>
    <w:rsid w:val="00AD7C05"/>
    <w:pPr>
      <w:wordWrap/>
      <w:autoSpaceDE/>
      <w:autoSpaceDN/>
      <w:ind w:leftChars="200" w:left="480"/>
      <w:jc w:val="left"/>
    </w:pPr>
    <w:rPr>
      <w:rFonts w:ascii="Calibri" w:eastAsia="新細明體" w:hAnsi="Calibri"/>
      <w:szCs w:val="22"/>
      <w:lang w:eastAsia="zh-TW"/>
    </w:rPr>
  </w:style>
  <w:style w:type="character" w:customStyle="1" w:styleId="a6">
    <w:name w:val="清單段落 字元"/>
    <w:link w:val="a5"/>
    <w:uiPriority w:val="34"/>
    <w:locked/>
    <w:rsid w:val="00AD7C05"/>
    <w:rPr>
      <w:rFonts w:ascii="Calibri" w:eastAsia="新細明體" w:hAnsi="Calibri"/>
      <w:kern w:val="2"/>
      <w:sz w:val="24"/>
      <w:szCs w:val="22"/>
    </w:rPr>
  </w:style>
  <w:style w:type="table" w:styleId="a7">
    <w:name w:val="Table Grid"/>
    <w:basedOn w:val="a1"/>
    <w:uiPriority w:val="39"/>
    <w:rsid w:val="00EF19AF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F19AF"/>
    <w:pPr>
      <w:widowControl w:val="0"/>
      <w:suppressAutoHyphens/>
      <w:autoSpaceDN w:val="0"/>
      <w:textAlignment w:val="baseline"/>
    </w:pPr>
    <w:rPr>
      <w:rFonts w:eastAsia="Microsoft YaHei" w:cs="Lucida Sans"/>
      <w:kern w:val="3"/>
      <w:sz w:val="24"/>
      <w:szCs w:val="24"/>
      <w:lang w:bidi="hi-IN"/>
    </w:rPr>
  </w:style>
  <w:style w:type="paragraph" w:styleId="a8">
    <w:name w:val="header"/>
    <w:basedOn w:val="a"/>
    <w:link w:val="a9"/>
    <w:uiPriority w:val="99"/>
    <w:unhideWhenUsed/>
    <w:rsid w:val="00F27EA9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9">
    <w:name w:val="頁首 字元"/>
    <w:basedOn w:val="a0"/>
    <w:link w:val="a8"/>
    <w:uiPriority w:val="99"/>
    <w:rsid w:val="00F27EA9"/>
    <w:rPr>
      <w:rFonts w:asciiTheme="minorHAnsi" w:eastAsiaTheme="minorEastAsia" w:hAnsiTheme="minorHAnsi" w:cstheme="minorBidi"/>
      <w:kern w:val="2"/>
    </w:rPr>
  </w:style>
  <w:style w:type="paragraph" w:styleId="aa">
    <w:name w:val="footer"/>
    <w:basedOn w:val="a"/>
    <w:link w:val="ab"/>
    <w:uiPriority w:val="99"/>
    <w:unhideWhenUsed/>
    <w:rsid w:val="00F27EA9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b">
    <w:name w:val="頁尾 字元"/>
    <w:basedOn w:val="a0"/>
    <w:link w:val="aa"/>
    <w:uiPriority w:val="99"/>
    <w:rsid w:val="00F27EA9"/>
    <w:rPr>
      <w:rFonts w:asciiTheme="minorHAnsi" w:eastAsiaTheme="minorEastAsia" w:hAnsiTheme="minorHAnsi" w:cstheme="minorBidi"/>
      <w:kern w:val="2"/>
    </w:rPr>
  </w:style>
  <w:style w:type="paragraph" w:styleId="ac">
    <w:name w:val="Title"/>
    <w:basedOn w:val="a"/>
    <w:link w:val="ad"/>
    <w:qFormat/>
    <w:rsid w:val="00F27EA9"/>
    <w:pPr>
      <w:wordWrap/>
      <w:autoSpaceDE/>
      <w:autoSpaceDN/>
      <w:spacing w:before="240" w:after="60"/>
      <w:jc w:val="center"/>
      <w:outlineLvl w:val="0"/>
    </w:pPr>
    <w:rPr>
      <w:rFonts w:ascii="Arial" w:eastAsia="新細明體" w:hAnsi="Arial" w:cs="Arial"/>
      <w:b/>
      <w:bCs/>
      <w:sz w:val="32"/>
      <w:szCs w:val="32"/>
      <w:lang w:eastAsia="zh-TW"/>
    </w:rPr>
  </w:style>
  <w:style w:type="character" w:customStyle="1" w:styleId="ad">
    <w:name w:val="標題 字元"/>
    <w:basedOn w:val="a0"/>
    <w:link w:val="ac"/>
    <w:rsid w:val="00F27EA9"/>
    <w:rPr>
      <w:rFonts w:ascii="Arial" w:eastAsia="新細明體" w:hAnsi="Arial" w:cs="Arial"/>
      <w:b/>
      <w:bCs/>
      <w:kern w:val="2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38723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細明體" w:eastAsia="細明體" w:hAnsi="細明體" w:cs="細明體"/>
      <w:kern w:val="0"/>
      <w:szCs w:val="24"/>
      <w:lang w:eastAsia="zh-TW"/>
    </w:rPr>
  </w:style>
  <w:style w:type="character" w:customStyle="1" w:styleId="HTML0">
    <w:name w:val="HTML 預設格式 字元"/>
    <w:basedOn w:val="a0"/>
    <w:link w:val="HTML"/>
    <w:uiPriority w:val="99"/>
    <w:rsid w:val="00387234"/>
    <w:rPr>
      <w:rFonts w:ascii="細明體" w:eastAsia="細明體" w:hAnsi="細明體" w:cs="細明體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E16E13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701610"/>
    <w:pPr>
      <w:widowControl/>
      <w:suppressAutoHyphens/>
      <w:wordWrap/>
      <w:autoSpaceDE/>
      <w:spacing w:before="100" w:after="100"/>
      <w:jc w:val="left"/>
      <w:textAlignment w:val="baseline"/>
    </w:pPr>
    <w:rPr>
      <w:rFonts w:ascii="新細明體" w:eastAsia="新細明體" w:hAnsi="新細明體" w:cs="新細明體"/>
      <w:kern w:val="0"/>
      <w:szCs w:val="24"/>
      <w:lang w:eastAsia="zh-TW"/>
    </w:rPr>
  </w:style>
  <w:style w:type="character" w:styleId="ae">
    <w:name w:val="Strong"/>
    <w:basedOn w:val="a0"/>
    <w:uiPriority w:val="22"/>
    <w:qFormat/>
    <w:rsid w:val="006D7D18"/>
    <w:rPr>
      <w:b/>
      <w:bCs/>
    </w:rPr>
  </w:style>
  <w:style w:type="character" w:styleId="af">
    <w:name w:val="Hyperlink"/>
    <w:basedOn w:val="a0"/>
    <w:uiPriority w:val="99"/>
    <w:unhideWhenUsed/>
    <w:rsid w:val="00D82EC5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f0">
    <w:name w:val="TOC Heading"/>
    <w:basedOn w:val="1"/>
    <w:next w:val="a"/>
    <w:uiPriority w:val="39"/>
    <w:semiHidden/>
    <w:unhideWhenUsed/>
    <w:qFormat/>
    <w:rsid w:val="00A760C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760C7"/>
  </w:style>
  <w:style w:type="paragraph" w:styleId="2">
    <w:name w:val="toc 2"/>
    <w:basedOn w:val="a"/>
    <w:next w:val="a"/>
    <w:autoRedefine/>
    <w:uiPriority w:val="39"/>
    <w:unhideWhenUsed/>
    <w:rsid w:val="00A760C7"/>
    <w:pPr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A760C7"/>
    <w:pPr>
      <w:ind w:leftChars="400" w:left="960"/>
    </w:pPr>
  </w:style>
  <w:style w:type="paragraph" w:styleId="af1">
    <w:name w:val="Date"/>
    <w:basedOn w:val="a"/>
    <w:next w:val="a"/>
    <w:link w:val="af2"/>
    <w:uiPriority w:val="99"/>
    <w:semiHidden/>
    <w:unhideWhenUsed/>
    <w:rsid w:val="00AD64C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AD64CE"/>
    <w:rPr>
      <w:rFonts w:ascii="SimSun"/>
      <w:kern w:val="2"/>
      <w:sz w:val="24"/>
      <w:lang w:eastAsia="ko-KR"/>
    </w:rPr>
  </w:style>
  <w:style w:type="paragraph" w:styleId="af3">
    <w:name w:val="Body Text"/>
    <w:link w:val="af4"/>
    <w:rsid w:val="007D48A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eastAsia="新細明體"/>
      <w:kern w:val="1"/>
      <w:sz w:val="24"/>
      <w:szCs w:val="24"/>
    </w:rPr>
  </w:style>
  <w:style w:type="character" w:customStyle="1" w:styleId="af4">
    <w:name w:val="本文 字元"/>
    <w:basedOn w:val="a0"/>
    <w:link w:val="af3"/>
    <w:rsid w:val="007D48A4"/>
    <w:rPr>
      <w:rFonts w:eastAsia="新細明體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SimSun"/>
      <w:kern w:val="2"/>
      <w:sz w:val="24"/>
      <w:lang w:eastAsia="ko-KR"/>
    </w:rPr>
  </w:style>
  <w:style w:type="paragraph" w:styleId="1">
    <w:name w:val="heading 1"/>
    <w:basedOn w:val="a"/>
    <w:link w:val="10"/>
    <w:uiPriority w:val="9"/>
    <w:qFormat/>
    <w:rsid w:val="00E16E13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0">
    <w:name w:val="ParaAttribute0"/>
    <w:pPr>
      <w:widowControl w:val="0"/>
      <w:wordWrap w:val="0"/>
    </w:pPr>
  </w:style>
  <w:style w:type="paragraph" w:customStyle="1" w:styleId="ParaAttribute1">
    <w:name w:val="ParaAttribute1"/>
    <w:pPr>
      <w:widowControl w:val="0"/>
      <w:wordWrap w:val="0"/>
      <w:spacing w:line="1190" w:lineRule="exact"/>
    </w:pPr>
  </w:style>
  <w:style w:type="paragraph" w:customStyle="1" w:styleId="ParaAttribute2">
    <w:name w:val="ParaAttribute2"/>
    <w:pPr>
      <w:widowControl w:val="0"/>
      <w:wordWrap w:val="0"/>
      <w:spacing w:line="571" w:lineRule="exact"/>
    </w:pPr>
  </w:style>
  <w:style w:type="paragraph" w:customStyle="1" w:styleId="ParaAttribute3">
    <w:name w:val="ParaAttribute3"/>
    <w:pPr>
      <w:widowControl w:val="0"/>
      <w:wordWrap w:val="0"/>
      <w:spacing w:line="135" w:lineRule="exact"/>
    </w:pPr>
  </w:style>
  <w:style w:type="paragraph" w:customStyle="1" w:styleId="ParaAttribute4">
    <w:name w:val="ParaAttribute4"/>
    <w:pPr>
      <w:widowControl w:val="0"/>
      <w:wordWrap w:val="0"/>
      <w:spacing w:line="590" w:lineRule="exact"/>
    </w:pPr>
  </w:style>
  <w:style w:type="paragraph" w:customStyle="1" w:styleId="ParaAttribute5">
    <w:name w:val="ParaAttribute5"/>
    <w:pPr>
      <w:widowControl w:val="0"/>
      <w:wordWrap w:val="0"/>
      <w:spacing w:line="470" w:lineRule="exact"/>
    </w:pPr>
  </w:style>
  <w:style w:type="paragraph" w:customStyle="1" w:styleId="ParaAttribute6">
    <w:name w:val="ParaAttribute6"/>
    <w:pPr>
      <w:widowControl w:val="0"/>
      <w:wordWrap w:val="0"/>
      <w:spacing w:line="317" w:lineRule="exact"/>
    </w:pPr>
  </w:style>
  <w:style w:type="paragraph" w:customStyle="1" w:styleId="ParaAttribute7">
    <w:name w:val="ParaAttribute7"/>
    <w:pPr>
      <w:widowControl w:val="0"/>
      <w:wordWrap w:val="0"/>
      <w:spacing w:line="2059" w:lineRule="exact"/>
    </w:pPr>
  </w:style>
  <w:style w:type="paragraph" w:customStyle="1" w:styleId="ParaAttribute8">
    <w:name w:val="ParaAttribute8"/>
    <w:pPr>
      <w:widowControl w:val="0"/>
      <w:wordWrap w:val="0"/>
      <w:spacing w:line="404" w:lineRule="exact"/>
    </w:pPr>
  </w:style>
  <w:style w:type="paragraph" w:customStyle="1" w:styleId="ParaAttribute9">
    <w:name w:val="ParaAttribute9"/>
    <w:pPr>
      <w:widowControl w:val="0"/>
      <w:wordWrap w:val="0"/>
      <w:spacing w:line="379" w:lineRule="exact"/>
    </w:pPr>
  </w:style>
  <w:style w:type="paragraph" w:customStyle="1" w:styleId="ParaAttribute10">
    <w:name w:val="ParaAttribute10"/>
    <w:pPr>
      <w:widowControl w:val="0"/>
      <w:wordWrap w:val="0"/>
      <w:spacing w:line="398" w:lineRule="exact"/>
    </w:pPr>
  </w:style>
  <w:style w:type="paragraph" w:customStyle="1" w:styleId="ParaAttribute11">
    <w:name w:val="ParaAttribute11"/>
    <w:pPr>
      <w:widowControl w:val="0"/>
      <w:wordWrap w:val="0"/>
      <w:spacing w:line="384" w:lineRule="exact"/>
    </w:pPr>
  </w:style>
  <w:style w:type="paragraph" w:customStyle="1" w:styleId="ParaAttribute12">
    <w:name w:val="ParaAttribute12"/>
    <w:pPr>
      <w:widowControl w:val="0"/>
      <w:wordWrap w:val="0"/>
      <w:spacing w:line="399" w:lineRule="exact"/>
    </w:pPr>
  </w:style>
  <w:style w:type="paragraph" w:customStyle="1" w:styleId="ParaAttribute13">
    <w:name w:val="ParaAttribute13"/>
    <w:pPr>
      <w:widowControl w:val="0"/>
      <w:wordWrap w:val="0"/>
      <w:spacing w:line="2337" w:lineRule="exact"/>
    </w:pPr>
  </w:style>
  <w:style w:type="paragraph" w:customStyle="1" w:styleId="ParaAttribute14">
    <w:name w:val="ParaAttribute14"/>
    <w:pPr>
      <w:widowControl w:val="0"/>
      <w:wordWrap w:val="0"/>
      <w:spacing w:line="360" w:lineRule="exact"/>
    </w:pPr>
  </w:style>
  <w:style w:type="paragraph" w:customStyle="1" w:styleId="ParaAttribute15">
    <w:name w:val="ParaAttribute15"/>
    <w:pPr>
      <w:widowControl w:val="0"/>
      <w:wordWrap w:val="0"/>
      <w:spacing w:line="1195" w:lineRule="exact"/>
    </w:pPr>
  </w:style>
  <w:style w:type="paragraph" w:customStyle="1" w:styleId="ParaAttribute16">
    <w:name w:val="ParaAttribute16"/>
    <w:pPr>
      <w:widowControl w:val="0"/>
      <w:wordWrap w:val="0"/>
      <w:spacing w:line="451" w:lineRule="exact"/>
    </w:pPr>
  </w:style>
  <w:style w:type="paragraph" w:customStyle="1" w:styleId="ParaAttribute17">
    <w:name w:val="ParaAttribute17"/>
    <w:pPr>
      <w:widowControl w:val="0"/>
      <w:wordWrap w:val="0"/>
      <w:spacing w:line="284" w:lineRule="exact"/>
    </w:pPr>
  </w:style>
  <w:style w:type="paragraph" w:customStyle="1" w:styleId="ParaAttribute18">
    <w:name w:val="ParaAttribute18"/>
    <w:pPr>
      <w:widowControl w:val="0"/>
      <w:wordWrap w:val="0"/>
      <w:spacing w:line="172" w:lineRule="exact"/>
    </w:pPr>
  </w:style>
  <w:style w:type="paragraph" w:customStyle="1" w:styleId="ParaAttribute19">
    <w:name w:val="ParaAttribute19"/>
    <w:pPr>
      <w:widowControl w:val="0"/>
      <w:wordWrap w:val="0"/>
      <w:spacing w:line="279" w:lineRule="exact"/>
    </w:pPr>
  </w:style>
  <w:style w:type="paragraph" w:customStyle="1" w:styleId="ParaAttribute20">
    <w:name w:val="ParaAttribute20"/>
    <w:pPr>
      <w:widowControl w:val="0"/>
      <w:wordWrap w:val="0"/>
      <w:spacing w:line="177" w:lineRule="exact"/>
    </w:pPr>
  </w:style>
  <w:style w:type="paragraph" w:customStyle="1" w:styleId="ParaAttribute21">
    <w:name w:val="ParaAttribute21"/>
    <w:pPr>
      <w:widowControl w:val="0"/>
      <w:wordWrap w:val="0"/>
      <w:spacing w:line="77" w:lineRule="exact"/>
    </w:pPr>
  </w:style>
  <w:style w:type="paragraph" w:customStyle="1" w:styleId="ParaAttribute22">
    <w:name w:val="ParaAttribute22"/>
    <w:pPr>
      <w:widowControl w:val="0"/>
      <w:wordWrap w:val="0"/>
      <w:spacing w:line="268" w:lineRule="exact"/>
    </w:pPr>
  </w:style>
  <w:style w:type="paragraph" w:customStyle="1" w:styleId="ParaAttribute23">
    <w:name w:val="ParaAttribute23"/>
    <w:pPr>
      <w:widowControl w:val="0"/>
      <w:wordWrap w:val="0"/>
      <w:spacing w:line="92" w:lineRule="exact"/>
    </w:pPr>
  </w:style>
  <w:style w:type="paragraph" w:customStyle="1" w:styleId="ParaAttribute24">
    <w:name w:val="ParaAttribute24"/>
    <w:pPr>
      <w:widowControl w:val="0"/>
      <w:wordWrap w:val="0"/>
      <w:spacing w:line="188" w:lineRule="exact"/>
    </w:pPr>
  </w:style>
  <w:style w:type="paragraph" w:customStyle="1" w:styleId="ParaAttribute25">
    <w:name w:val="ParaAttribute25"/>
    <w:pPr>
      <w:widowControl w:val="0"/>
      <w:wordWrap w:val="0"/>
      <w:spacing w:line="283" w:lineRule="exact"/>
    </w:pPr>
  </w:style>
  <w:style w:type="paragraph" w:customStyle="1" w:styleId="ParaAttribute26">
    <w:name w:val="ParaAttribute26"/>
    <w:pPr>
      <w:widowControl w:val="0"/>
      <w:wordWrap w:val="0"/>
      <w:spacing w:line="72" w:lineRule="exact"/>
    </w:pPr>
  </w:style>
  <w:style w:type="paragraph" w:customStyle="1" w:styleId="ParaAttribute27">
    <w:name w:val="ParaAttribute27"/>
    <w:pPr>
      <w:widowControl w:val="0"/>
      <w:wordWrap w:val="0"/>
      <w:spacing w:line="273" w:lineRule="exact"/>
    </w:pPr>
  </w:style>
  <w:style w:type="paragraph" w:customStyle="1" w:styleId="ParaAttribute28">
    <w:name w:val="ParaAttribute28"/>
    <w:pPr>
      <w:widowControl w:val="0"/>
      <w:wordWrap w:val="0"/>
      <w:spacing w:line="87" w:lineRule="exact"/>
    </w:pPr>
  </w:style>
  <w:style w:type="paragraph" w:customStyle="1" w:styleId="ParaAttribute29">
    <w:name w:val="ParaAttribute29"/>
    <w:pPr>
      <w:widowControl w:val="0"/>
      <w:wordWrap w:val="0"/>
      <w:spacing w:line="278" w:lineRule="exact"/>
    </w:pPr>
  </w:style>
  <w:style w:type="paragraph" w:customStyle="1" w:styleId="ParaAttribute30">
    <w:name w:val="ParaAttribute30"/>
    <w:pPr>
      <w:widowControl w:val="0"/>
      <w:wordWrap w:val="0"/>
      <w:spacing w:line="269" w:lineRule="exact"/>
    </w:pPr>
  </w:style>
  <w:style w:type="paragraph" w:customStyle="1" w:styleId="ParaAttribute31">
    <w:name w:val="ParaAttribute31"/>
    <w:pPr>
      <w:widowControl w:val="0"/>
      <w:wordWrap w:val="0"/>
      <w:spacing w:line="91" w:lineRule="exact"/>
    </w:pPr>
  </w:style>
  <w:style w:type="paragraph" w:customStyle="1" w:styleId="ParaAttribute32">
    <w:name w:val="ParaAttribute32"/>
    <w:pPr>
      <w:widowControl w:val="0"/>
      <w:wordWrap w:val="0"/>
      <w:spacing w:line="192" w:lineRule="exact"/>
    </w:pPr>
  </w:style>
  <w:style w:type="paragraph" w:customStyle="1" w:styleId="ParaAttribute33">
    <w:name w:val="ParaAttribute33"/>
    <w:pPr>
      <w:widowControl w:val="0"/>
      <w:wordWrap w:val="0"/>
      <w:spacing w:line="274" w:lineRule="exact"/>
    </w:pPr>
  </w:style>
  <w:style w:type="paragraph" w:customStyle="1" w:styleId="ParaAttribute34">
    <w:name w:val="ParaAttribute34"/>
    <w:pPr>
      <w:widowControl w:val="0"/>
      <w:wordWrap w:val="0"/>
      <w:spacing w:line="86" w:lineRule="exact"/>
    </w:pPr>
  </w:style>
  <w:style w:type="paragraph" w:customStyle="1" w:styleId="ParaAttribute35">
    <w:name w:val="ParaAttribute35"/>
    <w:pPr>
      <w:widowControl w:val="0"/>
      <w:wordWrap w:val="0"/>
      <w:spacing w:line="187" w:lineRule="exact"/>
    </w:pPr>
  </w:style>
  <w:style w:type="paragraph" w:customStyle="1" w:styleId="ParaAttribute36">
    <w:name w:val="ParaAttribute36"/>
    <w:pPr>
      <w:widowControl w:val="0"/>
      <w:wordWrap w:val="0"/>
      <w:spacing w:line="4689" w:lineRule="exact"/>
    </w:pPr>
  </w:style>
  <w:style w:type="paragraph" w:customStyle="1" w:styleId="ParaAttribute37">
    <w:name w:val="ParaAttribute37"/>
    <w:pPr>
      <w:widowControl w:val="0"/>
      <w:wordWrap w:val="0"/>
      <w:spacing w:line="231" w:lineRule="exact"/>
    </w:pPr>
  </w:style>
  <w:style w:type="paragraph" w:customStyle="1" w:styleId="ParaAttribute38">
    <w:name w:val="ParaAttribute38"/>
    <w:pPr>
      <w:widowControl w:val="0"/>
      <w:wordWrap w:val="0"/>
      <w:spacing w:line="1334" w:lineRule="exact"/>
    </w:pPr>
  </w:style>
  <w:style w:type="paragraph" w:customStyle="1" w:styleId="ParaAttribute39">
    <w:name w:val="ParaAttribute39"/>
    <w:pPr>
      <w:widowControl w:val="0"/>
      <w:wordWrap w:val="0"/>
      <w:spacing w:line="322" w:lineRule="exact"/>
    </w:pPr>
  </w:style>
  <w:style w:type="paragraph" w:customStyle="1" w:styleId="ParaAttribute40">
    <w:name w:val="ParaAttribute40"/>
    <w:pPr>
      <w:widowControl w:val="0"/>
      <w:wordWrap w:val="0"/>
      <w:spacing w:line="436" w:lineRule="exact"/>
    </w:pPr>
  </w:style>
  <w:style w:type="paragraph" w:customStyle="1" w:styleId="ParaAttribute41">
    <w:name w:val="ParaAttribute41"/>
    <w:pPr>
      <w:widowControl w:val="0"/>
      <w:wordWrap w:val="0"/>
      <w:spacing w:line="240" w:lineRule="exact"/>
    </w:pPr>
  </w:style>
  <w:style w:type="paragraph" w:customStyle="1" w:styleId="ParaAttribute42">
    <w:name w:val="ParaAttribute42"/>
    <w:pPr>
      <w:widowControl w:val="0"/>
      <w:wordWrap w:val="0"/>
      <w:spacing w:line="96" w:lineRule="exact"/>
    </w:pPr>
  </w:style>
  <w:style w:type="paragraph" w:customStyle="1" w:styleId="ParaAttribute43">
    <w:name w:val="ParaAttribute43"/>
    <w:pPr>
      <w:widowControl w:val="0"/>
      <w:wordWrap w:val="0"/>
      <w:spacing w:line="298" w:lineRule="exact"/>
    </w:pPr>
  </w:style>
  <w:style w:type="paragraph" w:customStyle="1" w:styleId="ParaAttribute44">
    <w:name w:val="ParaAttribute44"/>
    <w:pPr>
      <w:widowControl w:val="0"/>
      <w:wordWrap w:val="0"/>
      <w:spacing w:line="264" w:lineRule="exact"/>
    </w:pPr>
  </w:style>
  <w:style w:type="paragraph" w:customStyle="1" w:styleId="ParaAttribute45">
    <w:name w:val="ParaAttribute45"/>
    <w:pPr>
      <w:widowControl w:val="0"/>
      <w:wordWrap w:val="0"/>
      <w:spacing w:line="115" w:lineRule="exact"/>
    </w:pPr>
  </w:style>
  <w:style w:type="paragraph" w:customStyle="1" w:styleId="ParaAttribute46">
    <w:name w:val="ParaAttribute46"/>
    <w:pPr>
      <w:widowControl w:val="0"/>
      <w:wordWrap w:val="0"/>
      <w:spacing w:line="303" w:lineRule="exact"/>
    </w:pPr>
  </w:style>
  <w:style w:type="paragraph" w:customStyle="1" w:styleId="ParaAttribute47">
    <w:name w:val="ParaAttribute47"/>
    <w:pPr>
      <w:widowControl w:val="0"/>
      <w:wordWrap w:val="0"/>
      <w:spacing w:line="120" w:lineRule="exact"/>
    </w:pPr>
  </w:style>
  <w:style w:type="paragraph" w:customStyle="1" w:styleId="ParaAttribute48">
    <w:name w:val="ParaAttribute48"/>
    <w:pPr>
      <w:widowControl w:val="0"/>
      <w:wordWrap w:val="0"/>
      <w:spacing w:line="297" w:lineRule="exact"/>
    </w:pPr>
  </w:style>
  <w:style w:type="paragraph" w:customStyle="1" w:styleId="ParaAttribute49">
    <w:name w:val="ParaAttribute49"/>
    <w:pPr>
      <w:widowControl w:val="0"/>
      <w:wordWrap w:val="0"/>
      <w:spacing w:line="3077" w:lineRule="exact"/>
    </w:pPr>
  </w:style>
  <w:style w:type="paragraph" w:customStyle="1" w:styleId="ParaAttribute50">
    <w:name w:val="ParaAttribute50"/>
    <w:pPr>
      <w:widowControl w:val="0"/>
      <w:wordWrap w:val="0"/>
      <w:spacing w:line="292" w:lineRule="exact"/>
    </w:pPr>
  </w:style>
  <w:style w:type="paragraph" w:customStyle="1" w:styleId="ParaAttribute51">
    <w:name w:val="ParaAttribute51"/>
    <w:pPr>
      <w:widowControl w:val="0"/>
      <w:wordWrap w:val="0"/>
      <w:spacing w:line="840" w:lineRule="exact"/>
    </w:pPr>
  </w:style>
  <w:style w:type="paragraph" w:customStyle="1" w:styleId="ParaAttribute52">
    <w:name w:val="ParaAttribute52"/>
    <w:pPr>
      <w:widowControl w:val="0"/>
      <w:wordWrap w:val="0"/>
      <w:spacing w:line="7397" w:lineRule="exact"/>
    </w:pPr>
  </w:style>
  <w:style w:type="paragraph" w:customStyle="1" w:styleId="ParaAttribute53">
    <w:name w:val="ParaAttribute53"/>
    <w:pPr>
      <w:widowControl w:val="0"/>
      <w:wordWrap w:val="0"/>
      <w:spacing w:line="259" w:lineRule="exact"/>
    </w:pPr>
  </w:style>
  <w:style w:type="paragraph" w:customStyle="1" w:styleId="ParaAttribute54">
    <w:name w:val="ParaAttribute54"/>
    <w:pPr>
      <w:widowControl w:val="0"/>
      <w:wordWrap w:val="0"/>
      <w:spacing w:line="480" w:lineRule="exact"/>
    </w:pPr>
  </w:style>
  <w:style w:type="paragraph" w:customStyle="1" w:styleId="ParaAttribute55">
    <w:name w:val="ParaAttribute55"/>
    <w:pPr>
      <w:widowControl w:val="0"/>
      <w:wordWrap w:val="0"/>
      <w:spacing w:line="402" w:lineRule="exact"/>
    </w:pPr>
  </w:style>
  <w:style w:type="paragraph" w:customStyle="1" w:styleId="ParaAttribute56">
    <w:name w:val="ParaAttribute56"/>
    <w:pPr>
      <w:widowControl w:val="0"/>
      <w:wordWrap w:val="0"/>
      <w:spacing w:line="1727" w:lineRule="exact"/>
    </w:pPr>
  </w:style>
  <w:style w:type="paragraph" w:customStyle="1" w:styleId="ParaAttribute57">
    <w:name w:val="ParaAttribute57"/>
    <w:pPr>
      <w:widowControl w:val="0"/>
      <w:wordWrap w:val="0"/>
      <w:spacing w:line="144" w:lineRule="exact"/>
    </w:pPr>
  </w:style>
  <w:style w:type="paragraph" w:customStyle="1" w:styleId="ParaAttribute58">
    <w:name w:val="ParaAttribute58"/>
    <w:pPr>
      <w:widowControl w:val="0"/>
      <w:wordWrap w:val="0"/>
      <w:spacing w:line="221" w:lineRule="exact"/>
    </w:pPr>
  </w:style>
  <w:style w:type="paragraph" w:customStyle="1" w:styleId="ParaAttribute59">
    <w:name w:val="ParaAttribute59"/>
    <w:pPr>
      <w:widowControl w:val="0"/>
      <w:wordWrap w:val="0"/>
      <w:spacing w:line="3110" w:lineRule="exact"/>
    </w:pPr>
  </w:style>
  <w:style w:type="paragraph" w:customStyle="1" w:styleId="ParaAttribute60">
    <w:name w:val="ParaAttribute60"/>
    <w:pPr>
      <w:widowControl w:val="0"/>
      <w:wordWrap w:val="0"/>
      <w:spacing w:line="2193" w:lineRule="exact"/>
    </w:pPr>
  </w:style>
  <w:style w:type="paragraph" w:customStyle="1" w:styleId="ParaAttribute61">
    <w:name w:val="ParaAttribute61"/>
    <w:pPr>
      <w:widowControl w:val="0"/>
      <w:wordWrap w:val="0"/>
      <w:spacing w:line="1819" w:lineRule="exact"/>
    </w:pPr>
  </w:style>
  <w:style w:type="paragraph" w:customStyle="1" w:styleId="ParaAttribute62">
    <w:name w:val="ParaAttribute62"/>
    <w:pPr>
      <w:widowControl w:val="0"/>
      <w:wordWrap w:val="0"/>
      <w:spacing w:line="714" w:lineRule="exact"/>
    </w:pPr>
  </w:style>
  <w:style w:type="paragraph" w:customStyle="1" w:styleId="ParaAttribute63">
    <w:name w:val="ParaAttribute63"/>
    <w:pPr>
      <w:widowControl w:val="0"/>
      <w:wordWrap w:val="0"/>
      <w:spacing w:line="1357" w:lineRule="exact"/>
    </w:pPr>
  </w:style>
  <w:style w:type="paragraph" w:customStyle="1" w:styleId="ParaAttribute64">
    <w:name w:val="ParaAttribute64"/>
    <w:pPr>
      <w:widowControl w:val="0"/>
      <w:wordWrap w:val="0"/>
      <w:spacing w:line="5711" w:lineRule="exact"/>
    </w:pPr>
  </w:style>
  <w:style w:type="paragraph" w:customStyle="1" w:styleId="ParaAttribute65">
    <w:name w:val="ParaAttribute65"/>
    <w:pPr>
      <w:widowControl w:val="0"/>
      <w:wordWrap w:val="0"/>
      <w:spacing w:line="600" w:lineRule="exact"/>
    </w:pPr>
  </w:style>
  <w:style w:type="paragraph" w:customStyle="1" w:styleId="ParaAttribute66">
    <w:name w:val="ParaAttribute66"/>
    <w:pPr>
      <w:widowControl w:val="0"/>
      <w:wordWrap w:val="0"/>
      <w:spacing w:line="254" w:lineRule="exact"/>
    </w:pPr>
  </w:style>
  <w:style w:type="paragraph" w:customStyle="1" w:styleId="ParaAttribute67">
    <w:name w:val="ParaAttribute67"/>
    <w:pPr>
      <w:widowControl w:val="0"/>
      <w:wordWrap w:val="0"/>
      <w:spacing w:line="43" w:lineRule="exact"/>
    </w:pPr>
  </w:style>
  <w:style w:type="paragraph" w:customStyle="1" w:styleId="ParaAttribute68">
    <w:name w:val="ParaAttribute68"/>
    <w:pPr>
      <w:widowControl w:val="0"/>
      <w:wordWrap w:val="0"/>
      <w:spacing w:line="153" w:lineRule="exact"/>
    </w:pPr>
  </w:style>
  <w:style w:type="paragraph" w:customStyle="1" w:styleId="ParaAttribute69">
    <w:name w:val="ParaAttribute69"/>
    <w:pPr>
      <w:widowControl w:val="0"/>
      <w:wordWrap w:val="0"/>
      <w:spacing w:line="1117" w:lineRule="exact"/>
    </w:pPr>
  </w:style>
  <w:style w:type="paragraph" w:customStyle="1" w:styleId="ParaAttribute70">
    <w:name w:val="ParaAttribute70"/>
    <w:pPr>
      <w:widowControl w:val="0"/>
      <w:wordWrap w:val="0"/>
      <w:spacing w:line="580" w:lineRule="exact"/>
    </w:pPr>
  </w:style>
  <w:style w:type="paragraph" w:customStyle="1" w:styleId="ParaAttribute71">
    <w:name w:val="ParaAttribute71"/>
    <w:pPr>
      <w:widowControl w:val="0"/>
      <w:wordWrap w:val="0"/>
      <w:spacing w:line="114" w:lineRule="exact"/>
    </w:pPr>
  </w:style>
  <w:style w:type="paragraph" w:customStyle="1" w:styleId="ParaAttribute72">
    <w:name w:val="ParaAttribute72"/>
    <w:pPr>
      <w:widowControl w:val="0"/>
      <w:wordWrap w:val="0"/>
      <w:spacing w:line="157" w:lineRule="exact"/>
    </w:pPr>
  </w:style>
  <w:style w:type="paragraph" w:customStyle="1" w:styleId="ParaAttribute73">
    <w:name w:val="ParaAttribute73"/>
    <w:pPr>
      <w:widowControl w:val="0"/>
      <w:wordWrap w:val="0"/>
      <w:spacing w:line="210" w:lineRule="exact"/>
    </w:pPr>
  </w:style>
  <w:style w:type="paragraph" w:customStyle="1" w:styleId="ParaAttribute74">
    <w:name w:val="ParaAttribute74"/>
    <w:pPr>
      <w:widowControl w:val="0"/>
      <w:wordWrap w:val="0"/>
      <w:spacing w:line="6719" w:lineRule="exact"/>
    </w:pPr>
  </w:style>
  <w:style w:type="paragraph" w:customStyle="1" w:styleId="ParaAttribute75">
    <w:name w:val="ParaAttribute75"/>
    <w:pPr>
      <w:widowControl w:val="0"/>
      <w:wordWrap w:val="0"/>
      <w:spacing w:line="1353" w:lineRule="exact"/>
    </w:pPr>
  </w:style>
  <w:style w:type="paragraph" w:customStyle="1" w:styleId="ParaAttribute76">
    <w:name w:val="ParaAttribute76"/>
    <w:pPr>
      <w:widowControl w:val="0"/>
      <w:wordWrap w:val="0"/>
      <w:spacing w:line="456" w:lineRule="exact"/>
    </w:pPr>
  </w:style>
  <w:style w:type="paragraph" w:customStyle="1" w:styleId="ParaAttribute77">
    <w:name w:val="ParaAttribute77"/>
    <w:pPr>
      <w:widowControl w:val="0"/>
      <w:wordWrap w:val="0"/>
      <w:spacing w:line="23" w:lineRule="exact"/>
    </w:pPr>
  </w:style>
  <w:style w:type="paragraph" w:customStyle="1" w:styleId="ParaAttribute78">
    <w:name w:val="ParaAttribute78"/>
    <w:pPr>
      <w:widowControl w:val="0"/>
      <w:wordWrap w:val="0"/>
      <w:spacing w:line="244" w:lineRule="exact"/>
    </w:pPr>
  </w:style>
  <w:style w:type="paragraph" w:customStyle="1" w:styleId="ParaAttribute79">
    <w:name w:val="ParaAttribute79"/>
    <w:pPr>
      <w:widowControl w:val="0"/>
      <w:wordWrap w:val="0"/>
      <w:spacing w:line="42" w:lineRule="exact"/>
    </w:pPr>
  </w:style>
  <w:style w:type="paragraph" w:customStyle="1" w:styleId="ParaAttribute80">
    <w:name w:val="ParaAttribute80"/>
    <w:pPr>
      <w:widowControl w:val="0"/>
      <w:wordWrap w:val="0"/>
      <w:spacing w:line="42" w:lineRule="exact"/>
    </w:pPr>
  </w:style>
  <w:style w:type="paragraph" w:customStyle="1" w:styleId="ParaAttribute81">
    <w:name w:val="ParaAttribute81"/>
    <w:pPr>
      <w:widowControl w:val="0"/>
      <w:wordWrap w:val="0"/>
      <w:spacing w:line="48" w:lineRule="exact"/>
    </w:pPr>
  </w:style>
  <w:style w:type="paragraph" w:customStyle="1" w:styleId="ParaAttribute82">
    <w:name w:val="ParaAttribute82"/>
    <w:pPr>
      <w:widowControl w:val="0"/>
      <w:wordWrap w:val="0"/>
      <w:spacing w:line="8870" w:lineRule="exact"/>
    </w:pPr>
  </w:style>
  <w:style w:type="paragraph" w:customStyle="1" w:styleId="ParaAttribute83">
    <w:name w:val="ParaAttribute83"/>
    <w:pPr>
      <w:widowControl w:val="0"/>
      <w:wordWrap w:val="0"/>
      <w:spacing w:line="345" w:lineRule="exact"/>
    </w:pPr>
  </w:style>
  <w:style w:type="paragraph" w:customStyle="1" w:styleId="ParaAttribute84">
    <w:name w:val="ParaAttribute84"/>
    <w:pPr>
      <w:widowControl w:val="0"/>
      <w:wordWrap w:val="0"/>
      <w:spacing w:line="955" w:lineRule="exact"/>
    </w:pPr>
  </w:style>
  <w:style w:type="paragraph" w:customStyle="1" w:styleId="ParaAttribute85">
    <w:name w:val="ParaAttribute85"/>
    <w:pPr>
      <w:widowControl w:val="0"/>
      <w:wordWrap w:val="0"/>
      <w:spacing w:line="216" w:lineRule="exact"/>
    </w:pPr>
  </w:style>
  <w:style w:type="paragraph" w:customStyle="1" w:styleId="ParaAttribute86">
    <w:name w:val="ParaAttribute86"/>
    <w:pPr>
      <w:widowControl w:val="0"/>
      <w:wordWrap w:val="0"/>
      <w:spacing w:line="38" w:lineRule="exact"/>
    </w:pPr>
  </w:style>
  <w:style w:type="paragraph" w:customStyle="1" w:styleId="ParaAttribute87">
    <w:name w:val="ParaAttribute87"/>
    <w:pPr>
      <w:widowControl w:val="0"/>
      <w:wordWrap w:val="0"/>
      <w:spacing w:line="633" w:lineRule="exact"/>
    </w:pPr>
  </w:style>
  <w:style w:type="paragraph" w:customStyle="1" w:styleId="ParaAttribute88">
    <w:name w:val="ParaAttribute88"/>
    <w:pPr>
      <w:widowControl w:val="0"/>
      <w:wordWrap w:val="0"/>
      <w:spacing w:line="28" w:lineRule="exact"/>
    </w:pPr>
  </w:style>
  <w:style w:type="paragraph" w:customStyle="1" w:styleId="ParaAttribute89">
    <w:name w:val="ParaAttribute89"/>
    <w:pPr>
      <w:widowControl w:val="0"/>
      <w:wordWrap w:val="0"/>
      <w:spacing w:line="197" w:lineRule="exact"/>
    </w:pPr>
  </w:style>
  <w:style w:type="paragraph" w:customStyle="1" w:styleId="ParaAttribute90">
    <w:name w:val="ParaAttribute90"/>
    <w:pPr>
      <w:widowControl w:val="0"/>
      <w:wordWrap w:val="0"/>
      <w:spacing w:line="3331" w:lineRule="exact"/>
    </w:pPr>
  </w:style>
  <w:style w:type="paragraph" w:customStyle="1" w:styleId="ParaAttribute91">
    <w:name w:val="ParaAttribute91"/>
    <w:pPr>
      <w:widowControl w:val="0"/>
      <w:wordWrap w:val="0"/>
      <w:spacing w:line="202" w:lineRule="exact"/>
    </w:pPr>
  </w:style>
  <w:style w:type="paragraph" w:customStyle="1" w:styleId="ParaAttribute92">
    <w:name w:val="ParaAttribute92"/>
    <w:pPr>
      <w:widowControl w:val="0"/>
      <w:wordWrap w:val="0"/>
      <w:spacing w:line="52" w:lineRule="exact"/>
    </w:pPr>
  </w:style>
  <w:style w:type="paragraph" w:customStyle="1" w:styleId="ParaAttribute93">
    <w:name w:val="ParaAttribute93"/>
    <w:pPr>
      <w:widowControl w:val="0"/>
      <w:wordWrap w:val="0"/>
      <w:spacing w:line="178" w:lineRule="exact"/>
    </w:pPr>
  </w:style>
  <w:style w:type="paragraph" w:customStyle="1" w:styleId="ParaAttribute94">
    <w:name w:val="ParaAttribute94"/>
    <w:pPr>
      <w:widowControl w:val="0"/>
      <w:wordWrap w:val="0"/>
      <w:spacing w:line="196" w:lineRule="exact"/>
    </w:pPr>
  </w:style>
  <w:style w:type="paragraph" w:customStyle="1" w:styleId="ParaAttribute95">
    <w:name w:val="ParaAttribute95"/>
    <w:pPr>
      <w:widowControl w:val="0"/>
      <w:wordWrap w:val="0"/>
      <w:spacing w:line="111" w:lineRule="exact"/>
    </w:pPr>
  </w:style>
  <w:style w:type="paragraph" w:customStyle="1" w:styleId="ParaAttribute96">
    <w:name w:val="ParaAttribute96"/>
    <w:pPr>
      <w:widowControl w:val="0"/>
      <w:wordWrap w:val="0"/>
      <w:spacing w:line="201" w:lineRule="exact"/>
    </w:pPr>
  </w:style>
  <w:style w:type="paragraph" w:customStyle="1" w:styleId="ParaAttribute97">
    <w:name w:val="ParaAttribute97"/>
    <w:pPr>
      <w:widowControl w:val="0"/>
      <w:wordWrap w:val="0"/>
      <w:spacing w:line="13689" w:lineRule="exact"/>
    </w:pPr>
  </w:style>
  <w:style w:type="paragraph" w:customStyle="1" w:styleId="ParaAttribute98">
    <w:name w:val="ParaAttribute98"/>
    <w:pPr>
      <w:widowControl w:val="0"/>
      <w:wordWrap w:val="0"/>
      <w:spacing w:line="417" w:lineRule="exact"/>
    </w:pPr>
  </w:style>
  <w:style w:type="paragraph" w:customStyle="1" w:styleId="ParaAttribute99">
    <w:name w:val="ParaAttribute99"/>
    <w:pPr>
      <w:widowControl w:val="0"/>
      <w:wordWrap w:val="0"/>
      <w:spacing w:line="28" w:lineRule="exact"/>
    </w:pPr>
  </w:style>
  <w:style w:type="paragraph" w:customStyle="1" w:styleId="ParaAttribute100">
    <w:name w:val="ParaAttribute100"/>
    <w:pPr>
      <w:widowControl w:val="0"/>
      <w:wordWrap w:val="0"/>
      <w:spacing w:line="44" w:lineRule="exact"/>
    </w:pPr>
  </w:style>
  <w:style w:type="paragraph" w:customStyle="1" w:styleId="ParaAttribute101">
    <w:name w:val="ParaAttribute101"/>
    <w:pPr>
      <w:widowControl w:val="0"/>
      <w:wordWrap w:val="0"/>
      <w:spacing w:line="2213" w:lineRule="exact"/>
    </w:pPr>
  </w:style>
  <w:style w:type="paragraph" w:customStyle="1" w:styleId="ParaAttribute102">
    <w:name w:val="ParaAttribute102"/>
    <w:pPr>
      <w:widowControl w:val="0"/>
      <w:wordWrap w:val="0"/>
      <w:spacing w:line="63" w:lineRule="exact"/>
    </w:pPr>
  </w:style>
  <w:style w:type="paragraph" w:customStyle="1" w:styleId="ParaAttribute103">
    <w:name w:val="ParaAttribute103"/>
    <w:pPr>
      <w:widowControl w:val="0"/>
      <w:wordWrap w:val="0"/>
      <w:spacing w:line="39" w:lineRule="exact"/>
    </w:pPr>
  </w:style>
  <w:style w:type="paragraph" w:customStyle="1" w:styleId="ParaAttribute104">
    <w:name w:val="ParaAttribute104"/>
    <w:pPr>
      <w:widowControl w:val="0"/>
      <w:wordWrap w:val="0"/>
      <w:spacing w:line="652" w:lineRule="exact"/>
    </w:pPr>
  </w:style>
  <w:style w:type="paragraph" w:customStyle="1" w:styleId="ParaAttribute105">
    <w:name w:val="ParaAttribute105"/>
    <w:pPr>
      <w:widowControl w:val="0"/>
      <w:wordWrap w:val="0"/>
      <w:spacing w:line="326" w:lineRule="exact"/>
    </w:pPr>
  </w:style>
  <w:style w:type="paragraph" w:customStyle="1" w:styleId="ParaAttribute106">
    <w:name w:val="ParaAttribute106"/>
    <w:pPr>
      <w:widowControl w:val="0"/>
      <w:wordWrap w:val="0"/>
      <w:spacing w:line="1127" w:lineRule="exact"/>
    </w:pPr>
  </w:style>
  <w:style w:type="paragraph" w:customStyle="1" w:styleId="ParaAttribute107">
    <w:name w:val="ParaAttribute107"/>
    <w:pPr>
      <w:widowControl w:val="0"/>
      <w:wordWrap w:val="0"/>
      <w:spacing w:line="364" w:lineRule="exact"/>
    </w:pPr>
  </w:style>
  <w:style w:type="paragraph" w:customStyle="1" w:styleId="ParaAttribute108">
    <w:name w:val="ParaAttribute108"/>
    <w:pPr>
      <w:widowControl w:val="0"/>
      <w:wordWrap w:val="0"/>
      <w:spacing w:line="90" w:lineRule="exact"/>
    </w:pPr>
  </w:style>
  <w:style w:type="paragraph" w:customStyle="1" w:styleId="ParaAttribute109">
    <w:name w:val="ParaAttribute109"/>
    <w:pPr>
      <w:widowControl w:val="0"/>
      <w:wordWrap w:val="0"/>
      <w:spacing w:line="205" w:lineRule="exact"/>
    </w:pPr>
  </w:style>
  <w:style w:type="paragraph" w:customStyle="1" w:styleId="ParaAttribute110">
    <w:name w:val="ParaAttribute110"/>
    <w:pPr>
      <w:widowControl w:val="0"/>
      <w:wordWrap w:val="0"/>
      <w:spacing w:line="10069" w:lineRule="exact"/>
    </w:pPr>
  </w:style>
  <w:style w:type="paragraph" w:customStyle="1" w:styleId="ParaAttribute111">
    <w:name w:val="ParaAttribute111"/>
    <w:pPr>
      <w:widowControl w:val="0"/>
      <w:wordWrap w:val="0"/>
      <w:spacing w:line="42" w:lineRule="exact"/>
    </w:pPr>
  </w:style>
  <w:style w:type="paragraph" w:customStyle="1" w:styleId="ParaAttribute112">
    <w:name w:val="ParaAttribute112"/>
    <w:pPr>
      <w:widowControl w:val="0"/>
      <w:wordWrap w:val="0"/>
      <w:spacing w:line="37" w:lineRule="exact"/>
    </w:pPr>
  </w:style>
  <w:style w:type="paragraph" w:customStyle="1" w:styleId="ParaAttribute113">
    <w:name w:val="ParaAttribute113"/>
    <w:pPr>
      <w:widowControl w:val="0"/>
      <w:wordWrap w:val="0"/>
      <w:spacing w:line="42" w:lineRule="exact"/>
    </w:pPr>
  </w:style>
  <w:style w:type="paragraph" w:customStyle="1" w:styleId="ParaAttribute114">
    <w:name w:val="ParaAttribute114"/>
    <w:pPr>
      <w:widowControl w:val="0"/>
      <w:wordWrap w:val="0"/>
      <w:spacing w:line="268" w:lineRule="exact"/>
    </w:pPr>
  </w:style>
  <w:style w:type="paragraph" w:customStyle="1" w:styleId="ParaAttribute115">
    <w:name w:val="ParaAttribute115"/>
    <w:pPr>
      <w:widowControl w:val="0"/>
      <w:wordWrap w:val="0"/>
      <w:spacing w:line="460" w:lineRule="exact"/>
    </w:pPr>
  </w:style>
  <w:style w:type="paragraph" w:customStyle="1" w:styleId="ParaAttribute116">
    <w:name w:val="ParaAttribute116"/>
    <w:pPr>
      <w:widowControl w:val="0"/>
      <w:wordWrap w:val="0"/>
      <w:spacing w:line="226" w:lineRule="exact"/>
    </w:pPr>
  </w:style>
  <w:style w:type="paragraph" w:customStyle="1" w:styleId="ParaAttribute117">
    <w:name w:val="ParaAttribute117"/>
    <w:pPr>
      <w:widowControl w:val="0"/>
      <w:wordWrap w:val="0"/>
      <w:spacing w:line="220" w:lineRule="exact"/>
    </w:pPr>
  </w:style>
  <w:style w:type="paragraph" w:customStyle="1" w:styleId="ParaAttribute118">
    <w:name w:val="ParaAttribute118"/>
    <w:pPr>
      <w:widowControl w:val="0"/>
      <w:wordWrap w:val="0"/>
      <w:spacing w:line="67" w:lineRule="exact"/>
    </w:pPr>
  </w:style>
  <w:style w:type="paragraph" w:customStyle="1" w:styleId="ParaAttribute119">
    <w:name w:val="ParaAttribute119"/>
    <w:pPr>
      <w:widowControl w:val="0"/>
      <w:wordWrap w:val="0"/>
      <w:spacing w:line="196" w:lineRule="exact"/>
    </w:pPr>
  </w:style>
  <w:style w:type="paragraph" w:customStyle="1" w:styleId="ParaAttribute120">
    <w:name w:val="ParaAttribute120"/>
    <w:pPr>
      <w:widowControl w:val="0"/>
      <w:wordWrap w:val="0"/>
      <w:spacing w:line="1689" w:lineRule="exact"/>
    </w:pPr>
  </w:style>
  <w:style w:type="paragraph" w:customStyle="1" w:styleId="ParaAttribute121">
    <w:name w:val="ParaAttribute121"/>
    <w:pPr>
      <w:widowControl w:val="0"/>
      <w:wordWrap w:val="0"/>
      <w:spacing w:line="1023" w:lineRule="exact"/>
    </w:pPr>
  </w:style>
  <w:style w:type="paragraph" w:customStyle="1" w:styleId="ParaAttribute122">
    <w:name w:val="ParaAttribute122"/>
    <w:pPr>
      <w:widowControl w:val="0"/>
      <w:wordWrap w:val="0"/>
      <w:spacing w:line="1142" w:lineRule="exact"/>
    </w:pPr>
  </w:style>
  <w:style w:type="paragraph" w:customStyle="1" w:styleId="ParaAttribute123">
    <w:name w:val="ParaAttribute123"/>
    <w:pPr>
      <w:widowControl w:val="0"/>
      <w:wordWrap w:val="0"/>
      <w:spacing w:line="196" w:lineRule="exact"/>
    </w:pPr>
  </w:style>
  <w:style w:type="paragraph" w:customStyle="1" w:styleId="ParaAttribute124">
    <w:name w:val="ParaAttribute124"/>
    <w:pPr>
      <w:widowControl w:val="0"/>
      <w:wordWrap w:val="0"/>
      <w:spacing w:line="57" w:lineRule="exact"/>
    </w:pPr>
  </w:style>
  <w:style w:type="paragraph" w:customStyle="1" w:styleId="ParaAttribute125">
    <w:name w:val="ParaAttribute125"/>
    <w:pPr>
      <w:widowControl w:val="0"/>
      <w:wordWrap w:val="0"/>
      <w:spacing w:line="8447" w:lineRule="exact"/>
    </w:pPr>
  </w:style>
  <w:style w:type="paragraph" w:customStyle="1" w:styleId="ParaAttribute126">
    <w:name w:val="ParaAttribute126"/>
    <w:pPr>
      <w:widowControl w:val="0"/>
      <w:wordWrap w:val="0"/>
      <w:spacing w:line="2874" w:lineRule="exact"/>
    </w:pPr>
  </w:style>
  <w:style w:type="paragraph" w:customStyle="1" w:styleId="ParaAttribute127">
    <w:name w:val="ParaAttribute127"/>
    <w:pPr>
      <w:widowControl w:val="0"/>
      <w:wordWrap w:val="0"/>
      <w:spacing w:line="528" w:lineRule="exact"/>
    </w:pPr>
  </w:style>
  <w:style w:type="paragraph" w:customStyle="1" w:styleId="ParaAttribute128">
    <w:name w:val="ParaAttribute128"/>
    <w:pPr>
      <w:widowControl w:val="0"/>
      <w:wordWrap w:val="0"/>
      <w:spacing w:line="714" w:lineRule="exact"/>
    </w:pPr>
  </w:style>
  <w:style w:type="paragraph" w:customStyle="1" w:styleId="ParaAttribute129">
    <w:name w:val="ParaAttribute129"/>
    <w:pPr>
      <w:widowControl w:val="0"/>
      <w:wordWrap w:val="0"/>
      <w:spacing w:line="4583" w:lineRule="exact"/>
    </w:pPr>
  </w:style>
  <w:style w:type="paragraph" w:customStyle="1" w:styleId="ParaAttribute130">
    <w:name w:val="ParaAttribute130"/>
    <w:pPr>
      <w:widowControl w:val="0"/>
      <w:wordWrap w:val="0"/>
      <w:spacing w:line="168" w:lineRule="exact"/>
    </w:pPr>
  </w:style>
  <w:style w:type="paragraph" w:customStyle="1" w:styleId="ParaAttribute131">
    <w:name w:val="ParaAttribute131"/>
    <w:pPr>
      <w:widowControl w:val="0"/>
      <w:wordWrap w:val="0"/>
      <w:spacing w:line="255" w:lineRule="exact"/>
    </w:pPr>
  </w:style>
  <w:style w:type="paragraph" w:customStyle="1" w:styleId="ParaAttribute132">
    <w:name w:val="ParaAttribute132"/>
    <w:pPr>
      <w:widowControl w:val="0"/>
      <w:wordWrap w:val="0"/>
      <w:spacing w:line="81" w:lineRule="exact"/>
    </w:pPr>
  </w:style>
  <w:style w:type="paragraph" w:customStyle="1" w:styleId="ParaAttribute133">
    <w:name w:val="ParaAttribute133"/>
    <w:pPr>
      <w:widowControl w:val="0"/>
      <w:wordWrap w:val="0"/>
      <w:spacing w:line="159" w:lineRule="exact"/>
    </w:pPr>
  </w:style>
  <w:style w:type="paragraph" w:customStyle="1" w:styleId="ParaAttribute134">
    <w:name w:val="ParaAttribute134"/>
    <w:pPr>
      <w:widowControl w:val="0"/>
      <w:wordWrap w:val="0"/>
      <w:spacing w:line="158" w:lineRule="exact"/>
    </w:pPr>
  </w:style>
  <w:style w:type="paragraph" w:customStyle="1" w:styleId="ParaAttribute135">
    <w:name w:val="ParaAttribute135"/>
    <w:pPr>
      <w:widowControl w:val="0"/>
      <w:wordWrap w:val="0"/>
      <w:spacing w:line="327" w:lineRule="exact"/>
    </w:pPr>
  </w:style>
  <w:style w:type="paragraph" w:customStyle="1" w:styleId="ParaAttribute136">
    <w:name w:val="ParaAttribute136"/>
    <w:pPr>
      <w:widowControl w:val="0"/>
      <w:wordWrap w:val="0"/>
      <w:spacing w:line="173" w:lineRule="exact"/>
    </w:pPr>
  </w:style>
  <w:style w:type="paragraph" w:customStyle="1" w:styleId="ParaAttribute137">
    <w:name w:val="ParaAttribute137"/>
    <w:pPr>
      <w:widowControl w:val="0"/>
      <w:wordWrap w:val="0"/>
      <w:spacing w:line="1286" w:lineRule="exact"/>
    </w:pPr>
  </w:style>
  <w:style w:type="paragraph" w:customStyle="1" w:styleId="ParaAttribute138">
    <w:name w:val="ParaAttribute138"/>
    <w:pPr>
      <w:widowControl w:val="0"/>
      <w:wordWrap w:val="0"/>
      <w:spacing w:line="101" w:lineRule="exact"/>
    </w:pPr>
  </w:style>
  <w:style w:type="paragraph" w:customStyle="1" w:styleId="ParaAttribute139">
    <w:name w:val="ParaAttribute139"/>
    <w:pPr>
      <w:widowControl w:val="0"/>
      <w:wordWrap w:val="0"/>
      <w:spacing w:line="116" w:lineRule="exact"/>
    </w:pPr>
  </w:style>
  <w:style w:type="paragraph" w:customStyle="1" w:styleId="ParaAttribute140">
    <w:name w:val="ParaAttribute140"/>
    <w:pPr>
      <w:widowControl w:val="0"/>
      <w:wordWrap w:val="0"/>
      <w:spacing w:line="341" w:lineRule="exact"/>
    </w:pPr>
  </w:style>
  <w:style w:type="paragraph" w:customStyle="1" w:styleId="ParaAttribute141">
    <w:name w:val="ParaAttribute141"/>
    <w:pPr>
      <w:widowControl w:val="0"/>
      <w:wordWrap w:val="0"/>
      <w:spacing w:line="6508" w:lineRule="exact"/>
    </w:pPr>
  </w:style>
  <w:style w:type="paragraph" w:customStyle="1" w:styleId="ParaAttribute142">
    <w:name w:val="ParaAttribute142"/>
    <w:pPr>
      <w:widowControl w:val="0"/>
      <w:wordWrap w:val="0"/>
      <w:spacing w:line="1209" w:lineRule="exact"/>
    </w:pPr>
  </w:style>
  <w:style w:type="paragraph" w:customStyle="1" w:styleId="ParaAttribute143">
    <w:name w:val="ParaAttribute143"/>
    <w:pPr>
      <w:widowControl w:val="0"/>
      <w:wordWrap w:val="0"/>
      <w:spacing w:line="164" w:lineRule="exact"/>
    </w:pPr>
  </w:style>
  <w:style w:type="paragraph" w:customStyle="1" w:styleId="ParaAttribute144">
    <w:name w:val="ParaAttribute144"/>
    <w:pPr>
      <w:widowControl w:val="0"/>
      <w:wordWrap w:val="0"/>
      <w:spacing w:line="130" w:lineRule="exact"/>
    </w:pPr>
  </w:style>
  <w:style w:type="paragraph" w:customStyle="1" w:styleId="ParaAttribute145">
    <w:name w:val="ParaAttribute145"/>
    <w:pPr>
      <w:widowControl w:val="0"/>
      <w:wordWrap w:val="0"/>
      <w:spacing w:line="393" w:lineRule="exact"/>
    </w:pPr>
  </w:style>
  <w:style w:type="paragraph" w:customStyle="1" w:styleId="ParaAttribute146">
    <w:name w:val="ParaAttribute146"/>
    <w:pPr>
      <w:widowControl w:val="0"/>
      <w:wordWrap w:val="0"/>
      <w:spacing w:line="3758" w:lineRule="exact"/>
    </w:pPr>
  </w:style>
  <w:style w:type="paragraph" w:customStyle="1" w:styleId="ParaAttribute147">
    <w:name w:val="ParaAttribute147"/>
    <w:pPr>
      <w:widowControl w:val="0"/>
      <w:wordWrap w:val="0"/>
      <w:spacing w:line="1228" w:lineRule="exact"/>
    </w:pPr>
  </w:style>
  <w:style w:type="paragraph" w:customStyle="1" w:styleId="ParaAttribute148">
    <w:name w:val="ParaAttribute148"/>
    <w:pPr>
      <w:widowControl w:val="0"/>
      <w:wordWrap w:val="0"/>
      <w:spacing w:line="140" w:lineRule="exact"/>
    </w:pPr>
  </w:style>
  <w:style w:type="paragraph" w:customStyle="1" w:styleId="ParaAttribute149">
    <w:name w:val="ParaAttribute149"/>
    <w:pPr>
      <w:widowControl w:val="0"/>
      <w:wordWrap w:val="0"/>
      <w:spacing w:line="13286" w:lineRule="exact"/>
    </w:pPr>
  </w:style>
  <w:style w:type="paragraph" w:customStyle="1" w:styleId="ParaAttribute150">
    <w:name w:val="ParaAttribute150"/>
    <w:pPr>
      <w:widowControl w:val="0"/>
      <w:wordWrap w:val="0"/>
      <w:spacing w:line="1026" w:lineRule="exact"/>
    </w:pPr>
  </w:style>
  <w:style w:type="paragraph" w:customStyle="1" w:styleId="ParaAttribute151">
    <w:name w:val="ParaAttribute151"/>
    <w:pPr>
      <w:widowControl w:val="0"/>
      <w:wordWrap w:val="0"/>
      <w:spacing w:line="148" w:lineRule="exact"/>
    </w:pPr>
  </w:style>
  <w:style w:type="paragraph" w:customStyle="1" w:styleId="ParaAttribute152">
    <w:name w:val="ParaAttribute152"/>
    <w:pPr>
      <w:widowControl w:val="0"/>
      <w:wordWrap w:val="0"/>
      <w:spacing w:line="437" w:lineRule="exact"/>
    </w:pPr>
  </w:style>
  <w:style w:type="paragraph" w:customStyle="1" w:styleId="ParaAttribute153">
    <w:name w:val="ParaAttribute153"/>
    <w:pPr>
      <w:widowControl w:val="0"/>
      <w:wordWrap w:val="0"/>
      <w:spacing w:line="201" w:lineRule="exact"/>
    </w:pPr>
  </w:style>
  <w:style w:type="paragraph" w:customStyle="1" w:styleId="ParaAttribute154">
    <w:name w:val="ParaAttribute154"/>
    <w:pPr>
      <w:widowControl w:val="0"/>
      <w:wordWrap w:val="0"/>
      <w:spacing w:line="427" w:lineRule="exact"/>
    </w:pPr>
  </w:style>
  <w:style w:type="paragraph" w:customStyle="1" w:styleId="ParaAttribute155">
    <w:name w:val="ParaAttribute155"/>
    <w:pPr>
      <w:widowControl w:val="0"/>
      <w:wordWrap w:val="0"/>
      <w:spacing w:line="1862" w:lineRule="exact"/>
    </w:pPr>
  </w:style>
  <w:style w:type="paragraph" w:customStyle="1" w:styleId="ParaAttribute156">
    <w:name w:val="ParaAttribute156"/>
    <w:pPr>
      <w:widowControl w:val="0"/>
      <w:wordWrap w:val="0"/>
      <w:spacing w:line="868" w:lineRule="exact"/>
    </w:pPr>
  </w:style>
  <w:style w:type="paragraph" w:customStyle="1" w:styleId="ParaAttribute157">
    <w:name w:val="ParaAttribute157"/>
    <w:pPr>
      <w:widowControl w:val="0"/>
      <w:wordWrap w:val="0"/>
      <w:spacing w:line="671" w:lineRule="exact"/>
    </w:pPr>
  </w:style>
  <w:style w:type="paragraph" w:customStyle="1" w:styleId="ParaAttribute158">
    <w:name w:val="ParaAttribute158"/>
    <w:pPr>
      <w:widowControl w:val="0"/>
      <w:wordWrap w:val="0"/>
      <w:spacing w:line="43" w:lineRule="exact"/>
    </w:pPr>
  </w:style>
  <w:style w:type="paragraph" w:customStyle="1" w:styleId="ParaAttribute159">
    <w:name w:val="ParaAttribute159"/>
    <w:pPr>
      <w:widowControl w:val="0"/>
      <w:wordWrap w:val="0"/>
      <w:spacing w:line="422" w:lineRule="exact"/>
    </w:pPr>
  </w:style>
  <w:style w:type="paragraph" w:customStyle="1" w:styleId="ParaAttribute160">
    <w:name w:val="ParaAttribute160"/>
    <w:pPr>
      <w:widowControl w:val="0"/>
      <w:wordWrap w:val="0"/>
      <w:spacing w:line="1243" w:lineRule="exact"/>
    </w:pPr>
  </w:style>
  <w:style w:type="paragraph" w:customStyle="1" w:styleId="ParaAttribute161">
    <w:name w:val="ParaAttribute161"/>
    <w:pPr>
      <w:widowControl w:val="0"/>
      <w:wordWrap w:val="0"/>
      <w:spacing w:line="321" w:lineRule="exact"/>
    </w:pPr>
  </w:style>
  <w:style w:type="paragraph" w:customStyle="1" w:styleId="ParaAttribute162">
    <w:name w:val="ParaAttribute162"/>
    <w:pPr>
      <w:widowControl w:val="0"/>
      <w:wordWrap w:val="0"/>
      <w:spacing w:line="724" w:lineRule="exact"/>
    </w:pPr>
  </w:style>
  <w:style w:type="paragraph" w:customStyle="1" w:styleId="ParaAttribute163">
    <w:name w:val="ParaAttribute163"/>
    <w:pPr>
      <w:widowControl w:val="0"/>
      <w:wordWrap w:val="0"/>
      <w:spacing w:line="95" w:lineRule="exact"/>
    </w:pPr>
  </w:style>
  <w:style w:type="paragraph" w:customStyle="1" w:styleId="ParaAttribute164">
    <w:name w:val="ParaAttribute164"/>
    <w:pPr>
      <w:widowControl w:val="0"/>
      <w:wordWrap w:val="0"/>
      <w:spacing w:line="62" w:lineRule="exact"/>
    </w:pPr>
  </w:style>
  <w:style w:type="paragraph" w:customStyle="1" w:styleId="ParaAttribute165">
    <w:name w:val="ParaAttribute165"/>
    <w:pPr>
      <w:widowControl w:val="0"/>
      <w:wordWrap w:val="0"/>
      <w:spacing w:line="728" w:lineRule="exact"/>
    </w:pPr>
  </w:style>
  <w:style w:type="paragraph" w:customStyle="1" w:styleId="ParaAttribute166">
    <w:name w:val="ParaAttribute166"/>
    <w:pPr>
      <w:widowControl w:val="0"/>
      <w:wordWrap w:val="0"/>
      <w:spacing w:line="263" w:lineRule="exact"/>
    </w:pPr>
  </w:style>
  <w:style w:type="paragraph" w:customStyle="1" w:styleId="ParaAttribute167">
    <w:name w:val="ParaAttribute167"/>
    <w:pPr>
      <w:widowControl w:val="0"/>
      <w:wordWrap w:val="0"/>
      <w:spacing w:line="1843" w:lineRule="exact"/>
    </w:pPr>
  </w:style>
  <w:style w:type="paragraph" w:customStyle="1" w:styleId="ParaAttribute168">
    <w:name w:val="ParaAttribute168"/>
    <w:pPr>
      <w:widowControl w:val="0"/>
      <w:wordWrap w:val="0"/>
      <w:spacing w:line="719" w:lineRule="exact"/>
    </w:pPr>
  </w:style>
  <w:style w:type="paragraph" w:customStyle="1" w:styleId="ParaAttribute169">
    <w:name w:val="ParaAttribute169"/>
    <w:pPr>
      <w:widowControl w:val="0"/>
      <w:wordWrap w:val="0"/>
      <w:spacing w:line="100" w:lineRule="exact"/>
    </w:pPr>
  </w:style>
  <w:style w:type="paragraph" w:customStyle="1" w:styleId="ParaAttribute170">
    <w:name w:val="ParaAttribute170"/>
    <w:pPr>
      <w:widowControl w:val="0"/>
      <w:wordWrap w:val="0"/>
      <w:spacing w:line="258" w:lineRule="exact"/>
    </w:pPr>
  </w:style>
  <w:style w:type="paragraph" w:customStyle="1" w:styleId="ParaAttribute171">
    <w:name w:val="ParaAttribute171"/>
    <w:pPr>
      <w:widowControl w:val="0"/>
      <w:wordWrap w:val="0"/>
      <w:spacing w:line="1939" w:lineRule="exact"/>
    </w:pPr>
  </w:style>
  <w:style w:type="paragraph" w:customStyle="1" w:styleId="ParaAttribute172">
    <w:name w:val="ParaAttribute172"/>
    <w:pPr>
      <w:widowControl w:val="0"/>
      <w:wordWrap w:val="0"/>
      <w:spacing w:line="695" w:lineRule="exact"/>
    </w:pPr>
  </w:style>
  <w:style w:type="paragraph" w:customStyle="1" w:styleId="ParaAttribute173">
    <w:name w:val="ParaAttribute173"/>
    <w:pPr>
      <w:widowControl w:val="0"/>
      <w:wordWrap w:val="0"/>
      <w:spacing w:line="124" w:lineRule="exact"/>
    </w:pPr>
  </w:style>
  <w:style w:type="paragraph" w:customStyle="1" w:styleId="ParaAttribute174">
    <w:name w:val="ParaAttribute174"/>
    <w:pPr>
      <w:widowControl w:val="0"/>
      <w:wordWrap w:val="0"/>
      <w:spacing w:line="258" w:lineRule="exact"/>
    </w:pPr>
  </w:style>
  <w:style w:type="paragraph" w:customStyle="1" w:styleId="ParaAttribute175">
    <w:name w:val="ParaAttribute175"/>
    <w:pPr>
      <w:widowControl w:val="0"/>
      <w:wordWrap w:val="0"/>
      <w:spacing w:line="1368" w:lineRule="exact"/>
    </w:pPr>
  </w:style>
  <w:style w:type="paragraph" w:customStyle="1" w:styleId="ParaAttribute176">
    <w:name w:val="ParaAttribute176"/>
    <w:pPr>
      <w:widowControl w:val="0"/>
      <w:wordWrap w:val="0"/>
      <w:spacing w:line="560" w:lineRule="exact"/>
    </w:pPr>
  </w:style>
  <w:style w:type="paragraph" w:customStyle="1" w:styleId="ParaAttribute177">
    <w:name w:val="ParaAttribute177"/>
    <w:pPr>
      <w:widowControl w:val="0"/>
      <w:wordWrap w:val="0"/>
      <w:spacing w:line="249" w:lineRule="exact"/>
    </w:pPr>
  </w:style>
  <w:style w:type="paragraph" w:customStyle="1" w:styleId="ParaAttribute178">
    <w:name w:val="ParaAttribute178"/>
    <w:pPr>
      <w:widowControl w:val="0"/>
      <w:wordWrap w:val="0"/>
      <w:spacing w:line="442" w:lineRule="exact"/>
    </w:pPr>
  </w:style>
  <w:style w:type="paragraph" w:customStyle="1" w:styleId="ParaAttribute179">
    <w:name w:val="ParaAttribute179"/>
    <w:pPr>
      <w:widowControl w:val="0"/>
      <w:wordWrap w:val="0"/>
      <w:spacing w:line="421" w:lineRule="exact"/>
    </w:pPr>
  </w:style>
  <w:style w:type="paragraph" w:customStyle="1" w:styleId="ParaAttribute180">
    <w:name w:val="ParaAttribute180"/>
    <w:pPr>
      <w:widowControl w:val="0"/>
      <w:wordWrap w:val="0"/>
      <w:spacing w:line="1080" w:lineRule="exact"/>
    </w:pPr>
  </w:style>
  <w:style w:type="paragraph" w:customStyle="1" w:styleId="ParaAttribute181">
    <w:name w:val="ParaAttribute181"/>
    <w:pPr>
      <w:widowControl w:val="0"/>
      <w:wordWrap w:val="0"/>
      <w:spacing w:line="589" w:lineRule="exact"/>
    </w:pPr>
  </w:style>
  <w:style w:type="paragraph" w:customStyle="1" w:styleId="ParaAttribute182">
    <w:name w:val="ParaAttribute182"/>
    <w:pPr>
      <w:widowControl w:val="0"/>
      <w:wordWrap w:val="0"/>
      <w:spacing w:line="225" w:lineRule="exact"/>
    </w:pPr>
  </w:style>
  <w:style w:type="paragraph" w:customStyle="1" w:styleId="ParaAttribute183">
    <w:name w:val="ParaAttribute183"/>
    <w:pPr>
      <w:widowControl w:val="0"/>
      <w:wordWrap w:val="0"/>
      <w:spacing w:line="355" w:lineRule="exact"/>
    </w:pPr>
  </w:style>
  <w:style w:type="paragraph" w:customStyle="1" w:styleId="ParaAttribute184">
    <w:name w:val="ParaAttribute184"/>
    <w:pPr>
      <w:widowControl w:val="0"/>
      <w:wordWrap w:val="0"/>
      <w:spacing w:line="1050" w:lineRule="exact"/>
    </w:pPr>
  </w:style>
  <w:style w:type="paragraph" w:customStyle="1" w:styleId="ParaAttribute185">
    <w:name w:val="ParaAttribute185"/>
    <w:pPr>
      <w:widowControl w:val="0"/>
      <w:wordWrap w:val="0"/>
      <w:spacing w:line="326" w:lineRule="exact"/>
    </w:pPr>
  </w:style>
  <w:style w:type="paragraph" w:customStyle="1" w:styleId="ParaAttribute186">
    <w:name w:val="ParaAttribute186"/>
    <w:pPr>
      <w:widowControl w:val="0"/>
      <w:wordWrap w:val="0"/>
      <w:spacing w:line="1358" w:lineRule="exact"/>
    </w:pPr>
  </w:style>
  <w:style w:type="paragraph" w:customStyle="1" w:styleId="ParaAttribute187">
    <w:name w:val="ParaAttribute187"/>
    <w:pPr>
      <w:widowControl w:val="0"/>
      <w:wordWrap w:val="0"/>
      <w:spacing w:line="791" w:lineRule="exact"/>
    </w:pPr>
  </w:style>
  <w:style w:type="paragraph" w:customStyle="1" w:styleId="ParaAttribute188">
    <w:name w:val="ParaAttribute188"/>
    <w:pPr>
      <w:widowControl w:val="0"/>
      <w:wordWrap w:val="0"/>
      <w:spacing w:line="28" w:lineRule="exact"/>
    </w:pPr>
  </w:style>
  <w:style w:type="paragraph" w:customStyle="1" w:styleId="ParaAttribute189">
    <w:name w:val="ParaAttribute189"/>
    <w:pPr>
      <w:widowControl w:val="0"/>
      <w:wordWrap w:val="0"/>
      <w:spacing w:line="167" w:lineRule="exact"/>
    </w:pPr>
  </w:style>
  <w:style w:type="paragraph" w:customStyle="1" w:styleId="ParaAttribute190">
    <w:name w:val="ParaAttribute190"/>
    <w:pPr>
      <w:widowControl w:val="0"/>
      <w:wordWrap w:val="0"/>
      <w:spacing w:line="839" w:lineRule="exact"/>
    </w:pPr>
  </w:style>
  <w:style w:type="paragraph" w:customStyle="1" w:styleId="ParaAttribute191">
    <w:name w:val="ParaAttribute191"/>
    <w:pPr>
      <w:widowControl w:val="0"/>
      <w:wordWrap w:val="0"/>
      <w:spacing w:line="47" w:lineRule="exact"/>
    </w:pPr>
  </w:style>
  <w:style w:type="paragraph" w:customStyle="1" w:styleId="ParaAttribute192">
    <w:name w:val="ParaAttribute192"/>
    <w:pPr>
      <w:widowControl w:val="0"/>
      <w:wordWrap w:val="0"/>
      <w:spacing w:line="351" w:lineRule="exact"/>
    </w:pPr>
  </w:style>
  <w:style w:type="paragraph" w:customStyle="1" w:styleId="ParaAttribute193">
    <w:name w:val="ParaAttribute193"/>
    <w:pPr>
      <w:widowControl w:val="0"/>
      <w:wordWrap w:val="0"/>
      <w:spacing w:line="375" w:lineRule="exact"/>
    </w:pPr>
  </w:style>
  <w:style w:type="paragraph" w:customStyle="1" w:styleId="ParaAttribute194">
    <w:name w:val="ParaAttribute194"/>
    <w:pPr>
      <w:widowControl w:val="0"/>
      <w:wordWrap w:val="0"/>
      <w:spacing w:line="172" w:lineRule="exact"/>
    </w:pPr>
  </w:style>
  <w:style w:type="paragraph" w:customStyle="1" w:styleId="ParaAttribute195">
    <w:name w:val="ParaAttribute195"/>
    <w:pPr>
      <w:widowControl w:val="0"/>
      <w:wordWrap w:val="0"/>
      <w:spacing w:line="2999" w:lineRule="exact"/>
    </w:pPr>
  </w:style>
  <w:style w:type="paragraph" w:customStyle="1" w:styleId="ParaAttribute196">
    <w:name w:val="ParaAttribute196"/>
    <w:pPr>
      <w:widowControl w:val="0"/>
      <w:wordWrap w:val="0"/>
      <w:spacing w:line="277" w:lineRule="exact"/>
    </w:pPr>
  </w:style>
  <w:style w:type="paragraph" w:customStyle="1" w:styleId="ParaAttribute197">
    <w:name w:val="ParaAttribute197"/>
    <w:pPr>
      <w:widowControl w:val="0"/>
      <w:wordWrap w:val="0"/>
      <w:spacing w:line="917" w:lineRule="exact"/>
    </w:pPr>
  </w:style>
  <w:style w:type="paragraph" w:customStyle="1" w:styleId="ParaAttribute198">
    <w:name w:val="ParaAttribute198"/>
    <w:pPr>
      <w:widowControl w:val="0"/>
      <w:wordWrap w:val="0"/>
      <w:spacing w:line="3071" w:lineRule="exact"/>
    </w:pPr>
  </w:style>
  <w:style w:type="paragraph" w:customStyle="1" w:styleId="ParaAttribute199">
    <w:name w:val="ParaAttribute199"/>
    <w:pPr>
      <w:widowControl w:val="0"/>
      <w:wordWrap w:val="0"/>
      <w:spacing w:line="235" w:lineRule="exact"/>
    </w:pPr>
  </w:style>
  <w:style w:type="paragraph" w:customStyle="1" w:styleId="ParaAttribute200">
    <w:name w:val="ParaAttribute200"/>
    <w:pPr>
      <w:widowControl w:val="0"/>
      <w:wordWrap w:val="0"/>
      <w:spacing w:line="364" w:lineRule="exact"/>
    </w:pPr>
  </w:style>
  <w:style w:type="paragraph" w:customStyle="1" w:styleId="ParaAttribute201">
    <w:name w:val="ParaAttribute201"/>
    <w:pPr>
      <w:widowControl w:val="0"/>
      <w:wordWrap w:val="0"/>
      <w:spacing w:line="2010" w:lineRule="exact"/>
    </w:pPr>
  </w:style>
  <w:style w:type="paragraph" w:customStyle="1" w:styleId="ParaAttribute202">
    <w:name w:val="ParaAttribute202"/>
    <w:pPr>
      <w:widowControl w:val="0"/>
      <w:wordWrap w:val="0"/>
      <w:spacing w:line="212" w:lineRule="exact"/>
    </w:pPr>
  </w:style>
  <w:style w:type="paragraph" w:customStyle="1" w:styleId="ParaAttribute203">
    <w:name w:val="ParaAttribute203"/>
    <w:pPr>
      <w:widowControl w:val="0"/>
      <w:wordWrap w:val="0"/>
      <w:spacing w:line="1435" w:lineRule="exact"/>
    </w:pPr>
  </w:style>
  <w:style w:type="paragraph" w:customStyle="1" w:styleId="ParaAttribute204">
    <w:name w:val="ParaAttribute204"/>
    <w:pPr>
      <w:widowControl w:val="0"/>
      <w:wordWrap w:val="0"/>
      <w:spacing w:line="1324" w:lineRule="exact"/>
    </w:pPr>
  </w:style>
  <w:style w:type="paragraph" w:customStyle="1" w:styleId="ParaAttribute205">
    <w:name w:val="ParaAttribute205"/>
    <w:pPr>
      <w:widowControl w:val="0"/>
      <w:wordWrap w:val="0"/>
      <w:spacing w:line="912" w:lineRule="exact"/>
    </w:pPr>
  </w:style>
  <w:style w:type="paragraph" w:customStyle="1" w:styleId="ParaAttribute206">
    <w:name w:val="ParaAttribute206"/>
    <w:pPr>
      <w:widowControl w:val="0"/>
      <w:wordWrap w:val="0"/>
      <w:spacing w:line="436" w:lineRule="exact"/>
    </w:pPr>
  </w:style>
  <w:style w:type="paragraph" w:customStyle="1" w:styleId="ParaAttribute207">
    <w:name w:val="ParaAttribute207"/>
    <w:pPr>
      <w:widowControl w:val="0"/>
      <w:wordWrap w:val="0"/>
      <w:spacing w:line="211" w:lineRule="exact"/>
    </w:pPr>
  </w:style>
  <w:style w:type="paragraph" w:customStyle="1" w:styleId="ParaAttribute208">
    <w:name w:val="ParaAttribute208"/>
    <w:pPr>
      <w:widowControl w:val="0"/>
      <w:wordWrap w:val="0"/>
      <w:spacing w:line="485" w:lineRule="exact"/>
    </w:pPr>
  </w:style>
  <w:style w:type="paragraph" w:customStyle="1" w:styleId="ParaAttribute209">
    <w:name w:val="ParaAttribute209"/>
    <w:pPr>
      <w:widowControl w:val="0"/>
      <w:wordWrap w:val="0"/>
      <w:spacing w:line="1315" w:lineRule="exact"/>
    </w:pPr>
  </w:style>
  <w:style w:type="paragraph" w:customStyle="1" w:styleId="ParaAttribute210">
    <w:name w:val="ParaAttribute210"/>
    <w:pPr>
      <w:widowControl w:val="0"/>
      <w:wordWrap w:val="0"/>
      <w:spacing w:line="466" w:lineRule="exact"/>
    </w:pPr>
  </w:style>
  <w:style w:type="paragraph" w:customStyle="1" w:styleId="ParaAttribute211">
    <w:name w:val="ParaAttribute211"/>
    <w:pPr>
      <w:widowControl w:val="0"/>
      <w:wordWrap w:val="0"/>
      <w:spacing w:line="235" w:lineRule="exact"/>
    </w:pPr>
  </w:style>
  <w:style w:type="paragraph" w:customStyle="1" w:styleId="ParaAttribute212">
    <w:name w:val="ParaAttribute212"/>
    <w:pPr>
      <w:widowControl w:val="0"/>
      <w:wordWrap w:val="0"/>
      <w:spacing w:line="230" w:lineRule="exact"/>
    </w:pPr>
  </w:style>
  <w:style w:type="paragraph" w:customStyle="1" w:styleId="ParaAttribute213">
    <w:name w:val="ParaAttribute213"/>
    <w:pPr>
      <w:widowControl w:val="0"/>
      <w:wordWrap w:val="0"/>
      <w:spacing w:line="465" w:lineRule="exact"/>
    </w:pPr>
  </w:style>
  <w:style w:type="paragraph" w:customStyle="1" w:styleId="ParaAttribute214">
    <w:name w:val="ParaAttribute214"/>
    <w:pPr>
      <w:widowControl w:val="0"/>
      <w:wordWrap w:val="0"/>
      <w:spacing w:line="2371" w:lineRule="exact"/>
    </w:pPr>
  </w:style>
  <w:style w:type="paragraph" w:customStyle="1" w:styleId="ParaAttribute215">
    <w:name w:val="ParaAttribute215"/>
    <w:pPr>
      <w:widowControl w:val="0"/>
      <w:wordWrap w:val="0"/>
      <w:spacing w:line="796" w:lineRule="exact"/>
    </w:pPr>
  </w:style>
  <w:style w:type="paragraph" w:customStyle="1" w:styleId="ParaAttribute216">
    <w:name w:val="ParaAttribute216"/>
    <w:pPr>
      <w:widowControl w:val="0"/>
      <w:wordWrap w:val="0"/>
      <w:spacing w:line="250" w:lineRule="exact"/>
    </w:pPr>
  </w:style>
  <w:style w:type="paragraph" w:customStyle="1" w:styleId="ParaAttribute217">
    <w:name w:val="ParaAttribute217"/>
    <w:pPr>
      <w:widowControl w:val="0"/>
      <w:wordWrap w:val="0"/>
      <w:spacing w:line="110" w:lineRule="exact"/>
    </w:pPr>
  </w:style>
  <w:style w:type="paragraph" w:customStyle="1" w:styleId="ParaAttribute218">
    <w:name w:val="ParaAttribute218"/>
    <w:pPr>
      <w:widowControl w:val="0"/>
      <w:wordWrap w:val="0"/>
      <w:spacing w:line="576" w:lineRule="exact"/>
    </w:pPr>
  </w:style>
  <w:style w:type="paragraph" w:customStyle="1" w:styleId="ParaAttribute219">
    <w:name w:val="ParaAttribute219"/>
    <w:pPr>
      <w:widowControl w:val="0"/>
      <w:wordWrap w:val="0"/>
      <w:spacing w:line="431" w:lineRule="exact"/>
    </w:pPr>
  </w:style>
  <w:style w:type="paragraph" w:customStyle="1" w:styleId="ParaAttribute220">
    <w:name w:val="ParaAttribute220"/>
    <w:pPr>
      <w:widowControl w:val="0"/>
      <w:wordWrap w:val="0"/>
      <w:spacing w:line="421" w:lineRule="exact"/>
    </w:pPr>
  </w:style>
  <w:style w:type="paragraph" w:customStyle="1" w:styleId="ParaAttribute221">
    <w:name w:val="ParaAttribute221"/>
    <w:pPr>
      <w:widowControl w:val="0"/>
      <w:wordWrap w:val="0"/>
      <w:spacing w:line="2289" w:lineRule="exact"/>
    </w:pPr>
  </w:style>
  <w:style w:type="paragraph" w:customStyle="1" w:styleId="ParaAttribute222">
    <w:name w:val="ParaAttribute222"/>
    <w:pPr>
      <w:widowControl w:val="0"/>
      <w:wordWrap w:val="0"/>
      <w:spacing w:line="7320" w:lineRule="exact"/>
    </w:pPr>
  </w:style>
  <w:style w:type="paragraph" w:customStyle="1" w:styleId="ParaAttribute223">
    <w:name w:val="ParaAttribute223"/>
    <w:pPr>
      <w:widowControl w:val="0"/>
      <w:wordWrap w:val="0"/>
      <w:spacing w:line="5054" w:lineRule="exact"/>
    </w:pPr>
  </w:style>
  <w:style w:type="paragraph" w:customStyle="1" w:styleId="ParaAttribute224">
    <w:name w:val="ParaAttribute224"/>
    <w:pPr>
      <w:widowControl w:val="0"/>
      <w:wordWrap w:val="0"/>
      <w:spacing w:line="6235" w:lineRule="exact"/>
    </w:pPr>
  </w:style>
  <w:style w:type="paragraph" w:customStyle="1" w:styleId="ParaAttribute225">
    <w:name w:val="ParaAttribute225"/>
    <w:pPr>
      <w:widowControl w:val="0"/>
      <w:wordWrap w:val="0"/>
      <w:spacing w:line="998" w:lineRule="exact"/>
    </w:pPr>
  </w:style>
  <w:style w:type="paragraph" w:customStyle="1" w:styleId="ParaAttribute226">
    <w:name w:val="ParaAttribute226"/>
    <w:pPr>
      <w:widowControl w:val="0"/>
      <w:wordWrap w:val="0"/>
      <w:spacing w:line="565" w:lineRule="exact"/>
    </w:pPr>
  </w:style>
  <w:style w:type="paragraph" w:customStyle="1" w:styleId="ParaAttribute227">
    <w:name w:val="ParaAttribute227"/>
    <w:pPr>
      <w:widowControl w:val="0"/>
      <w:wordWrap w:val="0"/>
      <w:spacing w:line="18" w:lineRule="exact"/>
    </w:pPr>
  </w:style>
  <w:style w:type="paragraph" w:customStyle="1" w:styleId="ParaAttribute228">
    <w:name w:val="ParaAttribute228"/>
    <w:pPr>
      <w:widowControl w:val="0"/>
      <w:wordWrap w:val="0"/>
      <w:spacing w:line="2443" w:lineRule="exact"/>
    </w:pPr>
  </w:style>
  <w:style w:type="paragraph" w:customStyle="1" w:styleId="ParaAttribute229">
    <w:name w:val="ParaAttribute229"/>
    <w:pPr>
      <w:widowControl w:val="0"/>
      <w:wordWrap w:val="0"/>
      <w:spacing w:line="3677" w:lineRule="exact"/>
    </w:pPr>
  </w:style>
  <w:style w:type="paragraph" w:customStyle="1" w:styleId="ParaAttribute230">
    <w:name w:val="ParaAttribute230"/>
    <w:pPr>
      <w:widowControl w:val="0"/>
      <w:wordWrap w:val="0"/>
      <w:spacing w:line="3902" w:lineRule="exact"/>
    </w:pPr>
  </w:style>
  <w:style w:type="paragraph" w:customStyle="1" w:styleId="ParaAttribute231">
    <w:name w:val="ParaAttribute231"/>
    <w:pPr>
      <w:widowControl w:val="0"/>
      <w:wordWrap w:val="0"/>
      <w:spacing w:line="346" w:lineRule="exact"/>
    </w:pPr>
  </w:style>
  <w:style w:type="paragraph" w:customStyle="1" w:styleId="ParaAttribute232">
    <w:name w:val="ParaAttribute232"/>
    <w:pPr>
      <w:widowControl w:val="0"/>
      <w:wordWrap w:val="0"/>
      <w:spacing w:line="335" w:lineRule="exact"/>
    </w:pPr>
  </w:style>
  <w:style w:type="paragraph" w:customStyle="1" w:styleId="ParaAttribute233">
    <w:name w:val="ParaAttribute233"/>
    <w:pPr>
      <w:widowControl w:val="0"/>
      <w:wordWrap w:val="0"/>
      <w:spacing w:line="513" w:lineRule="exact"/>
    </w:pPr>
  </w:style>
  <w:style w:type="paragraph" w:customStyle="1" w:styleId="ParaAttribute234">
    <w:name w:val="ParaAttribute234"/>
    <w:pPr>
      <w:widowControl w:val="0"/>
      <w:wordWrap w:val="0"/>
      <w:spacing w:line="1281" w:lineRule="exact"/>
    </w:pPr>
  </w:style>
  <w:style w:type="paragraph" w:customStyle="1" w:styleId="ParaAttribute235">
    <w:name w:val="ParaAttribute235"/>
    <w:pPr>
      <w:widowControl w:val="0"/>
      <w:wordWrap w:val="0"/>
      <w:spacing w:line="139" w:lineRule="exact"/>
    </w:pPr>
  </w:style>
  <w:style w:type="paragraph" w:customStyle="1" w:styleId="ParaAttribute236">
    <w:name w:val="ParaAttribute236"/>
    <w:pPr>
      <w:widowControl w:val="0"/>
      <w:wordWrap w:val="0"/>
      <w:spacing w:line="13358" w:lineRule="exact"/>
    </w:pPr>
  </w:style>
  <w:style w:type="paragraph" w:customStyle="1" w:styleId="ParaAttribute237">
    <w:name w:val="ParaAttribute237"/>
    <w:pPr>
      <w:widowControl w:val="0"/>
      <w:wordWrap w:val="0"/>
      <w:spacing w:line="1132" w:lineRule="exact"/>
    </w:pPr>
  </w:style>
  <w:style w:type="paragraph" w:customStyle="1" w:styleId="ParaAttribute238">
    <w:name w:val="ParaAttribute238"/>
    <w:pPr>
      <w:widowControl w:val="0"/>
      <w:wordWrap w:val="0"/>
      <w:spacing w:line="186" w:lineRule="exact"/>
    </w:pPr>
  </w:style>
  <w:style w:type="paragraph" w:customStyle="1" w:styleId="ParaAttribute239">
    <w:name w:val="ParaAttribute239"/>
    <w:pPr>
      <w:widowControl w:val="0"/>
      <w:wordWrap w:val="0"/>
      <w:spacing w:line="129" w:lineRule="exact"/>
    </w:pPr>
  </w:style>
  <w:style w:type="paragraph" w:customStyle="1" w:styleId="ParaAttribute240">
    <w:name w:val="ParaAttribute240"/>
    <w:pPr>
      <w:widowControl w:val="0"/>
      <w:wordWrap w:val="0"/>
      <w:spacing w:line="125" w:lineRule="exact"/>
    </w:pPr>
  </w:style>
  <w:style w:type="paragraph" w:customStyle="1" w:styleId="ParaAttribute241">
    <w:name w:val="ParaAttribute241"/>
    <w:pPr>
      <w:widowControl w:val="0"/>
      <w:wordWrap w:val="0"/>
      <w:spacing w:line="749" w:lineRule="exact"/>
    </w:pPr>
  </w:style>
  <w:style w:type="paragraph" w:customStyle="1" w:styleId="ParaAttribute242">
    <w:name w:val="ParaAttribute242"/>
    <w:pPr>
      <w:widowControl w:val="0"/>
      <w:wordWrap w:val="0"/>
      <w:spacing w:line="1728" w:lineRule="exact"/>
    </w:pPr>
  </w:style>
  <w:style w:type="paragraph" w:customStyle="1" w:styleId="ParaAttribute243">
    <w:name w:val="ParaAttribute243"/>
    <w:pPr>
      <w:widowControl w:val="0"/>
      <w:wordWrap w:val="0"/>
      <w:spacing w:line="1171" w:lineRule="exact"/>
    </w:pPr>
  </w:style>
  <w:style w:type="paragraph" w:customStyle="1" w:styleId="ParaAttribute244">
    <w:name w:val="ParaAttribute244"/>
    <w:pPr>
      <w:widowControl w:val="0"/>
      <w:wordWrap w:val="0"/>
      <w:spacing w:line="196" w:lineRule="exact"/>
    </w:pPr>
  </w:style>
  <w:style w:type="paragraph" w:customStyle="1" w:styleId="ParaAttribute245">
    <w:name w:val="ParaAttribute245"/>
    <w:pPr>
      <w:widowControl w:val="0"/>
      <w:wordWrap w:val="0"/>
      <w:spacing w:line="589" w:lineRule="exact"/>
    </w:pPr>
  </w:style>
  <w:style w:type="paragraph" w:customStyle="1" w:styleId="ParaAttribute246">
    <w:name w:val="ParaAttribute246"/>
    <w:pPr>
      <w:widowControl w:val="0"/>
      <w:wordWrap w:val="0"/>
      <w:spacing w:line="8217" w:lineRule="exact"/>
    </w:pPr>
  </w:style>
  <w:style w:type="paragraph" w:customStyle="1" w:styleId="ParaAttribute247">
    <w:name w:val="ParaAttribute247"/>
    <w:pPr>
      <w:widowControl w:val="0"/>
      <w:wordWrap w:val="0"/>
      <w:spacing w:line="186" w:lineRule="exact"/>
    </w:pPr>
  </w:style>
  <w:style w:type="paragraph" w:customStyle="1" w:styleId="ParaAttribute248">
    <w:name w:val="ParaAttribute248"/>
    <w:pPr>
      <w:widowControl w:val="0"/>
      <w:wordWrap w:val="0"/>
      <w:spacing w:line="220" w:lineRule="exact"/>
    </w:pPr>
  </w:style>
  <w:style w:type="paragraph" w:customStyle="1" w:styleId="ParaAttribute249">
    <w:name w:val="ParaAttribute249"/>
    <w:pPr>
      <w:widowControl w:val="0"/>
      <w:wordWrap w:val="0"/>
      <w:spacing w:line="229" w:lineRule="exact"/>
    </w:pPr>
  </w:style>
  <w:style w:type="paragraph" w:customStyle="1" w:styleId="ParaAttribute250">
    <w:name w:val="ParaAttribute250"/>
    <w:pPr>
      <w:widowControl w:val="0"/>
      <w:wordWrap w:val="0"/>
      <w:spacing w:line="570" w:lineRule="exact"/>
    </w:pPr>
  </w:style>
  <w:style w:type="paragraph" w:customStyle="1" w:styleId="ParaAttribute251">
    <w:name w:val="ParaAttribute251"/>
    <w:pPr>
      <w:widowControl w:val="0"/>
      <w:wordWrap w:val="0"/>
      <w:spacing w:line="6009" w:lineRule="exact"/>
    </w:pPr>
  </w:style>
  <w:style w:type="paragraph" w:customStyle="1" w:styleId="ParaAttribute252">
    <w:name w:val="ParaAttribute252"/>
    <w:pPr>
      <w:widowControl w:val="0"/>
      <w:wordWrap w:val="0"/>
      <w:spacing w:line="1176" w:lineRule="exact"/>
    </w:pPr>
  </w:style>
  <w:style w:type="paragraph" w:customStyle="1" w:styleId="ParaAttribute253">
    <w:name w:val="ParaAttribute253"/>
    <w:pPr>
      <w:widowControl w:val="0"/>
      <w:wordWrap w:val="0"/>
      <w:spacing w:line="210" w:lineRule="exact"/>
    </w:pPr>
  </w:style>
  <w:style w:type="paragraph" w:customStyle="1" w:styleId="ParaAttribute254">
    <w:name w:val="ParaAttribute254"/>
    <w:pPr>
      <w:widowControl w:val="0"/>
      <w:wordWrap w:val="0"/>
      <w:spacing w:line="724" w:lineRule="exact"/>
    </w:pPr>
  </w:style>
  <w:style w:type="paragraph" w:customStyle="1" w:styleId="ParaAttribute255">
    <w:name w:val="ParaAttribute255"/>
    <w:pPr>
      <w:widowControl w:val="0"/>
      <w:wordWrap w:val="0"/>
      <w:spacing w:line="239" w:lineRule="exact"/>
    </w:pPr>
  </w:style>
  <w:style w:type="paragraph" w:customStyle="1" w:styleId="ParaAttribute256">
    <w:name w:val="ParaAttribute256"/>
    <w:pPr>
      <w:widowControl w:val="0"/>
      <w:wordWrap w:val="0"/>
      <w:spacing w:line="676" w:lineRule="exact"/>
    </w:pPr>
  </w:style>
  <w:style w:type="paragraph" w:customStyle="1" w:styleId="ParaAttribute257">
    <w:name w:val="ParaAttribute257"/>
    <w:pPr>
      <w:widowControl w:val="0"/>
      <w:wordWrap w:val="0"/>
      <w:spacing w:line="12167" w:lineRule="exact"/>
    </w:pPr>
  </w:style>
  <w:style w:type="character" w:customStyle="1" w:styleId="CharAttribute0">
    <w:name w:val="CharAttribute0"/>
    <w:rPr>
      <w:rFonts w:ascii="Arial" w:eastAsia="Arial" w:hAnsi="Arial"/>
      <w:sz w:val="19"/>
    </w:rPr>
  </w:style>
  <w:style w:type="character" w:customStyle="1" w:styleId="CharAttribute1">
    <w:name w:val="CharAttribute1"/>
    <w:rPr>
      <w:rFonts w:ascii="Times New Roman" w:eastAsia="Times New Roman" w:hAnsi="Times New Roman"/>
      <w:sz w:val="51"/>
    </w:rPr>
  </w:style>
  <w:style w:type="character" w:customStyle="1" w:styleId="CharAttribute2">
    <w:name w:val="CharAttribute2"/>
    <w:rPr>
      <w:rFonts w:ascii="DFKaiShu-SB-Estd" w:eastAsia="DFKaiShu-SB-Estd" w:hAnsi="DFKaiShu-SB-Estd"/>
      <w:sz w:val="51"/>
    </w:rPr>
  </w:style>
  <w:style w:type="character" w:customStyle="1" w:styleId="CharAttribute3">
    <w:name w:val="CharAttribute3"/>
    <w:rPr>
      <w:rFonts w:ascii="DFKaiShu-SB-Estd" w:eastAsia="DFKaiShu-SB-Estd" w:hAnsi="DFKaiShu-SB-Estd"/>
      <w:sz w:val="32"/>
    </w:rPr>
  </w:style>
  <w:style w:type="character" w:customStyle="1" w:styleId="CharAttribute4">
    <w:name w:val="CharAttribute4"/>
    <w:rPr>
      <w:rFonts w:ascii="DFKaiShu-SB-Estd" w:eastAsia="DFKaiShu-SB-Estd" w:hAnsi="DFKaiShu-SB-Estd"/>
      <w:color w:val="FF0000"/>
      <w:sz w:val="39"/>
    </w:rPr>
  </w:style>
  <w:style w:type="character" w:customStyle="1" w:styleId="CharAttribute5">
    <w:name w:val="CharAttribute5"/>
    <w:rPr>
      <w:rFonts w:ascii="DFKaiShu-SB-Estd" w:eastAsia="DFKaiShu-SB-Estd" w:hAnsi="DFKaiShu-SB-Estd"/>
      <w:b/>
      <w:color w:val="FF0000"/>
      <w:sz w:val="39"/>
    </w:rPr>
  </w:style>
  <w:style w:type="character" w:customStyle="1" w:styleId="CharAttribute6">
    <w:name w:val="CharAttribute6"/>
    <w:rPr>
      <w:rFonts w:ascii="Times New Roman" w:eastAsia="Times New Roman" w:hAnsi="Times New Roman"/>
      <w:sz w:val="32"/>
    </w:rPr>
  </w:style>
  <w:style w:type="character" w:customStyle="1" w:styleId="CharAttribute7">
    <w:name w:val="CharAttribute7"/>
    <w:rPr>
      <w:rFonts w:ascii="DFKaiShu-SB-Estd" w:eastAsia="DFKaiShu-SB-Estd" w:hAnsi="DFKaiShu-SB-Estd"/>
      <w:sz w:val="39"/>
    </w:rPr>
  </w:style>
  <w:style w:type="character" w:customStyle="1" w:styleId="CharAttribute8">
    <w:name w:val="CharAttribute8"/>
    <w:rPr>
      <w:rFonts w:ascii="DFKaiShu-SB-Estd" w:eastAsia="DFKaiShu-SB-Estd" w:hAnsi="DFKaiShu-SB-Estd"/>
      <w:sz w:val="27"/>
    </w:rPr>
  </w:style>
  <w:style w:type="character" w:customStyle="1" w:styleId="CharAttribute9">
    <w:name w:val="CharAttribute9"/>
    <w:rPr>
      <w:rFonts w:ascii="Times New Roman" w:eastAsia="Times New Roman" w:hAnsi="Times New Roman"/>
      <w:sz w:val="24"/>
    </w:rPr>
  </w:style>
  <w:style w:type="character" w:customStyle="1" w:styleId="CharAttribute10">
    <w:name w:val="CharAttribute10"/>
    <w:rPr>
      <w:rFonts w:ascii="DFKaiShu-SB-Estd" w:eastAsia="DFKaiShu-SB-Estd" w:hAnsi="DFKaiShu-SB-Estd"/>
      <w:b/>
      <w:sz w:val="27"/>
    </w:rPr>
  </w:style>
  <w:style w:type="character" w:customStyle="1" w:styleId="CharAttribute11">
    <w:name w:val="CharAttribute11"/>
    <w:rPr>
      <w:rFonts w:ascii="DFKaiShu-SB-Estd" w:eastAsia="DFKaiShu-SB-Estd" w:hAnsi="DFKaiShu-SB-Estd"/>
      <w:sz w:val="24"/>
    </w:rPr>
  </w:style>
  <w:style w:type="character" w:customStyle="1" w:styleId="CharAttribute12">
    <w:name w:val="CharAttribute12"/>
    <w:rPr>
      <w:rFonts w:ascii="Times New Roman" w:eastAsia="Times New Roman" w:hAnsi="Times New Roman"/>
      <w:sz w:val="20"/>
    </w:rPr>
  </w:style>
  <w:style w:type="character" w:customStyle="1" w:styleId="CharAttribute13">
    <w:name w:val="CharAttribute13"/>
    <w:rPr>
      <w:rFonts w:ascii="DFKaiShu-SB-Estd" w:eastAsia="DFKaiShu-SB-Estd" w:hAnsi="DFKaiShu-SB-Estd"/>
      <w:b/>
      <w:sz w:val="32"/>
    </w:rPr>
  </w:style>
  <w:style w:type="character" w:customStyle="1" w:styleId="CharAttribute14">
    <w:name w:val="CharAttribute14"/>
    <w:rPr>
      <w:rFonts w:ascii="DFKaiShu-SB-Estd" w:eastAsia="DFKaiShu-SB-Estd" w:hAnsi="DFKaiShu-SB-Estd"/>
      <w:color w:val="FF0000"/>
      <w:sz w:val="24"/>
    </w:rPr>
  </w:style>
  <w:style w:type="character" w:customStyle="1" w:styleId="CharAttribute15">
    <w:name w:val="CharAttribute15"/>
    <w:rPr>
      <w:rFonts w:ascii="DFKaiShu-SB-Estd" w:eastAsia="DFKaiShu-SB-Estd" w:hAnsi="DFKaiShu-SB-Estd"/>
      <w:b/>
      <w:color w:val="FF0000"/>
      <w:sz w:val="24"/>
    </w:rPr>
  </w:style>
  <w:style w:type="character" w:customStyle="1" w:styleId="CharAttribute16">
    <w:name w:val="CharAttribute16"/>
    <w:rPr>
      <w:rFonts w:ascii="細明體" w:eastAsia="細明體" w:hAnsi="細明體"/>
      <w:color w:val="FFFFFF"/>
      <w:sz w:val="21"/>
    </w:rPr>
  </w:style>
  <w:style w:type="character" w:customStyle="1" w:styleId="CharAttribute17">
    <w:name w:val="CharAttribute17"/>
    <w:rPr>
      <w:rFonts w:ascii="MicrosoftJhengHeiBold" w:eastAsia="MicrosoftJhengHeiBold" w:hAnsi="MicrosoftJhengHeiBold"/>
      <w:sz w:val="14"/>
    </w:rPr>
  </w:style>
  <w:style w:type="character" w:customStyle="1" w:styleId="CharAttribute18">
    <w:name w:val="CharAttribute18"/>
    <w:rPr>
      <w:rFonts w:ascii="MicrosoftJhengHeiRegular" w:eastAsia="MicrosoftJhengHeiRegular" w:hAnsi="MicrosoftJhengHeiRegular"/>
      <w:color w:val="FF0000"/>
      <w:sz w:val="14"/>
    </w:rPr>
  </w:style>
  <w:style w:type="character" w:customStyle="1" w:styleId="CharAttribute19">
    <w:name w:val="CharAttribute19"/>
    <w:rPr>
      <w:rFonts w:ascii="MicrosoftJhengHeiRegular" w:eastAsia="MicrosoftJhengHeiRegular" w:hAnsi="MicrosoftJhengHeiRegular"/>
      <w:color w:val="7030A0"/>
      <w:sz w:val="13"/>
    </w:rPr>
  </w:style>
  <w:style w:type="character" w:customStyle="1" w:styleId="CharAttribute20">
    <w:name w:val="CharAttribute20"/>
    <w:rPr>
      <w:rFonts w:ascii="MicrosoftJhengHeiRegular" w:eastAsia="MicrosoftJhengHeiRegular" w:hAnsi="MicrosoftJhengHeiRegular"/>
      <w:sz w:val="13"/>
    </w:rPr>
  </w:style>
  <w:style w:type="character" w:customStyle="1" w:styleId="CharAttribute21">
    <w:name w:val="CharAttribute21"/>
    <w:rPr>
      <w:rFonts w:ascii="MicrosoftJhengHeiRegular" w:eastAsia="MicrosoftJhengHeiRegular" w:hAnsi="MicrosoftJhengHeiRegular"/>
      <w:color w:val="0000FF"/>
      <w:sz w:val="14"/>
    </w:rPr>
  </w:style>
  <w:style w:type="character" w:customStyle="1" w:styleId="CharAttribute22">
    <w:name w:val="CharAttribute22"/>
    <w:rPr>
      <w:rFonts w:ascii="MicrosoftJhengHeiRegular" w:eastAsia="MicrosoftJhengHeiRegular" w:hAnsi="MicrosoftJhengHeiRegular"/>
      <w:sz w:val="14"/>
    </w:rPr>
  </w:style>
  <w:style w:type="character" w:customStyle="1" w:styleId="CharAttribute23">
    <w:name w:val="CharAttribute23"/>
    <w:rPr>
      <w:rFonts w:ascii="Times New Roman" w:eastAsia="Times New Roman" w:hAnsi="Times New Roman"/>
      <w:b/>
      <w:sz w:val="27"/>
    </w:rPr>
  </w:style>
  <w:style w:type="character" w:customStyle="1" w:styleId="CharAttribute24">
    <w:name w:val="CharAttribute24"/>
    <w:rPr>
      <w:rFonts w:ascii="Times New Roman" w:eastAsia="Times New Roman" w:hAnsi="Times New Roman"/>
      <w:color w:val="FF0000"/>
      <w:sz w:val="24"/>
    </w:rPr>
  </w:style>
  <w:style w:type="character" w:customStyle="1" w:styleId="CharAttribute25">
    <w:name w:val="CharAttribute25"/>
    <w:rPr>
      <w:rFonts w:ascii="DFKaiShu-SB-Estd" w:eastAsia="DFKaiShu-SB-Estd" w:hAnsi="DFKaiShu-SB-Estd"/>
      <w:b/>
      <w:sz w:val="24"/>
    </w:rPr>
  </w:style>
  <w:style w:type="character" w:customStyle="1" w:styleId="CharAttribute26">
    <w:name w:val="CharAttribute26"/>
    <w:rPr>
      <w:rFonts w:ascii="DFKaiShu-SB-Estd" w:eastAsia="DFKaiShu-SB-Estd" w:hAnsi="DFKaiShu-SB-Estd"/>
      <w:sz w:val="21"/>
    </w:rPr>
  </w:style>
  <w:style w:type="character" w:customStyle="1" w:styleId="CharAttribute27">
    <w:name w:val="CharAttribute27"/>
    <w:rPr>
      <w:rFonts w:ascii="DFKaiShu-SB-Estd" w:eastAsia="DFKaiShu-SB-Estd" w:hAnsi="DFKaiShu-SB-Estd"/>
      <w:color w:val="FFFFFF"/>
      <w:sz w:val="24"/>
    </w:rPr>
  </w:style>
  <w:style w:type="character" w:customStyle="1" w:styleId="CharAttribute28">
    <w:name w:val="CharAttribute28"/>
    <w:rPr>
      <w:rFonts w:ascii="DFKaiShu-SB-Estd" w:eastAsia="DFKaiShu-SB-Estd" w:hAnsi="DFKaiShu-SB-Estd"/>
      <w:color w:val="FFFFFF"/>
      <w:sz w:val="24"/>
    </w:rPr>
  </w:style>
  <w:style w:type="character" w:customStyle="1" w:styleId="CharAttribute29">
    <w:name w:val="CharAttribute29"/>
    <w:rPr>
      <w:rFonts w:ascii="DFKaiShu-SB-Estd" w:eastAsia="DFKaiShu-SB-Estd" w:hAnsi="DFKaiShu-SB-Estd"/>
      <w:sz w:val="20"/>
    </w:rPr>
  </w:style>
  <w:style w:type="character" w:customStyle="1" w:styleId="CharAttribute30">
    <w:name w:val="CharAttribute30"/>
    <w:rPr>
      <w:rFonts w:ascii="Times New Roman" w:eastAsia="Times New Roman" w:hAnsi="Times New Roman"/>
      <w:b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AD7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rsid w:val="00AD7C05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paragraph" w:styleId="a5">
    <w:name w:val="List Paragraph"/>
    <w:basedOn w:val="a"/>
    <w:link w:val="a6"/>
    <w:uiPriority w:val="34"/>
    <w:qFormat/>
    <w:rsid w:val="00AD7C05"/>
    <w:pPr>
      <w:wordWrap/>
      <w:autoSpaceDE/>
      <w:autoSpaceDN/>
      <w:ind w:leftChars="200" w:left="480"/>
      <w:jc w:val="left"/>
    </w:pPr>
    <w:rPr>
      <w:rFonts w:ascii="Calibri" w:eastAsia="新細明體" w:hAnsi="Calibri"/>
      <w:szCs w:val="22"/>
      <w:lang w:eastAsia="zh-TW"/>
    </w:rPr>
  </w:style>
  <w:style w:type="character" w:customStyle="1" w:styleId="a6">
    <w:name w:val="清單段落 字元"/>
    <w:link w:val="a5"/>
    <w:uiPriority w:val="34"/>
    <w:locked/>
    <w:rsid w:val="00AD7C05"/>
    <w:rPr>
      <w:rFonts w:ascii="Calibri" w:eastAsia="新細明體" w:hAnsi="Calibri"/>
      <w:kern w:val="2"/>
      <w:sz w:val="24"/>
      <w:szCs w:val="22"/>
    </w:rPr>
  </w:style>
  <w:style w:type="table" w:styleId="a7">
    <w:name w:val="Table Grid"/>
    <w:basedOn w:val="a1"/>
    <w:uiPriority w:val="39"/>
    <w:rsid w:val="00EF19AF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F19AF"/>
    <w:pPr>
      <w:widowControl w:val="0"/>
      <w:suppressAutoHyphens/>
      <w:autoSpaceDN w:val="0"/>
      <w:textAlignment w:val="baseline"/>
    </w:pPr>
    <w:rPr>
      <w:rFonts w:eastAsia="Microsoft YaHei" w:cs="Lucida Sans"/>
      <w:kern w:val="3"/>
      <w:sz w:val="24"/>
      <w:szCs w:val="24"/>
      <w:lang w:bidi="hi-IN"/>
    </w:rPr>
  </w:style>
  <w:style w:type="paragraph" w:styleId="a8">
    <w:name w:val="header"/>
    <w:basedOn w:val="a"/>
    <w:link w:val="a9"/>
    <w:uiPriority w:val="99"/>
    <w:unhideWhenUsed/>
    <w:rsid w:val="00F27EA9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9">
    <w:name w:val="頁首 字元"/>
    <w:basedOn w:val="a0"/>
    <w:link w:val="a8"/>
    <w:uiPriority w:val="99"/>
    <w:rsid w:val="00F27EA9"/>
    <w:rPr>
      <w:rFonts w:asciiTheme="minorHAnsi" w:eastAsiaTheme="minorEastAsia" w:hAnsiTheme="minorHAnsi" w:cstheme="minorBidi"/>
      <w:kern w:val="2"/>
    </w:rPr>
  </w:style>
  <w:style w:type="paragraph" w:styleId="aa">
    <w:name w:val="footer"/>
    <w:basedOn w:val="a"/>
    <w:link w:val="ab"/>
    <w:uiPriority w:val="99"/>
    <w:unhideWhenUsed/>
    <w:rsid w:val="00F27EA9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b">
    <w:name w:val="頁尾 字元"/>
    <w:basedOn w:val="a0"/>
    <w:link w:val="aa"/>
    <w:uiPriority w:val="99"/>
    <w:rsid w:val="00F27EA9"/>
    <w:rPr>
      <w:rFonts w:asciiTheme="minorHAnsi" w:eastAsiaTheme="minorEastAsia" w:hAnsiTheme="minorHAnsi" w:cstheme="minorBidi"/>
      <w:kern w:val="2"/>
    </w:rPr>
  </w:style>
  <w:style w:type="paragraph" w:styleId="ac">
    <w:name w:val="Title"/>
    <w:basedOn w:val="a"/>
    <w:link w:val="ad"/>
    <w:qFormat/>
    <w:rsid w:val="00F27EA9"/>
    <w:pPr>
      <w:wordWrap/>
      <w:autoSpaceDE/>
      <w:autoSpaceDN/>
      <w:spacing w:before="240" w:after="60"/>
      <w:jc w:val="center"/>
      <w:outlineLvl w:val="0"/>
    </w:pPr>
    <w:rPr>
      <w:rFonts w:ascii="Arial" w:eastAsia="新細明體" w:hAnsi="Arial" w:cs="Arial"/>
      <w:b/>
      <w:bCs/>
      <w:sz w:val="32"/>
      <w:szCs w:val="32"/>
      <w:lang w:eastAsia="zh-TW"/>
    </w:rPr>
  </w:style>
  <w:style w:type="character" w:customStyle="1" w:styleId="ad">
    <w:name w:val="標題 字元"/>
    <w:basedOn w:val="a0"/>
    <w:link w:val="ac"/>
    <w:rsid w:val="00F27EA9"/>
    <w:rPr>
      <w:rFonts w:ascii="Arial" w:eastAsia="新細明體" w:hAnsi="Arial" w:cs="Arial"/>
      <w:b/>
      <w:bCs/>
      <w:kern w:val="2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38723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細明體" w:eastAsia="細明體" w:hAnsi="細明體" w:cs="細明體"/>
      <w:kern w:val="0"/>
      <w:szCs w:val="24"/>
      <w:lang w:eastAsia="zh-TW"/>
    </w:rPr>
  </w:style>
  <w:style w:type="character" w:customStyle="1" w:styleId="HTML0">
    <w:name w:val="HTML 預設格式 字元"/>
    <w:basedOn w:val="a0"/>
    <w:link w:val="HTML"/>
    <w:uiPriority w:val="99"/>
    <w:rsid w:val="00387234"/>
    <w:rPr>
      <w:rFonts w:ascii="細明體" w:eastAsia="細明體" w:hAnsi="細明體" w:cs="細明體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E16E13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701610"/>
    <w:pPr>
      <w:widowControl/>
      <w:suppressAutoHyphens/>
      <w:wordWrap/>
      <w:autoSpaceDE/>
      <w:spacing w:before="100" w:after="100"/>
      <w:jc w:val="left"/>
      <w:textAlignment w:val="baseline"/>
    </w:pPr>
    <w:rPr>
      <w:rFonts w:ascii="新細明體" w:eastAsia="新細明體" w:hAnsi="新細明體" w:cs="新細明體"/>
      <w:kern w:val="0"/>
      <w:szCs w:val="24"/>
      <w:lang w:eastAsia="zh-TW"/>
    </w:rPr>
  </w:style>
  <w:style w:type="character" w:styleId="ae">
    <w:name w:val="Strong"/>
    <w:basedOn w:val="a0"/>
    <w:uiPriority w:val="22"/>
    <w:qFormat/>
    <w:rsid w:val="006D7D18"/>
    <w:rPr>
      <w:b/>
      <w:bCs/>
    </w:rPr>
  </w:style>
  <w:style w:type="character" w:styleId="af">
    <w:name w:val="Hyperlink"/>
    <w:basedOn w:val="a0"/>
    <w:uiPriority w:val="99"/>
    <w:unhideWhenUsed/>
    <w:rsid w:val="00D82EC5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f0">
    <w:name w:val="TOC Heading"/>
    <w:basedOn w:val="1"/>
    <w:next w:val="a"/>
    <w:uiPriority w:val="39"/>
    <w:semiHidden/>
    <w:unhideWhenUsed/>
    <w:qFormat/>
    <w:rsid w:val="00A760C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760C7"/>
  </w:style>
  <w:style w:type="paragraph" w:styleId="2">
    <w:name w:val="toc 2"/>
    <w:basedOn w:val="a"/>
    <w:next w:val="a"/>
    <w:autoRedefine/>
    <w:uiPriority w:val="39"/>
    <w:unhideWhenUsed/>
    <w:rsid w:val="00A760C7"/>
    <w:pPr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A760C7"/>
    <w:pPr>
      <w:ind w:leftChars="400" w:left="960"/>
    </w:pPr>
  </w:style>
  <w:style w:type="paragraph" w:styleId="af1">
    <w:name w:val="Date"/>
    <w:basedOn w:val="a"/>
    <w:next w:val="a"/>
    <w:link w:val="af2"/>
    <w:uiPriority w:val="99"/>
    <w:semiHidden/>
    <w:unhideWhenUsed/>
    <w:rsid w:val="00AD64C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AD64CE"/>
    <w:rPr>
      <w:rFonts w:ascii="SimSun"/>
      <w:kern w:val="2"/>
      <w:sz w:val="24"/>
      <w:lang w:eastAsia="ko-KR"/>
    </w:rPr>
  </w:style>
  <w:style w:type="paragraph" w:styleId="af3">
    <w:name w:val="Body Text"/>
    <w:link w:val="af4"/>
    <w:rsid w:val="007D48A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eastAsia="新細明體"/>
      <w:kern w:val="1"/>
      <w:sz w:val="24"/>
      <w:szCs w:val="24"/>
    </w:rPr>
  </w:style>
  <w:style w:type="character" w:customStyle="1" w:styleId="af4">
    <w:name w:val="本文 字元"/>
    <w:basedOn w:val="a0"/>
    <w:link w:val="af3"/>
    <w:rsid w:val="007D48A4"/>
    <w:rPr>
      <w:rFonts w:eastAsia="新細明體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9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21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0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93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43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791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43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36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0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5185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single" w:sz="36" w:space="15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506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36" w:space="15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jpg"/><Relationship Id="rId26" Type="http://schemas.openxmlformats.org/officeDocument/2006/relationships/oleObject" Target="embeddings/oleObject2.bin"/><Relationship Id="rId39" Type="http://schemas.openxmlformats.org/officeDocument/2006/relationships/hyperlink" Target="https://www.tfrin.gov.tw/mp.asp?mp=1" TargetMode="External"/><Relationship Id="rId21" Type="http://schemas.openxmlformats.org/officeDocument/2006/relationships/image" Target="media/image6.jpg"/><Relationship Id="rId34" Type="http://schemas.openxmlformats.org/officeDocument/2006/relationships/oleObject" Target="embeddings/oleObject6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8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10" Type="http://schemas.openxmlformats.org/officeDocument/2006/relationships/diagramData" Target="diagrams/data1.xml"/><Relationship Id="rId19" Type="http://schemas.openxmlformats.org/officeDocument/2006/relationships/image" Target="media/image4.jp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7.jpg"/><Relationship Id="rId27" Type="http://schemas.openxmlformats.org/officeDocument/2006/relationships/image" Target="media/image10.png"/><Relationship Id="rId30" Type="http://schemas.openxmlformats.org/officeDocument/2006/relationships/oleObject" Target="embeddings/oleObject4.bin"/><Relationship Id="rId35" Type="http://schemas.openxmlformats.org/officeDocument/2006/relationships/image" Target="media/image1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C2C0D3-E083-40EB-9154-8EAA4FD44312}" type="doc">
      <dgm:prSet loTypeId="urn:microsoft.com/office/officeart/2005/8/layout/matrix3" loCatId="matrix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zh-TW" altLang="en-US"/>
        </a:p>
      </dgm:t>
    </dgm:pt>
    <dgm:pt modelId="{4DEA342B-8010-4A15-94E4-A6B0F27F01E9}">
      <dgm:prSet phldrT="[文字]"/>
      <dgm:spPr/>
      <dgm:t>
        <a:bodyPr/>
        <a:lstStyle/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溫馨</a:t>
          </a:r>
          <a:endParaRPr lang="en-US" altLang="zh-TW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校園</a:t>
          </a:r>
        </a:p>
      </dgm:t>
    </dgm:pt>
    <dgm:pt modelId="{75CD8566-9AB0-445A-8691-12BA045899D3}" type="parTrans" cxnId="{D9258A05-3BF7-45AC-BB7E-94055DEC18B2}">
      <dgm:prSet/>
      <dgm:spPr/>
      <dgm:t>
        <a:bodyPr/>
        <a:lstStyle/>
        <a:p>
          <a:endParaRPr lang="zh-TW" altLang="en-US"/>
        </a:p>
      </dgm:t>
    </dgm:pt>
    <dgm:pt modelId="{904638AF-33FF-4ACA-A3A8-C7ABCD33F4D5}" type="sibTrans" cxnId="{D9258A05-3BF7-45AC-BB7E-94055DEC18B2}">
      <dgm:prSet/>
      <dgm:spPr/>
      <dgm:t>
        <a:bodyPr/>
        <a:lstStyle/>
        <a:p>
          <a:endParaRPr lang="zh-TW" altLang="en-US"/>
        </a:p>
      </dgm:t>
    </dgm:pt>
    <dgm:pt modelId="{9AEAAA19-5335-4DEC-AD90-B671100ED737}">
      <dgm:prSet phldrT="[文字]"/>
      <dgm:spPr/>
      <dgm:t>
        <a:bodyPr/>
        <a:lstStyle/>
        <a:p>
          <a:pPr algn="ctr"/>
          <a:r>
            <a:rPr lang="zh-TW">
              <a:latin typeface="標楷體" pitchFamily="65" charset="-120"/>
              <a:ea typeface="標楷體" pitchFamily="65" charset="-120"/>
            </a:rPr>
            <a:t>創新</a:t>
          </a:r>
          <a:endParaRPr lang="en-US" altLang="zh-TW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>
              <a:latin typeface="標楷體" pitchFamily="65" charset="-120"/>
              <a:ea typeface="標楷體" pitchFamily="65" charset="-120"/>
            </a:rPr>
            <a:t>卓越</a:t>
          </a:r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154A8974-D62D-4732-9DF0-617C5B4CAE8D}" type="parTrans" cxnId="{516A2E88-4E81-4A49-9150-64B5522FFB70}">
      <dgm:prSet/>
      <dgm:spPr/>
      <dgm:t>
        <a:bodyPr/>
        <a:lstStyle/>
        <a:p>
          <a:endParaRPr lang="zh-TW" altLang="en-US"/>
        </a:p>
      </dgm:t>
    </dgm:pt>
    <dgm:pt modelId="{486247ED-CCDD-440A-8446-F873562A93BF}" type="sibTrans" cxnId="{516A2E88-4E81-4A49-9150-64B5522FFB70}">
      <dgm:prSet/>
      <dgm:spPr/>
      <dgm:t>
        <a:bodyPr/>
        <a:lstStyle/>
        <a:p>
          <a:endParaRPr lang="zh-TW" altLang="en-US"/>
        </a:p>
      </dgm:t>
    </dgm:pt>
    <dgm:pt modelId="{14F299D2-24DE-4612-90A1-4C1AF60BEB73}">
      <dgm:prSet phldrT="[文字]"/>
      <dgm:spPr/>
      <dgm:t>
        <a:bodyPr/>
        <a:lstStyle/>
        <a:p>
          <a:endParaRPr lang="zh-TW" altLang="en-US"/>
        </a:p>
      </dgm:t>
    </dgm:pt>
    <dgm:pt modelId="{9E06A16F-7F33-4A29-8855-2D9F357D7646}" type="parTrans" cxnId="{AED02F91-63B0-43E7-B1FA-700498B5F72E}">
      <dgm:prSet/>
      <dgm:spPr/>
      <dgm:t>
        <a:bodyPr/>
        <a:lstStyle/>
        <a:p>
          <a:endParaRPr lang="zh-TW" altLang="en-US"/>
        </a:p>
      </dgm:t>
    </dgm:pt>
    <dgm:pt modelId="{F86E1223-3EDD-47B2-9A26-0C939184453B}" type="sibTrans" cxnId="{AED02F91-63B0-43E7-B1FA-700498B5F72E}">
      <dgm:prSet/>
      <dgm:spPr/>
      <dgm:t>
        <a:bodyPr/>
        <a:lstStyle/>
        <a:p>
          <a:endParaRPr lang="zh-TW" altLang="en-US"/>
        </a:p>
      </dgm:t>
    </dgm:pt>
    <dgm:pt modelId="{834642A2-F610-4C38-9F61-5862300E57FC}">
      <dgm:prSet phldrT="[文字]" custScaleX="107833"/>
      <dgm:spPr/>
      <dgm:t>
        <a:bodyPr/>
        <a:lstStyle/>
        <a:p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EC65FFA0-B565-4282-AA7D-C3B3E6FA28C4}" type="parTrans" cxnId="{5E4CF4CF-C0D7-4085-8D9A-37CAC698D249}">
      <dgm:prSet/>
      <dgm:spPr/>
      <dgm:t>
        <a:bodyPr/>
        <a:lstStyle/>
        <a:p>
          <a:endParaRPr lang="zh-TW" altLang="en-US"/>
        </a:p>
      </dgm:t>
    </dgm:pt>
    <dgm:pt modelId="{18D00C3B-9FC2-4C5A-ACED-8A5485193E7A}" type="sibTrans" cxnId="{5E4CF4CF-C0D7-4085-8D9A-37CAC698D249}">
      <dgm:prSet/>
      <dgm:spPr/>
      <dgm:t>
        <a:bodyPr/>
        <a:lstStyle/>
        <a:p>
          <a:endParaRPr lang="zh-TW" altLang="en-US"/>
        </a:p>
      </dgm:t>
    </dgm:pt>
    <dgm:pt modelId="{2559AFC1-131E-43F6-AC79-3565BB6FFBD9}">
      <dgm:prSet phldrT="[文字]" custT="1"/>
      <dgm:spPr/>
      <dgm:t>
        <a:bodyPr/>
        <a:lstStyle/>
        <a:p>
          <a:endParaRPr lang="zh-TW" altLang="en-US"/>
        </a:p>
      </dgm:t>
    </dgm:pt>
    <dgm:pt modelId="{2257DF78-66A8-49AD-A1CB-A10695642EF3}" type="sibTrans" cxnId="{5B244A37-756A-4B8E-970B-1941E1835F22}">
      <dgm:prSet/>
      <dgm:spPr/>
      <dgm:t>
        <a:bodyPr/>
        <a:lstStyle/>
        <a:p>
          <a:endParaRPr lang="zh-TW" altLang="en-US"/>
        </a:p>
      </dgm:t>
    </dgm:pt>
    <dgm:pt modelId="{F0D78360-FC39-49AE-B49D-447C7448B83A}" type="parTrans" cxnId="{5B244A37-756A-4B8E-970B-1941E1835F22}">
      <dgm:prSet/>
      <dgm:spPr/>
      <dgm:t>
        <a:bodyPr/>
        <a:lstStyle/>
        <a:p>
          <a:endParaRPr lang="zh-TW" altLang="en-US"/>
        </a:p>
      </dgm:t>
    </dgm:pt>
    <dgm:pt modelId="{8486FA2B-BC7C-44D6-A83C-8DD022AEFA9D}">
      <dgm:prSet phldrT="[文字]"/>
      <dgm:spPr/>
      <dgm:t>
        <a:bodyPr/>
        <a:lstStyle/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多元</a:t>
          </a:r>
          <a:endParaRPr lang="en-US" altLang="zh-TW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適性</a:t>
          </a:r>
        </a:p>
      </dgm:t>
    </dgm:pt>
    <dgm:pt modelId="{07A43107-80AF-4E6B-A3F4-4B89DA94DC8B}" type="sibTrans" cxnId="{B4C90399-3A81-4A89-97A8-CB11175D73CE}">
      <dgm:prSet/>
      <dgm:spPr/>
      <dgm:t>
        <a:bodyPr/>
        <a:lstStyle/>
        <a:p>
          <a:endParaRPr lang="zh-TW" altLang="en-US"/>
        </a:p>
      </dgm:t>
    </dgm:pt>
    <dgm:pt modelId="{59C7C0F2-0FBC-4F8F-889E-222696D089F4}" type="parTrans" cxnId="{B4C90399-3A81-4A89-97A8-CB11175D73CE}">
      <dgm:prSet/>
      <dgm:spPr/>
      <dgm:t>
        <a:bodyPr/>
        <a:lstStyle/>
        <a:p>
          <a:endParaRPr lang="zh-TW" altLang="en-US"/>
        </a:p>
      </dgm:t>
    </dgm:pt>
    <dgm:pt modelId="{2C6D55BF-F0F6-4F81-8FF9-356CF77EA501}">
      <dgm:prSet phldrT="[文字]"/>
      <dgm:spPr/>
      <dgm:t>
        <a:bodyPr/>
        <a:lstStyle/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優質</a:t>
          </a:r>
          <a:endParaRPr lang="en-US" altLang="zh-TW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 altLang="en-US">
              <a:latin typeface="標楷體" pitchFamily="65" charset="-120"/>
              <a:ea typeface="標楷體" pitchFamily="65" charset="-120"/>
            </a:rPr>
            <a:t>教學</a:t>
          </a:r>
        </a:p>
      </dgm:t>
    </dgm:pt>
    <dgm:pt modelId="{D5A5C45E-183B-44BE-8849-27EC706E6227}" type="parTrans" cxnId="{9FA82D8F-3569-4203-98DB-A42CB9C44D3A}">
      <dgm:prSet/>
      <dgm:spPr/>
      <dgm:t>
        <a:bodyPr/>
        <a:lstStyle/>
        <a:p>
          <a:endParaRPr lang="zh-TW" altLang="en-US"/>
        </a:p>
      </dgm:t>
    </dgm:pt>
    <dgm:pt modelId="{681A9943-AF00-4ABB-9E63-36E7057AF604}" type="sibTrans" cxnId="{9FA82D8F-3569-4203-98DB-A42CB9C44D3A}">
      <dgm:prSet/>
      <dgm:spPr/>
      <dgm:t>
        <a:bodyPr/>
        <a:lstStyle/>
        <a:p>
          <a:endParaRPr lang="zh-TW" altLang="en-US"/>
        </a:p>
      </dgm:t>
    </dgm:pt>
    <dgm:pt modelId="{03C19499-E808-4E41-B3D0-888933399CFC}" type="pres">
      <dgm:prSet presAssocID="{E7C2C0D3-E083-40EB-9154-8EAA4FD44312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539E7879-3ADD-4D31-8E51-67EE8AF9E420}" type="pres">
      <dgm:prSet presAssocID="{E7C2C0D3-E083-40EB-9154-8EAA4FD44312}" presName="diamond" presStyleLbl="bgShp" presStyleIdx="0" presStyleCnt="1"/>
      <dgm:spPr/>
    </dgm:pt>
    <dgm:pt modelId="{AA973A50-8D82-44B5-8979-D3F7FA8C8B69}" type="pres">
      <dgm:prSet presAssocID="{E7C2C0D3-E083-40EB-9154-8EAA4FD44312}" presName="quad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2CB41AF-7A03-4A85-8417-B1FB5DA2FE6F}" type="pres">
      <dgm:prSet presAssocID="{E7C2C0D3-E083-40EB-9154-8EAA4FD44312}" presName="quad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C3C767D-C2FE-4819-831B-B4A9C6EBE9FC}" type="pres">
      <dgm:prSet presAssocID="{E7C2C0D3-E083-40EB-9154-8EAA4FD44312}" presName="quad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CEEA8F2-6E67-4EE9-9C5B-29707C8B34BE}" type="pres">
      <dgm:prSet presAssocID="{E7C2C0D3-E083-40EB-9154-8EAA4FD44312}" presName="quad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E4CF4CF-C0D7-4085-8D9A-37CAC698D249}" srcId="{E7C2C0D3-E083-40EB-9154-8EAA4FD44312}" destId="{834642A2-F610-4C38-9F61-5862300E57FC}" srcOrd="5" destOrd="0" parTransId="{EC65FFA0-B565-4282-AA7D-C3B3E6FA28C4}" sibTransId="{18D00C3B-9FC2-4C5A-ACED-8A5485193E7A}"/>
    <dgm:cxn modelId="{AED02F91-63B0-43E7-B1FA-700498B5F72E}" srcId="{E7C2C0D3-E083-40EB-9154-8EAA4FD44312}" destId="{14F299D2-24DE-4612-90A1-4C1AF60BEB73}" srcOrd="4" destOrd="0" parTransId="{9E06A16F-7F33-4A29-8855-2D9F357D7646}" sibTransId="{F86E1223-3EDD-47B2-9A26-0C939184453B}"/>
    <dgm:cxn modelId="{5B244A37-756A-4B8E-970B-1941E1835F22}" srcId="{14F299D2-24DE-4612-90A1-4C1AF60BEB73}" destId="{2559AFC1-131E-43F6-AC79-3565BB6FFBD9}" srcOrd="0" destOrd="0" parTransId="{F0D78360-FC39-49AE-B49D-447C7448B83A}" sibTransId="{2257DF78-66A8-49AD-A1CB-A10695642EF3}"/>
    <dgm:cxn modelId="{9FA82D8F-3569-4203-98DB-A42CB9C44D3A}" srcId="{E7C2C0D3-E083-40EB-9154-8EAA4FD44312}" destId="{2C6D55BF-F0F6-4F81-8FF9-356CF77EA501}" srcOrd="3" destOrd="0" parTransId="{D5A5C45E-183B-44BE-8849-27EC706E6227}" sibTransId="{681A9943-AF00-4ABB-9E63-36E7057AF604}"/>
    <dgm:cxn modelId="{F75DD570-8DB8-41EC-9E7F-25BB62BF0C0B}" type="presOf" srcId="{8486FA2B-BC7C-44D6-A83C-8DD022AEFA9D}" destId="{AA973A50-8D82-44B5-8979-D3F7FA8C8B69}" srcOrd="0" destOrd="0" presId="urn:microsoft.com/office/officeart/2005/8/layout/matrix3"/>
    <dgm:cxn modelId="{B4C90399-3A81-4A89-97A8-CB11175D73CE}" srcId="{E7C2C0D3-E083-40EB-9154-8EAA4FD44312}" destId="{8486FA2B-BC7C-44D6-A83C-8DD022AEFA9D}" srcOrd="0" destOrd="0" parTransId="{59C7C0F2-0FBC-4F8F-889E-222696D089F4}" sibTransId="{07A43107-80AF-4E6B-A3F4-4B89DA94DC8B}"/>
    <dgm:cxn modelId="{0B6A3AC7-ADA8-489A-B9A9-98A073DFD74D}" type="presOf" srcId="{4DEA342B-8010-4A15-94E4-A6B0F27F01E9}" destId="{12CB41AF-7A03-4A85-8417-B1FB5DA2FE6F}" srcOrd="0" destOrd="0" presId="urn:microsoft.com/office/officeart/2005/8/layout/matrix3"/>
    <dgm:cxn modelId="{D9258A05-3BF7-45AC-BB7E-94055DEC18B2}" srcId="{E7C2C0D3-E083-40EB-9154-8EAA4FD44312}" destId="{4DEA342B-8010-4A15-94E4-A6B0F27F01E9}" srcOrd="1" destOrd="0" parTransId="{75CD8566-9AB0-445A-8691-12BA045899D3}" sibTransId="{904638AF-33FF-4ACA-A3A8-C7ABCD33F4D5}"/>
    <dgm:cxn modelId="{516A2E88-4E81-4A49-9150-64B5522FFB70}" srcId="{E7C2C0D3-E083-40EB-9154-8EAA4FD44312}" destId="{9AEAAA19-5335-4DEC-AD90-B671100ED737}" srcOrd="2" destOrd="0" parTransId="{154A8974-D62D-4732-9DF0-617C5B4CAE8D}" sibTransId="{486247ED-CCDD-440A-8446-F873562A93BF}"/>
    <dgm:cxn modelId="{51DC2F47-7117-4705-BCBF-BB46DDA645A9}" type="presOf" srcId="{2C6D55BF-F0F6-4F81-8FF9-356CF77EA501}" destId="{5CEEA8F2-6E67-4EE9-9C5B-29707C8B34BE}" srcOrd="0" destOrd="0" presId="urn:microsoft.com/office/officeart/2005/8/layout/matrix3"/>
    <dgm:cxn modelId="{FCB94EDF-0507-4F82-AED0-F33A3C683E80}" type="presOf" srcId="{E7C2C0D3-E083-40EB-9154-8EAA4FD44312}" destId="{03C19499-E808-4E41-B3D0-888933399CFC}" srcOrd="0" destOrd="0" presId="urn:microsoft.com/office/officeart/2005/8/layout/matrix3"/>
    <dgm:cxn modelId="{12ABAC11-0B14-49CE-9A3C-BEBA59EF3C81}" type="presOf" srcId="{9AEAAA19-5335-4DEC-AD90-B671100ED737}" destId="{6C3C767D-C2FE-4819-831B-B4A9C6EBE9FC}" srcOrd="0" destOrd="0" presId="urn:microsoft.com/office/officeart/2005/8/layout/matrix3"/>
    <dgm:cxn modelId="{E5D7F08A-F34C-42EA-AF9A-A94B3B2E8746}" type="presParOf" srcId="{03C19499-E808-4E41-B3D0-888933399CFC}" destId="{539E7879-3ADD-4D31-8E51-67EE8AF9E420}" srcOrd="0" destOrd="0" presId="urn:microsoft.com/office/officeart/2005/8/layout/matrix3"/>
    <dgm:cxn modelId="{D46975CC-EB33-4B57-8140-79D9FA69BCA0}" type="presParOf" srcId="{03C19499-E808-4E41-B3D0-888933399CFC}" destId="{AA973A50-8D82-44B5-8979-D3F7FA8C8B69}" srcOrd="1" destOrd="0" presId="urn:microsoft.com/office/officeart/2005/8/layout/matrix3"/>
    <dgm:cxn modelId="{D23D7727-AD3D-464E-9631-3C7C215073A1}" type="presParOf" srcId="{03C19499-E808-4E41-B3D0-888933399CFC}" destId="{12CB41AF-7A03-4A85-8417-B1FB5DA2FE6F}" srcOrd="2" destOrd="0" presId="urn:microsoft.com/office/officeart/2005/8/layout/matrix3"/>
    <dgm:cxn modelId="{996C1EFC-9FB2-4452-8650-08EA8E40F9A9}" type="presParOf" srcId="{03C19499-E808-4E41-B3D0-888933399CFC}" destId="{6C3C767D-C2FE-4819-831B-B4A9C6EBE9FC}" srcOrd="3" destOrd="0" presId="urn:microsoft.com/office/officeart/2005/8/layout/matrix3"/>
    <dgm:cxn modelId="{8FC625E3-9294-4820-A150-667D2DECE190}" type="presParOf" srcId="{03C19499-E808-4E41-B3D0-888933399CFC}" destId="{5CEEA8F2-6E67-4EE9-9C5B-29707C8B34BE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9E7879-3ADD-4D31-8E51-67EE8AF9E420}">
      <dsp:nvSpPr>
        <dsp:cNvPr id="0" name=""/>
        <dsp:cNvSpPr/>
      </dsp:nvSpPr>
      <dsp:spPr>
        <a:xfrm>
          <a:off x="219074" y="0"/>
          <a:ext cx="2105025" cy="2105025"/>
        </a:xfrm>
        <a:prstGeom prst="diamond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973A50-8D82-44B5-8979-D3F7FA8C8B69}">
      <dsp:nvSpPr>
        <dsp:cNvPr id="0" name=""/>
        <dsp:cNvSpPr/>
      </dsp:nvSpPr>
      <dsp:spPr>
        <a:xfrm>
          <a:off x="419052" y="199977"/>
          <a:ext cx="820959" cy="820959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多元</a:t>
          </a:r>
          <a:endParaRPr lang="en-US" altLang="zh-TW" sz="1700" kern="1200">
            <a:latin typeface="標楷體" pitchFamily="65" charset="-120"/>
            <a:ea typeface="標楷體" pitchFamily="65" charset="-120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適性</a:t>
          </a:r>
        </a:p>
      </dsp:txBody>
      <dsp:txXfrm>
        <a:off x="459128" y="240053"/>
        <a:ext cx="740807" cy="740807"/>
      </dsp:txXfrm>
    </dsp:sp>
    <dsp:sp modelId="{12CB41AF-7A03-4A85-8417-B1FB5DA2FE6F}">
      <dsp:nvSpPr>
        <dsp:cNvPr id="0" name=""/>
        <dsp:cNvSpPr/>
      </dsp:nvSpPr>
      <dsp:spPr>
        <a:xfrm>
          <a:off x="1303162" y="199977"/>
          <a:ext cx="820959" cy="820959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溫馨</a:t>
          </a:r>
          <a:endParaRPr lang="en-US" altLang="zh-TW" sz="1700" kern="1200">
            <a:latin typeface="標楷體" pitchFamily="65" charset="-120"/>
            <a:ea typeface="標楷體" pitchFamily="65" charset="-120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校園</a:t>
          </a:r>
        </a:p>
      </dsp:txBody>
      <dsp:txXfrm>
        <a:off x="1343238" y="240053"/>
        <a:ext cx="740807" cy="740807"/>
      </dsp:txXfrm>
    </dsp:sp>
    <dsp:sp modelId="{6C3C767D-C2FE-4819-831B-B4A9C6EBE9FC}">
      <dsp:nvSpPr>
        <dsp:cNvPr id="0" name=""/>
        <dsp:cNvSpPr/>
      </dsp:nvSpPr>
      <dsp:spPr>
        <a:xfrm>
          <a:off x="419052" y="1084087"/>
          <a:ext cx="820959" cy="8209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700" kern="1200">
              <a:latin typeface="標楷體" pitchFamily="65" charset="-120"/>
              <a:ea typeface="標楷體" pitchFamily="65" charset="-120"/>
            </a:rPr>
            <a:t>創新</a:t>
          </a:r>
          <a:endParaRPr lang="en-US" altLang="zh-TW" sz="1700" kern="1200">
            <a:latin typeface="標楷體" pitchFamily="65" charset="-120"/>
            <a:ea typeface="標楷體" pitchFamily="65" charset="-120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700" kern="1200">
              <a:latin typeface="標楷體" pitchFamily="65" charset="-120"/>
              <a:ea typeface="標楷體" pitchFamily="65" charset="-120"/>
            </a:rPr>
            <a:t>卓越</a:t>
          </a:r>
          <a:endParaRPr lang="zh-TW" altLang="en-US" sz="1700" kern="1200">
            <a:latin typeface="標楷體" pitchFamily="65" charset="-120"/>
            <a:ea typeface="標楷體" pitchFamily="65" charset="-120"/>
          </a:endParaRPr>
        </a:p>
      </dsp:txBody>
      <dsp:txXfrm>
        <a:off x="459128" y="1124163"/>
        <a:ext cx="740807" cy="740807"/>
      </dsp:txXfrm>
    </dsp:sp>
    <dsp:sp modelId="{5CEEA8F2-6E67-4EE9-9C5B-29707C8B34BE}">
      <dsp:nvSpPr>
        <dsp:cNvPr id="0" name=""/>
        <dsp:cNvSpPr/>
      </dsp:nvSpPr>
      <dsp:spPr>
        <a:xfrm>
          <a:off x="1303162" y="1084087"/>
          <a:ext cx="820959" cy="8209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優質</a:t>
          </a:r>
          <a:endParaRPr lang="en-US" altLang="zh-TW" sz="1700" kern="1200">
            <a:latin typeface="標楷體" pitchFamily="65" charset="-120"/>
            <a:ea typeface="標楷體" pitchFamily="65" charset="-120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itchFamily="65" charset="-120"/>
              <a:ea typeface="標楷體" pitchFamily="65" charset="-120"/>
            </a:rPr>
            <a:t>教學</a:t>
          </a:r>
        </a:p>
      </dsp:txBody>
      <dsp:txXfrm>
        <a:off x="1343238" y="1124163"/>
        <a:ext cx="740807" cy="7408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Oox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91D41-42BC-4B6D-B026-6C6D263C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95</Pages>
  <Words>22104</Words>
  <Characters>35591</Characters>
  <Application>Microsoft Office Word</Application>
  <DocSecurity>0</DocSecurity>
  <Lines>296</Lines>
  <Paragraphs>115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>PDFConverter, Inc.</Company>
  <LinksUpToDate>false</LinksUpToDate>
  <CharactersWithSpaces>57580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2019-06-27T04:36:00Z</cp:lastPrinted>
  <dcterms:created xsi:type="dcterms:W3CDTF">2019-06-25T03:44:00Z</dcterms:created>
  <dcterms:modified xsi:type="dcterms:W3CDTF">2019-06-27T04:45:00Z</dcterms:modified>
  <cp:version>1</cp:version>
</cp:coreProperties>
</file>